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59AB" w:rsidRDefault="00C659AB" w:rsidP="00127A57">
      <w:pPr>
        <w:rPr>
          <w:rFonts w:ascii="Times New Roman" w:hAnsi="Times New Roman" w:cs="Times New Roman"/>
          <w:sz w:val="28"/>
          <w:szCs w:val="28"/>
        </w:rPr>
      </w:pPr>
    </w:p>
    <w:p w:rsidR="00C659AB" w:rsidRPr="00AC226A" w:rsidRDefault="00C659AB" w:rsidP="00127A57">
      <w:pPr>
        <w:rPr>
          <w:rFonts w:ascii="Times New Roman" w:hAnsi="Times New Roman" w:cs="Times New Roman"/>
          <w:sz w:val="28"/>
          <w:szCs w:val="28"/>
        </w:rPr>
      </w:pPr>
    </w:p>
    <w:p w:rsidR="00D251AE" w:rsidRPr="00AC226A" w:rsidRDefault="00D251AE" w:rsidP="00D251AE">
      <w:pPr>
        <w:pStyle w:val="Default"/>
      </w:pPr>
    </w:p>
    <w:p w:rsidR="00352506" w:rsidRPr="002F7B2C" w:rsidRDefault="00352506" w:rsidP="00352506">
      <w:pPr>
        <w:autoSpaceDE w:val="0"/>
        <w:autoSpaceDN w:val="0"/>
        <w:adjustRightInd w:val="0"/>
        <w:spacing w:line="360" w:lineRule="auto"/>
        <w:jc w:val="center"/>
        <w:rPr>
          <w:rFonts w:ascii="Times New Roman" w:eastAsia="Calibri" w:hAnsi="Times New Roman" w:cs="Times New Roman"/>
          <w:b/>
          <w:color w:val="000000"/>
          <w:sz w:val="32"/>
          <w:szCs w:val="32"/>
        </w:rPr>
      </w:pPr>
      <w:r>
        <w:rPr>
          <w:rFonts w:ascii="Times New Roman" w:eastAsia="Calibri" w:hAnsi="Times New Roman" w:cs="Times New Roman"/>
          <w:b/>
          <w:color w:val="000000"/>
          <w:sz w:val="32"/>
          <w:szCs w:val="32"/>
        </w:rPr>
        <w:t>Документация по разработке проекта планировки территории планировочного микрорайона №6 Ленинск-Кузнецкого городского округа Кемеровской области</w:t>
      </w:r>
    </w:p>
    <w:p w:rsidR="00C659AB" w:rsidRPr="000E01AC" w:rsidRDefault="00C659AB" w:rsidP="00A14150">
      <w:pPr>
        <w:autoSpaceDE w:val="0"/>
        <w:autoSpaceDN w:val="0"/>
        <w:adjustRightInd w:val="0"/>
        <w:spacing w:line="240" w:lineRule="auto"/>
        <w:jc w:val="center"/>
        <w:rPr>
          <w:rFonts w:ascii="Times New Roman" w:eastAsia="Calibri" w:hAnsi="Times New Roman" w:cs="Times New Roman"/>
          <w:b/>
          <w:color w:val="000000"/>
          <w:sz w:val="34"/>
          <w:szCs w:val="34"/>
        </w:rPr>
      </w:pPr>
    </w:p>
    <w:p w:rsidR="00A14150" w:rsidRPr="002F7B2C" w:rsidRDefault="00ED7AA3" w:rsidP="00B36913">
      <w:pPr>
        <w:spacing w:after="0"/>
        <w:jc w:val="center"/>
        <w:rPr>
          <w:rFonts w:ascii="Times New Roman" w:hAnsi="Times New Roman" w:cs="Times New Roman"/>
          <w:b/>
          <w:bCs/>
          <w:sz w:val="28"/>
          <w:szCs w:val="28"/>
        </w:rPr>
      </w:pPr>
      <w:r>
        <w:rPr>
          <w:rFonts w:ascii="Times New Roman" w:hAnsi="Times New Roman" w:cs="Times New Roman"/>
          <w:b/>
          <w:bCs/>
          <w:sz w:val="28"/>
          <w:szCs w:val="28"/>
        </w:rPr>
        <w:t>Материалы по обоснованию</w:t>
      </w:r>
    </w:p>
    <w:p w:rsidR="00A14150" w:rsidRDefault="00A14150" w:rsidP="00B36913">
      <w:pPr>
        <w:spacing w:after="0"/>
        <w:jc w:val="center"/>
        <w:rPr>
          <w:rFonts w:ascii="Times New Roman" w:hAnsi="Times New Roman" w:cs="Times New Roman"/>
          <w:sz w:val="28"/>
          <w:szCs w:val="28"/>
        </w:rPr>
      </w:pPr>
      <w:r w:rsidRPr="002F7B2C">
        <w:rPr>
          <w:rFonts w:ascii="Times New Roman" w:hAnsi="Times New Roman" w:cs="Times New Roman"/>
          <w:sz w:val="28"/>
          <w:szCs w:val="28"/>
        </w:rPr>
        <w:t xml:space="preserve">Том </w:t>
      </w:r>
      <w:r w:rsidR="00B36913">
        <w:rPr>
          <w:rFonts w:ascii="Times New Roman" w:hAnsi="Times New Roman" w:cs="Times New Roman"/>
          <w:sz w:val="28"/>
          <w:szCs w:val="28"/>
        </w:rPr>
        <w:t>2</w:t>
      </w:r>
    </w:p>
    <w:p w:rsidR="00B36913" w:rsidRPr="002F7B2C" w:rsidRDefault="00B36913" w:rsidP="00B36913">
      <w:pPr>
        <w:spacing w:after="0"/>
        <w:jc w:val="center"/>
        <w:rPr>
          <w:rFonts w:ascii="Times New Roman" w:hAnsi="Times New Roman" w:cs="Times New Roman"/>
          <w:sz w:val="28"/>
          <w:szCs w:val="28"/>
        </w:rPr>
      </w:pPr>
      <w:r>
        <w:rPr>
          <w:rFonts w:ascii="Times New Roman" w:hAnsi="Times New Roman" w:cs="Times New Roman"/>
          <w:sz w:val="28"/>
          <w:szCs w:val="28"/>
        </w:rPr>
        <w:t>Раздел 1</w:t>
      </w:r>
    </w:p>
    <w:p w:rsidR="00B36913" w:rsidRPr="002F7B2C" w:rsidRDefault="00B36913" w:rsidP="00A14150">
      <w:pPr>
        <w:jc w:val="center"/>
        <w:rPr>
          <w:rFonts w:ascii="Times New Roman" w:hAnsi="Times New Roman" w:cs="Times New Roman"/>
          <w:sz w:val="28"/>
          <w:szCs w:val="28"/>
        </w:rPr>
      </w:pPr>
    </w:p>
    <w:p w:rsidR="00D251AE" w:rsidRPr="00AC226A" w:rsidRDefault="00D251AE" w:rsidP="00D251AE">
      <w:pPr>
        <w:rPr>
          <w:rFonts w:ascii="Times New Roman" w:hAnsi="Times New Roman" w:cs="Times New Roman"/>
          <w:sz w:val="28"/>
          <w:szCs w:val="28"/>
        </w:rPr>
      </w:pPr>
    </w:p>
    <w:p w:rsidR="00D251AE" w:rsidRPr="00AC226A" w:rsidRDefault="00D251AE" w:rsidP="00D251AE">
      <w:pPr>
        <w:rPr>
          <w:rFonts w:ascii="Times New Roman" w:hAnsi="Times New Roman" w:cs="Times New Roman"/>
          <w:sz w:val="28"/>
          <w:szCs w:val="28"/>
        </w:rPr>
      </w:pPr>
    </w:p>
    <w:p w:rsidR="00352506" w:rsidRPr="00AC226A" w:rsidRDefault="00352506" w:rsidP="00D251AE">
      <w:pPr>
        <w:rPr>
          <w:rFonts w:ascii="Times New Roman" w:hAnsi="Times New Roman" w:cs="Times New Roman"/>
          <w:color w:val="FF0000"/>
          <w:sz w:val="28"/>
          <w:szCs w:val="28"/>
        </w:rPr>
      </w:pPr>
    </w:p>
    <w:p w:rsidR="00AC226A" w:rsidRDefault="00AC226A" w:rsidP="00D251AE">
      <w:pPr>
        <w:pStyle w:val="Default"/>
        <w:jc w:val="center"/>
        <w:rPr>
          <w:sz w:val="28"/>
        </w:rPr>
      </w:pPr>
    </w:p>
    <w:p w:rsidR="00AC226A" w:rsidRDefault="00AC226A" w:rsidP="00D251AE">
      <w:pPr>
        <w:pStyle w:val="Default"/>
        <w:jc w:val="center"/>
        <w:rPr>
          <w:sz w:val="28"/>
        </w:rPr>
      </w:pPr>
    </w:p>
    <w:p w:rsidR="00AC226A" w:rsidRDefault="00AC226A" w:rsidP="00D251AE">
      <w:pPr>
        <w:pStyle w:val="Default"/>
        <w:jc w:val="center"/>
        <w:rPr>
          <w:sz w:val="28"/>
        </w:rPr>
      </w:pPr>
    </w:p>
    <w:p w:rsidR="00A14150" w:rsidRDefault="00A14150" w:rsidP="00D251AE">
      <w:pPr>
        <w:pStyle w:val="Default"/>
        <w:jc w:val="center"/>
        <w:rPr>
          <w:sz w:val="28"/>
        </w:rPr>
      </w:pPr>
    </w:p>
    <w:p w:rsidR="00834DE4" w:rsidRDefault="00834DE4" w:rsidP="00D251AE">
      <w:pPr>
        <w:pStyle w:val="Default"/>
        <w:jc w:val="center"/>
        <w:rPr>
          <w:sz w:val="28"/>
        </w:rPr>
      </w:pPr>
    </w:p>
    <w:p w:rsidR="0066143D" w:rsidRDefault="0066143D" w:rsidP="00D251AE">
      <w:pPr>
        <w:pStyle w:val="Default"/>
        <w:jc w:val="center"/>
        <w:rPr>
          <w:sz w:val="28"/>
        </w:rPr>
      </w:pPr>
    </w:p>
    <w:p w:rsidR="00B36913" w:rsidRDefault="00B36913" w:rsidP="00D251AE">
      <w:pPr>
        <w:pStyle w:val="Default"/>
        <w:jc w:val="center"/>
        <w:rPr>
          <w:sz w:val="28"/>
        </w:rPr>
      </w:pPr>
    </w:p>
    <w:p w:rsidR="00B36913" w:rsidRDefault="00B36913" w:rsidP="00D251AE">
      <w:pPr>
        <w:pStyle w:val="Default"/>
        <w:jc w:val="center"/>
        <w:rPr>
          <w:sz w:val="28"/>
        </w:rPr>
      </w:pPr>
    </w:p>
    <w:p w:rsidR="00C659AB" w:rsidRDefault="00C659AB" w:rsidP="00D251AE">
      <w:pPr>
        <w:pStyle w:val="Default"/>
        <w:jc w:val="center"/>
        <w:rPr>
          <w:sz w:val="28"/>
        </w:rPr>
      </w:pPr>
    </w:p>
    <w:p w:rsidR="00AC226A" w:rsidRDefault="00AC226A" w:rsidP="00D251AE">
      <w:pPr>
        <w:pStyle w:val="Default"/>
        <w:jc w:val="center"/>
        <w:rPr>
          <w:sz w:val="28"/>
        </w:rPr>
      </w:pPr>
    </w:p>
    <w:p w:rsidR="00AC226A" w:rsidRDefault="00AC226A" w:rsidP="00D251AE">
      <w:pPr>
        <w:pStyle w:val="Default"/>
        <w:jc w:val="center"/>
        <w:rPr>
          <w:sz w:val="28"/>
        </w:rPr>
      </w:pPr>
    </w:p>
    <w:p w:rsidR="00AC226A" w:rsidRPr="00AC226A" w:rsidRDefault="00AC226A" w:rsidP="00D251AE">
      <w:pPr>
        <w:pStyle w:val="Default"/>
        <w:jc w:val="center"/>
        <w:rPr>
          <w:sz w:val="28"/>
        </w:rPr>
      </w:pPr>
    </w:p>
    <w:p w:rsidR="00D251AE" w:rsidRDefault="00D251AE" w:rsidP="00D251AE">
      <w:pPr>
        <w:pStyle w:val="Default"/>
        <w:jc w:val="center"/>
        <w:rPr>
          <w:sz w:val="28"/>
        </w:rPr>
      </w:pPr>
    </w:p>
    <w:p w:rsidR="00352506" w:rsidRPr="00AC226A" w:rsidRDefault="00352506" w:rsidP="00D251AE">
      <w:pPr>
        <w:pStyle w:val="Default"/>
        <w:jc w:val="center"/>
        <w:rPr>
          <w:sz w:val="28"/>
        </w:rPr>
      </w:pPr>
    </w:p>
    <w:p w:rsidR="00D251AE" w:rsidRPr="00AC226A" w:rsidRDefault="00D251AE" w:rsidP="00D251AE">
      <w:pPr>
        <w:pStyle w:val="Default"/>
        <w:jc w:val="center"/>
        <w:rPr>
          <w:sz w:val="28"/>
          <w:szCs w:val="28"/>
        </w:rPr>
      </w:pPr>
      <w:r w:rsidRPr="00AC226A">
        <w:rPr>
          <w:sz w:val="28"/>
          <w:szCs w:val="28"/>
        </w:rPr>
        <w:t>Челябинск</w:t>
      </w:r>
    </w:p>
    <w:p w:rsidR="00D251AE" w:rsidRPr="00AC226A" w:rsidRDefault="00D251AE" w:rsidP="00D251AE">
      <w:pPr>
        <w:jc w:val="center"/>
        <w:rPr>
          <w:rFonts w:ascii="Times New Roman" w:hAnsi="Times New Roman" w:cs="Times New Roman"/>
          <w:sz w:val="28"/>
          <w:szCs w:val="28"/>
        </w:rPr>
      </w:pPr>
      <w:r w:rsidRPr="00AC226A">
        <w:rPr>
          <w:rFonts w:ascii="Times New Roman" w:hAnsi="Times New Roman" w:cs="Times New Roman"/>
          <w:sz w:val="28"/>
          <w:szCs w:val="28"/>
        </w:rPr>
        <w:t>201</w:t>
      </w:r>
      <w:r w:rsidR="00A55EB0">
        <w:rPr>
          <w:rFonts w:ascii="Times New Roman" w:hAnsi="Times New Roman" w:cs="Times New Roman"/>
          <w:sz w:val="28"/>
          <w:szCs w:val="28"/>
        </w:rPr>
        <w:t>9</w:t>
      </w:r>
    </w:p>
    <w:p w:rsidR="00D251AE" w:rsidRPr="00AC226A" w:rsidRDefault="00D251AE" w:rsidP="00D251AE">
      <w:pPr>
        <w:pStyle w:val="Default"/>
        <w:sectPr w:rsidR="00D251AE" w:rsidRPr="00AC226A" w:rsidSect="00A14150">
          <w:headerReference w:type="default" r:id="rId8"/>
          <w:footerReference w:type="default" r:id="rId9"/>
          <w:headerReference w:type="first" r:id="rId10"/>
          <w:type w:val="continuous"/>
          <w:pgSz w:w="11906" w:h="16838"/>
          <w:pgMar w:top="1134" w:right="850" w:bottom="1134" w:left="1701" w:header="708" w:footer="708" w:gutter="0"/>
          <w:cols w:space="708"/>
          <w:titlePg/>
          <w:docGrid w:linePitch="360"/>
        </w:sectPr>
      </w:pPr>
    </w:p>
    <w:p w:rsidR="00D251AE" w:rsidRPr="00AC226A" w:rsidRDefault="00D251AE" w:rsidP="00D251AE">
      <w:pPr>
        <w:pStyle w:val="Default"/>
      </w:pPr>
    </w:p>
    <w:p w:rsidR="00D251AE" w:rsidRDefault="00D251AE" w:rsidP="00D251AE">
      <w:pPr>
        <w:pStyle w:val="Default"/>
      </w:pPr>
    </w:p>
    <w:p w:rsidR="00AC226A" w:rsidRDefault="00AC226A" w:rsidP="00D251AE">
      <w:pPr>
        <w:pStyle w:val="Default"/>
      </w:pPr>
    </w:p>
    <w:p w:rsidR="00C659AB" w:rsidRDefault="00C659AB" w:rsidP="00A14150">
      <w:pPr>
        <w:autoSpaceDE w:val="0"/>
        <w:autoSpaceDN w:val="0"/>
        <w:adjustRightInd w:val="0"/>
        <w:spacing w:line="240" w:lineRule="auto"/>
        <w:jc w:val="center"/>
        <w:rPr>
          <w:rFonts w:ascii="Times New Roman" w:eastAsia="Calibri" w:hAnsi="Times New Roman" w:cs="Times New Roman"/>
          <w:b/>
          <w:color w:val="000000"/>
          <w:sz w:val="32"/>
          <w:szCs w:val="32"/>
        </w:rPr>
      </w:pPr>
    </w:p>
    <w:p w:rsidR="00352506" w:rsidRPr="002F7B2C" w:rsidRDefault="00352506" w:rsidP="00352506">
      <w:pPr>
        <w:autoSpaceDE w:val="0"/>
        <w:autoSpaceDN w:val="0"/>
        <w:adjustRightInd w:val="0"/>
        <w:spacing w:line="360" w:lineRule="auto"/>
        <w:jc w:val="center"/>
        <w:rPr>
          <w:rFonts w:ascii="Times New Roman" w:eastAsia="Calibri" w:hAnsi="Times New Roman" w:cs="Times New Roman"/>
          <w:b/>
          <w:color w:val="000000"/>
          <w:sz w:val="32"/>
          <w:szCs w:val="32"/>
        </w:rPr>
      </w:pPr>
      <w:r>
        <w:rPr>
          <w:rFonts w:ascii="Times New Roman" w:eastAsia="Calibri" w:hAnsi="Times New Roman" w:cs="Times New Roman"/>
          <w:b/>
          <w:color w:val="000000"/>
          <w:sz w:val="32"/>
          <w:szCs w:val="32"/>
        </w:rPr>
        <w:t>Документация по разработке проекта планировки территории планировочного микрорайона №6 Ленинск-Кузнецкого городского округа Кемеровской области</w:t>
      </w:r>
    </w:p>
    <w:p w:rsidR="00C659AB" w:rsidRDefault="00C659AB" w:rsidP="00A14150">
      <w:pPr>
        <w:autoSpaceDE w:val="0"/>
        <w:autoSpaceDN w:val="0"/>
        <w:adjustRightInd w:val="0"/>
        <w:spacing w:after="0" w:line="240" w:lineRule="auto"/>
        <w:jc w:val="center"/>
        <w:rPr>
          <w:rFonts w:ascii="Times New Roman" w:eastAsia="Calibri" w:hAnsi="Times New Roman" w:cs="Times New Roman"/>
          <w:b/>
          <w:color w:val="000000"/>
          <w:sz w:val="34"/>
          <w:szCs w:val="34"/>
        </w:rPr>
      </w:pPr>
    </w:p>
    <w:p w:rsidR="00A14150" w:rsidRPr="000E01AC" w:rsidRDefault="00A14150" w:rsidP="00A14150">
      <w:pPr>
        <w:autoSpaceDE w:val="0"/>
        <w:autoSpaceDN w:val="0"/>
        <w:adjustRightInd w:val="0"/>
        <w:spacing w:after="0" w:line="240" w:lineRule="auto"/>
        <w:jc w:val="center"/>
        <w:rPr>
          <w:rFonts w:ascii="Times New Roman" w:eastAsia="Calibri" w:hAnsi="Times New Roman" w:cs="Times New Roman"/>
          <w:b/>
          <w:color w:val="000000"/>
          <w:sz w:val="34"/>
          <w:szCs w:val="34"/>
        </w:rPr>
      </w:pPr>
    </w:p>
    <w:p w:rsidR="00B36913" w:rsidRPr="002F7B2C" w:rsidRDefault="00ED7AA3" w:rsidP="00B36913">
      <w:pPr>
        <w:spacing w:after="0"/>
        <w:jc w:val="center"/>
        <w:rPr>
          <w:rFonts w:ascii="Times New Roman" w:hAnsi="Times New Roman" w:cs="Times New Roman"/>
          <w:b/>
          <w:bCs/>
          <w:sz w:val="28"/>
          <w:szCs w:val="28"/>
        </w:rPr>
      </w:pPr>
      <w:r>
        <w:rPr>
          <w:rFonts w:ascii="Times New Roman" w:hAnsi="Times New Roman" w:cs="Times New Roman"/>
          <w:b/>
          <w:bCs/>
          <w:sz w:val="28"/>
          <w:szCs w:val="28"/>
        </w:rPr>
        <w:t>Материалы по обоснованию</w:t>
      </w:r>
    </w:p>
    <w:p w:rsidR="00B36913" w:rsidRDefault="00B36913" w:rsidP="00B36913">
      <w:pPr>
        <w:spacing w:after="0"/>
        <w:jc w:val="center"/>
        <w:rPr>
          <w:rFonts w:ascii="Times New Roman" w:hAnsi="Times New Roman" w:cs="Times New Roman"/>
          <w:sz w:val="28"/>
          <w:szCs w:val="28"/>
        </w:rPr>
      </w:pPr>
      <w:r w:rsidRPr="002F7B2C">
        <w:rPr>
          <w:rFonts w:ascii="Times New Roman" w:hAnsi="Times New Roman" w:cs="Times New Roman"/>
          <w:sz w:val="28"/>
          <w:szCs w:val="28"/>
        </w:rPr>
        <w:t xml:space="preserve">Том </w:t>
      </w:r>
      <w:r>
        <w:rPr>
          <w:rFonts w:ascii="Times New Roman" w:hAnsi="Times New Roman" w:cs="Times New Roman"/>
          <w:sz w:val="28"/>
          <w:szCs w:val="28"/>
        </w:rPr>
        <w:t>2</w:t>
      </w:r>
    </w:p>
    <w:p w:rsidR="00B36913" w:rsidRPr="002F7B2C" w:rsidRDefault="00B36913" w:rsidP="00B36913">
      <w:pPr>
        <w:spacing w:after="0"/>
        <w:jc w:val="center"/>
        <w:rPr>
          <w:rFonts w:ascii="Times New Roman" w:hAnsi="Times New Roman" w:cs="Times New Roman"/>
          <w:sz w:val="28"/>
          <w:szCs w:val="28"/>
        </w:rPr>
      </w:pPr>
      <w:r>
        <w:rPr>
          <w:rFonts w:ascii="Times New Roman" w:hAnsi="Times New Roman" w:cs="Times New Roman"/>
          <w:sz w:val="28"/>
          <w:szCs w:val="28"/>
        </w:rPr>
        <w:t>Раздел 1</w:t>
      </w:r>
    </w:p>
    <w:p w:rsidR="00A14150" w:rsidRPr="002F7B2C" w:rsidRDefault="00A14150" w:rsidP="00A14150">
      <w:pPr>
        <w:spacing w:after="0"/>
        <w:jc w:val="center"/>
        <w:rPr>
          <w:rFonts w:ascii="Times New Roman" w:hAnsi="Times New Roman" w:cs="Times New Roman"/>
          <w:sz w:val="28"/>
          <w:szCs w:val="28"/>
        </w:rPr>
      </w:pPr>
    </w:p>
    <w:p w:rsidR="00A14150" w:rsidRDefault="00A14150" w:rsidP="00A14150">
      <w:pPr>
        <w:pStyle w:val="Default"/>
        <w:rPr>
          <w:sz w:val="28"/>
          <w:szCs w:val="28"/>
          <w:highlight w:val="magenta"/>
        </w:rPr>
      </w:pPr>
    </w:p>
    <w:p w:rsidR="00A14150" w:rsidRPr="002F7B2C" w:rsidRDefault="00A14150" w:rsidP="00A14150">
      <w:pPr>
        <w:pStyle w:val="Default"/>
        <w:rPr>
          <w:sz w:val="28"/>
          <w:szCs w:val="28"/>
          <w:highlight w:val="magenta"/>
        </w:rPr>
      </w:pPr>
    </w:p>
    <w:p w:rsidR="00A14150" w:rsidRPr="002F7B2C" w:rsidRDefault="00A14150" w:rsidP="00A14150">
      <w:pPr>
        <w:spacing w:after="0"/>
        <w:jc w:val="center"/>
        <w:rPr>
          <w:rFonts w:ascii="Times New Roman" w:eastAsia="Times New Roman" w:hAnsi="Times New Roman" w:cs="Times New Roman"/>
          <w:sz w:val="28"/>
          <w:szCs w:val="28"/>
          <w:highlight w:val="magenta"/>
        </w:rPr>
      </w:pPr>
    </w:p>
    <w:tbl>
      <w:tblPr>
        <w:tblW w:w="0" w:type="auto"/>
        <w:tblInd w:w="3369" w:type="dxa"/>
        <w:tblLook w:val="04A0"/>
      </w:tblPr>
      <w:tblGrid>
        <w:gridCol w:w="1864"/>
        <w:gridCol w:w="4416"/>
      </w:tblGrid>
      <w:tr w:rsidR="00A14150" w:rsidRPr="002F7B2C" w:rsidTr="00A14150">
        <w:trPr>
          <w:trHeight w:val="340"/>
        </w:trPr>
        <w:tc>
          <w:tcPr>
            <w:tcW w:w="1134" w:type="dxa"/>
            <w:shd w:val="clear" w:color="auto" w:fill="auto"/>
          </w:tcPr>
          <w:p w:rsidR="00A14150" w:rsidRPr="002F7B2C" w:rsidRDefault="00A14150" w:rsidP="00A14150">
            <w:pPr>
              <w:spacing w:after="0" w:line="240" w:lineRule="auto"/>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Заказчик:</w:t>
            </w:r>
          </w:p>
        </w:tc>
        <w:tc>
          <w:tcPr>
            <w:tcW w:w="5419" w:type="dxa"/>
            <w:shd w:val="clear" w:color="auto" w:fill="auto"/>
            <w:vAlign w:val="center"/>
          </w:tcPr>
          <w:p w:rsidR="00A14150" w:rsidRPr="002F7B2C" w:rsidRDefault="00C659AB" w:rsidP="00A14150">
            <w:pPr>
              <w:spacing w:after="0" w:line="240" w:lineRule="auto"/>
              <w:ind w:firstLine="0"/>
              <w:rPr>
                <w:rFonts w:ascii="Times New Roman" w:eastAsia="Times New Roman" w:hAnsi="Times New Roman" w:cs="Times New Roman"/>
                <w:bCs/>
                <w:sz w:val="28"/>
                <w:szCs w:val="28"/>
              </w:rPr>
            </w:pPr>
            <w:r>
              <w:rPr>
                <w:rFonts w:ascii="Times New Roman" w:eastAsia="Times New Roman" w:hAnsi="Times New Roman" w:cs="Times New Roman"/>
                <w:sz w:val="28"/>
                <w:szCs w:val="28"/>
                <w:lang w:eastAsia="en-US"/>
              </w:rPr>
              <w:t>Комитет по управлению муниципальным имуществом Ленинск-Кузнецкого городского округа</w:t>
            </w:r>
          </w:p>
        </w:tc>
      </w:tr>
      <w:tr w:rsidR="00A14150" w:rsidRPr="002F7B2C" w:rsidTr="00A14150">
        <w:trPr>
          <w:trHeight w:val="340"/>
        </w:trPr>
        <w:tc>
          <w:tcPr>
            <w:tcW w:w="1134" w:type="dxa"/>
            <w:shd w:val="clear" w:color="auto" w:fill="auto"/>
            <w:vAlign w:val="center"/>
          </w:tcPr>
          <w:p w:rsidR="00A14150" w:rsidRPr="002F7B2C" w:rsidRDefault="00A14150" w:rsidP="00A14150">
            <w:pPr>
              <w:spacing w:after="0" w:line="240" w:lineRule="auto"/>
              <w:ind w:firstLine="0"/>
              <w:rPr>
                <w:rFonts w:ascii="Times New Roman" w:eastAsia="Times New Roman" w:hAnsi="Times New Roman" w:cs="Times New Roman"/>
                <w:sz w:val="28"/>
                <w:szCs w:val="28"/>
              </w:rPr>
            </w:pPr>
            <w:r w:rsidRPr="002F7B2C">
              <w:rPr>
                <w:rFonts w:ascii="Times New Roman" w:eastAsia="Times New Roman" w:hAnsi="Times New Roman" w:cs="Times New Roman"/>
                <w:sz w:val="28"/>
                <w:szCs w:val="28"/>
              </w:rPr>
              <w:t>Исполнитель:</w:t>
            </w:r>
          </w:p>
        </w:tc>
        <w:tc>
          <w:tcPr>
            <w:tcW w:w="5419" w:type="dxa"/>
            <w:shd w:val="clear" w:color="auto" w:fill="auto"/>
            <w:vAlign w:val="center"/>
          </w:tcPr>
          <w:p w:rsidR="00A14150" w:rsidRPr="002F7B2C" w:rsidRDefault="00A14150" w:rsidP="00A14150">
            <w:pPr>
              <w:spacing w:after="0" w:line="240" w:lineRule="auto"/>
              <w:ind w:firstLine="0"/>
              <w:rPr>
                <w:rFonts w:ascii="Times New Roman" w:eastAsia="Times New Roman" w:hAnsi="Times New Roman" w:cs="Times New Roman"/>
                <w:sz w:val="28"/>
                <w:szCs w:val="28"/>
              </w:rPr>
            </w:pPr>
            <w:r w:rsidRPr="002F7B2C">
              <w:rPr>
                <w:rFonts w:ascii="Times New Roman" w:eastAsia="Times New Roman" w:hAnsi="Times New Roman" w:cs="Times New Roman"/>
                <w:sz w:val="28"/>
                <w:szCs w:val="28"/>
              </w:rPr>
              <w:t>ООО «ЗЕНИТ»</w:t>
            </w:r>
          </w:p>
        </w:tc>
      </w:tr>
    </w:tbl>
    <w:p w:rsidR="00A14150" w:rsidRDefault="00A14150" w:rsidP="00A14150">
      <w:pPr>
        <w:spacing w:after="0" w:line="240" w:lineRule="auto"/>
        <w:rPr>
          <w:rFonts w:ascii="Times New Roman" w:eastAsia="Times New Roman" w:hAnsi="Times New Roman" w:cs="Times New Roman"/>
          <w:sz w:val="28"/>
          <w:szCs w:val="28"/>
          <w:highlight w:val="magenta"/>
        </w:rPr>
      </w:pPr>
    </w:p>
    <w:p w:rsidR="00A14150" w:rsidRDefault="00A14150" w:rsidP="00A14150">
      <w:pPr>
        <w:spacing w:after="0" w:line="240" w:lineRule="auto"/>
        <w:rPr>
          <w:rFonts w:ascii="Times New Roman" w:eastAsia="Times New Roman" w:hAnsi="Times New Roman" w:cs="Times New Roman"/>
          <w:sz w:val="28"/>
          <w:szCs w:val="28"/>
          <w:highlight w:val="magenta"/>
        </w:rPr>
      </w:pPr>
    </w:p>
    <w:p w:rsidR="00A14150" w:rsidRDefault="00A14150" w:rsidP="00A14150">
      <w:pPr>
        <w:spacing w:after="0" w:line="240" w:lineRule="auto"/>
        <w:rPr>
          <w:rFonts w:ascii="Times New Roman" w:eastAsia="Times New Roman" w:hAnsi="Times New Roman" w:cs="Times New Roman"/>
          <w:sz w:val="28"/>
          <w:szCs w:val="28"/>
          <w:highlight w:val="magenta"/>
        </w:rPr>
      </w:pPr>
    </w:p>
    <w:p w:rsidR="00A14150" w:rsidRDefault="00A14150" w:rsidP="00A14150">
      <w:pPr>
        <w:spacing w:after="0" w:line="240" w:lineRule="auto"/>
        <w:rPr>
          <w:rFonts w:ascii="Times New Roman" w:eastAsia="Times New Roman" w:hAnsi="Times New Roman" w:cs="Times New Roman"/>
          <w:sz w:val="28"/>
          <w:szCs w:val="28"/>
          <w:highlight w:val="magenta"/>
        </w:rPr>
      </w:pPr>
    </w:p>
    <w:p w:rsidR="00C659AB" w:rsidRPr="002F7B2C" w:rsidRDefault="00C659AB" w:rsidP="00A14150">
      <w:pPr>
        <w:spacing w:after="0" w:line="240" w:lineRule="auto"/>
        <w:rPr>
          <w:rFonts w:ascii="Times New Roman" w:eastAsia="Times New Roman" w:hAnsi="Times New Roman" w:cs="Times New Roman"/>
          <w:sz w:val="28"/>
          <w:szCs w:val="28"/>
          <w:highlight w:val="magenta"/>
        </w:rPr>
      </w:pPr>
    </w:p>
    <w:tbl>
      <w:tblPr>
        <w:tblW w:w="4894" w:type="pct"/>
        <w:tblInd w:w="108" w:type="dxa"/>
        <w:tblLook w:val="04A0"/>
      </w:tblPr>
      <w:tblGrid>
        <w:gridCol w:w="3238"/>
        <w:gridCol w:w="3558"/>
        <w:gridCol w:w="2648"/>
      </w:tblGrid>
      <w:tr w:rsidR="00A14150" w:rsidRPr="002F7B2C" w:rsidTr="00A14150">
        <w:trPr>
          <w:trHeight w:val="454"/>
        </w:trPr>
        <w:tc>
          <w:tcPr>
            <w:tcW w:w="1714" w:type="pct"/>
            <w:shd w:val="clear" w:color="auto" w:fill="auto"/>
            <w:vAlign w:val="center"/>
          </w:tcPr>
          <w:p w:rsidR="00A14150" w:rsidRPr="002F7B2C" w:rsidRDefault="00A14150" w:rsidP="00ED7AA3">
            <w:pPr>
              <w:spacing w:after="0" w:line="240" w:lineRule="auto"/>
              <w:ind w:firstLine="0"/>
              <w:jc w:val="left"/>
              <w:rPr>
                <w:rFonts w:ascii="Times New Roman" w:eastAsia="Times New Roman" w:hAnsi="Times New Roman" w:cs="Times New Roman"/>
                <w:sz w:val="28"/>
                <w:szCs w:val="28"/>
              </w:rPr>
            </w:pPr>
            <w:r w:rsidRPr="002F7B2C">
              <w:rPr>
                <w:rFonts w:ascii="Times New Roman" w:eastAsia="Times New Roman" w:hAnsi="Times New Roman" w:cs="Times New Roman"/>
                <w:sz w:val="28"/>
                <w:szCs w:val="28"/>
              </w:rPr>
              <w:t>Генеральный директор</w:t>
            </w:r>
            <w:r>
              <w:rPr>
                <w:rFonts w:ascii="Times New Roman" w:eastAsia="Times New Roman" w:hAnsi="Times New Roman" w:cs="Times New Roman"/>
                <w:sz w:val="28"/>
                <w:szCs w:val="28"/>
              </w:rPr>
              <w:t xml:space="preserve"> ООО "ЗЕНИТ"</w:t>
            </w:r>
          </w:p>
        </w:tc>
        <w:tc>
          <w:tcPr>
            <w:tcW w:w="1884" w:type="pct"/>
            <w:shd w:val="clear" w:color="auto" w:fill="auto"/>
            <w:vAlign w:val="center"/>
          </w:tcPr>
          <w:p w:rsidR="00A14150" w:rsidRPr="002F7B2C" w:rsidRDefault="00A14150" w:rsidP="00A14150">
            <w:pPr>
              <w:spacing w:after="0" w:line="240" w:lineRule="auto"/>
              <w:ind w:firstLine="0"/>
              <w:jc w:val="center"/>
              <w:rPr>
                <w:rFonts w:ascii="Times New Roman" w:eastAsia="Times New Roman" w:hAnsi="Times New Roman" w:cs="Times New Roman"/>
                <w:sz w:val="28"/>
                <w:szCs w:val="28"/>
              </w:rPr>
            </w:pPr>
            <w:r w:rsidRPr="002F7B2C">
              <w:rPr>
                <w:rFonts w:ascii="Times New Roman" w:eastAsia="Times New Roman" w:hAnsi="Times New Roman" w:cs="Times New Roman"/>
                <w:sz w:val="28"/>
                <w:szCs w:val="28"/>
              </w:rPr>
              <w:t>______________________</w:t>
            </w:r>
          </w:p>
        </w:tc>
        <w:tc>
          <w:tcPr>
            <w:tcW w:w="1402" w:type="pct"/>
            <w:shd w:val="clear" w:color="auto" w:fill="auto"/>
            <w:vAlign w:val="center"/>
          </w:tcPr>
          <w:p w:rsidR="00A14150" w:rsidRPr="002F7B2C" w:rsidRDefault="00A14150" w:rsidP="00A14150">
            <w:pPr>
              <w:spacing w:after="0" w:line="240" w:lineRule="auto"/>
              <w:ind w:firstLine="0"/>
              <w:rPr>
                <w:rFonts w:ascii="Times New Roman" w:eastAsia="Times New Roman" w:hAnsi="Times New Roman" w:cs="Times New Roman"/>
                <w:sz w:val="28"/>
                <w:szCs w:val="28"/>
              </w:rPr>
            </w:pPr>
            <w:r w:rsidRPr="002F7B2C">
              <w:rPr>
                <w:rFonts w:ascii="Times New Roman" w:eastAsia="Times New Roman" w:hAnsi="Times New Roman" w:cs="Times New Roman"/>
                <w:sz w:val="28"/>
                <w:szCs w:val="28"/>
              </w:rPr>
              <w:t>А. В. Пасынков</w:t>
            </w:r>
          </w:p>
        </w:tc>
      </w:tr>
      <w:tr w:rsidR="00A14150" w:rsidRPr="002F7B2C" w:rsidTr="00A14150">
        <w:trPr>
          <w:trHeight w:val="454"/>
        </w:trPr>
        <w:tc>
          <w:tcPr>
            <w:tcW w:w="1714" w:type="pct"/>
            <w:shd w:val="clear" w:color="auto" w:fill="auto"/>
            <w:vAlign w:val="center"/>
          </w:tcPr>
          <w:p w:rsidR="00A14150" w:rsidRPr="002F7B2C" w:rsidRDefault="00A14150" w:rsidP="00ED7AA3">
            <w:pPr>
              <w:spacing w:after="0" w:line="240" w:lineRule="auto"/>
              <w:ind w:firstLine="0"/>
              <w:jc w:val="left"/>
              <w:rPr>
                <w:rFonts w:ascii="Times New Roman" w:eastAsia="Times New Roman" w:hAnsi="Times New Roman" w:cs="Times New Roman"/>
                <w:sz w:val="28"/>
                <w:szCs w:val="28"/>
              </w:rPr>
            </w:pPr>
            <w:r w:rsidRPr="002F7B2C">
              <w:rPr>
                <w:rFonts w:ascii="Times New Roman" w:eastAsia="Times New Roman" w:hAnsi="Times New Roman" w:cs="Times New Roman"/>
                <w:sz w:val="28"/>
                <w:szCs w:val="28"/>
              </w:rPr>
              <w:t>Главный инженер проекта</w:t>
            </w:r>
          </w:p>
        </w:tc>
        <w:tc>
          <w:tcPr>
            <w:tcW w:w="1884" w:type="pct"/>
            <w:shd w:val="clear" w:color="auto" w:fill="auto"/>
            <w:vAlign w:val="center"/>
          </w:tcPr>
          <w:p w:rsidR="00A14150" w:rsidRPr="002F7B2C" w:rsidRDefault="00A14150" w:rsidP="00A14150">
            <w:pPr>
              <w:spacing w:after="0" w:line="240" w:lineRule="auto"/>
              <w:ind w:firstLine="0"/>
              <w:jc w:val="center"/>
              <w:rPr>
                <w:rFonts w:ascii="Times New Roman" w:eastAsia="Times New Roman" w:hAnsi="Times New Roman" w:cs="Times New Roman"/>
                <w:sz w:val="28"/>
                <w:szCs w:val="28"/>
              </w:rPr>
            </w:pPr>
            <w:r w:rsidRPr="002F7B2C">
              <w:rPr>
                <w:rFonts w:ascii="Times New Roman" w:eastAsia="Times New Roman" w:hAnsi="Times New Roman" w:cs="Times New Roman"/>
                <w:sz w:val="28"/>
                <w:szCs w:val="28"/>
              </w:rPr>
              <w:t>______________________</w:t>
            </w:r>
          </w:p>
        </w:tc>
        <w:tc>
          <w:tcPr>
            <w:tcW w:w="1402" w:type="pct"/>
            <w:shd w:val="clear" w:color="auto" w:fill="auto"/>
            <w:vAlign w:val="center"/>
          </w:tcPr>
          <w:p w:rsidR="00A14150" w:rsidRPr="002F7B2C" w:rsidRDefault="006B0D64" w:rsidP="006B0D64">
            <w:pPr>
              <w:spacing w:after="0" w:line="240" w:lineRule="auto"/>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М</w:t>
            </w:r>
            <w:r w:rsidR="00A14150" w:rsidRPr="002F7B2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w:t>
            </w:r>
            <w:r w:rsidR="00A14150" w:rsidRPr="002F7B2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Кувшинова</w:t>
            </w:r>
          </w:p>
        </w:tc>
      </w:tr>
    </w:tbl>
    <w:p w:rsidR="00A14150" w:rsidRDefault="00A14150" w:rsidP="00A14150">
      <w:pPr>
        <w:spacing w:after="0"/>
        <w:jc w:val="center"/>
        <w:rPr>
          <w:rFonts w:ascii="Times New Roman" w:eastAsia="Times New Roman" w:hAnsi="Times New Roman" w:cs="Times New Roman"/>
          <w:sz w:val="28"/>
          <w:szCs w:val="28"/>
          <w:highlight w:val="magenta"/>
        </w:rPr>
      </w:pPr>
    </w:p>
    <w:p w:rsidR="00A14150" w:rsidRPr="002F7B2C" w:rsidRDefault="00A14150" w:rsidP="00A14150">
      <w:pPr>
        <w:spacing w:after="0"/>
        <w:jc w:val="center"/>
        <w:rPr>
          <w:rFonts w:ascii="Times New Roman" w:eastAsia="Times New Roman" w:hAnsi="Times New Roman" w:cs="Times New Roman"/>
          <w:sz w:val="28"/>
          <w:szCs w:val="28"/>
          <w:highlight w:val="magenta"/>
        </w:rPr>
      </w:pPr>
    </w:p>
    <w:p w:rsidR="00A14150" w:rsidRPr="002F7B2C" w:rsidRDefault="00A14150" w:rsidP="00A14150">
      <w:pPr>
        <w:pStyle w:val="Default"/>
        <w:rPr>
          <w:sz w:val="28"/>
          <w:szCs w:val="28"/>
          <w:highlight w:val="magenta"/>
        </w:rPr>
      </w:pPr>
    </w:p>
    <w:p w:rsidR="00A14150" w:rsidRPr="002F7B2C" w:rsidRDefault="00A14150" w:rsidP="00A14150">
      <w:pPr>
        <w:pStyle w:val="Default"/>
        <w:jc w:val="center"/>
        <w:rPr>
          <w:sz w:val="28"/>
          <w:szCs w:val="28"/>
        </w:rPr>
      </w:pPr>
      <w:r w:rsidRPr="002F7B2C">
        <w:rPr>
          <w:sz w:val="28"/>
          <w:szCs w:val="28"/>
        </w:rPr>
        <w:t>Челябинск</w:t>
      </w:r>
    </w:p>
    <w:p w:rsidR="0066143D" w:rsidRDefault="00A14150" w:rsidP="00A14150">
      <w:pPr>
        <w:spacing w:after="0"/>
        <w:jc w:val="center"/>
        <w:rPr>
          <w:rFonts w:ascii="Times New Roman" w:hAnsi="Times New Roman" w:cs="Times New Roman"/>
          <w:sz w:val="28"/>
          <w:szCs w:val="28"/>
        </w:rPr>
        <w:sectPr w:rsidR="0066143D" w:rsidSect="00A14150">
          <w:headerReference w:type="first" r:id="rId11"/>
          <w:type w:val="continuous"/>
          <w:pgSz w:w="11984" w:h="17009"/>
          <w:pgMar w:top="1134" w:right="850" w:bottom="1134" w:left="1701" w:header="567" w:footer="0" w:gutter="0"/>
          <w:cols w:space="0"/>
          <w:docGrid w:linePitch="299"/>
        </w:sectPr>
      </w:pPr>
      <w:r w:rsidRPr="002F7B2C">
        <w:rPr>
          <w:rFonts w:ascii="Times New Roman" w:hAnsi="Times New Roman" w:cs="Times New Roman"/>
          <w:sz w:val="28"/>
          <w:szCs w:val="28"/>
        </w:rPr>
        <w:t>201</w:t>
      </w:r>
      <w:r w:rsidR="00A55EB0">
        <w:rPr>
          <w:rFonts w:ascii="Times New Roman" w:hAnsi="Times New Roman" w:cs="Times New Roman"/>
          <w:sz w:val="28"/>
          <w:szCs w:val="28"/>
        </w:rPr>
        <w:t>9</w:t>
      </w:r>
    </w:p>
    <w:p w:rsidR="00A52732" w:rsidRPr="00DE3B82" w:rsidRDefault="00A52732" w:rsidP="00A52732">
      <w:pPr>
        <w:jc w:val="center"/>
        <w:rPr>
          <w:rFonts w:ascii="Times New Roman" w:hAnsi="Times New Roman" w:cs="Times New Roman"/>
          <w:b/>
          <w:sz w:val="28"/>
          <w:szCs w:val="28"/>
        </w:rPr>
      </w:pPr>
      <w:bookmarkStart w:id="0" w:name="_Toc463261785"/>
      <w:bookmarkStart w:id="1" w:name="_Toc463261881"/>
      <w:bookmarkStart w:id="2" w:name="_Toc463261996"/>
      <w:r w:rsidRPr="00DE3B82">
        <w:rPr>
          <w:rFonts w:ascii="Times New Roman" w:hAnsi="Times New Roman" w:cs="Times New Roman"/>
          <w:b/>
          <w:sz w:val="28"/>
          <w:szCs w:val="28"/>
        </w:rPr>
        <w:lastRenderedPageBreak/>
        <w:t>СОСТАВ ДОКУМЕНТАЦИИ</w:t>
      </w:r>
    </w:p>
    <w:tbl>
      <w:tblPr>
        <w:tblpPr w:leftFromText="181" w:rightFromText="181" w:vertAnchor="text" w:horzAnchor="margin" w:tblpX="-56" w:tblpY="4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7"/>
        <w:gridCol w:w="6801"/>
        <w:gridCol w:w="1430"/>
      </w:tblGrid>
      <w:tr w:rsidR="00A52732" w:rsidRPr="00DE3B82" w:rsidTr="00132F9E">
        <w:trPr>
          <w:trHeight w:val="415"/>
        </w:trPr>
        <w:tc>
          <w:tcPr>
            <w:tcW w:w="712" w:type="pct"/>
            <w:tcBorders>
              <w:bottom w:val="single" w:sz="4" w:space="0" w:color="auto"/>
            </w:tcBorders>
            <w:tcMar>
              <w:left w:w="57" w:type="dxa"/>
              <w:right w:w="57" w:type="dxa"/>
            </w:tcMar>
            <w:vAlign w:val="center"/>
          </w:tcPr>
          <w:bookmarkEnd w:id="0"/>
          <w:bookmarkEnd w:id="1"/>
          <w:bookmarkEnd w:id="2"/>
          <w:p w:rsidR="00A52732" w:rsidRPr="00DE3B82" w:rsidRDefault="00A52732" w:rsidP="00A52732">
            <w:pPr>
              <w:pStyle w:val="S2"/>
              <w:spacing w:line="240" w:lineRule="auto"/>
              <w:ind w:firstLine="0"/>
              <w:contextualSpacing/>
            </w:pPr>
            <w:r w:rsidRPr="00DE3B82">
              <w:t>№ п/п</w:t>
            </w:r>
          </w:p>
        </w:tc>
        <w:tc>
          <w:tcPr>
            <w:tcW w:w="3543" w:type="pct"/>
            <w:tcBorders>
              <w:bottom w:val="single" w:sz="4" w:space="0" w:color="auto"/>
            </w:tcBorders>
            <w:vAlign w:val="center"/>
          </w:tcPr>
          <w:p w:rsidR="00A52732" w:rsidRPr="00DE3B82" w:rsidRDefault="00A52732" w:rsidP="00A52732">
            <w:pPr>
              <w:pStyle w:val="S2"/>
              <w:spacing w:line="240" w:lineRule="auto"/>
              <w:ind w:firstLine="0"/>
              <w:contextualSpacing/>
            </w:pPr>
            <w:r w:rsidRPr="00DE3B82">
              <w:t>Наименование документа</w:t>
            </w:r>
          </w:p>
        </w:tc>
        <w:tc>
          <w:tcPr>
            <w:tcW w:w="745" w:type="pct"/>
            <w:tcBorders>
              <w:bottom w:val="single" w:sz="4" w:space="0" w:color="auto"/>
            </w:tcBorders>
            <w:vAlign w:val="center"/>
          </w:tcPr>
          <w:p w:rsidR="00A52732" w:rsidRPr="00DE3B82" w:rsidRDefault="00A52732" w:rsidP="00A52732">
            <w:pPr>
              <w:pStyle w:val="S2"/>
              <w:spacing w:line="240" w:lineRule="auto"/>
              <w:ind w:firstLine="0"/>
              <w:contextualSpacing/>
            </w:pPr>
            <w:r w:rsidRPr="00DE3B82">
              <w:t>Масштаб</w:t>
            </w:r>
          </w:p>
        </w:tc>
      </w:tr>
      <w:tr w:rsidR="00A52732" w:rsidRPr="00DE3B82" w:rsidTr="00132F9E">
        <w:trPr>
          <w:trHeight w:val="70"/>
        </w:trPr>
        <w:tc>
          <w:tcPr>
            <w:tcW w:w="712" w:type="pct"/>
            <w:tcMar>
              <w:left w:w="57" w:type="dxa"/>
              <w:right w:w="57" w:type="dxa"/>
            </w:tcMar>
            <w:vAlign w:val="center"/>
          </w:tcPr>
          <w:p w:rsidR="00A52732" w:rsidRPr="00DE3B82" w:rsidRDefault="00A52732" w:rsidP="00A52732">
            <w:pPr>
              <w:pStyle w:val="S2"/>
              <w:spacing w:line="240" w:lineRule="auto"/>
              <w:ind w:firstLine="0"/>
              <w:contextualSpacing/>
            </w:pPr>
            <w:r w:rsidRPr="00DE3B82">
              <w:t>1</w:t>
            </w:r>
          </w:p>
        </w:tc>
        <w:tc>
          <w:tcPr>
            <w:tcW w:w="3543" w:type="pct"/>
            <w:vAlign w:val="center"/>
          </w:tcPr>
          <w:p w:rsidR="00A52732" w:rsidRPr="00DE3B82" w:rsidRDefault="00A52732" w:rsidP="00A52732">
            <w:pPr>
              <w:pStyle w:val="S2"/>
              <w:spacing w:line="240" w:lineRule="auto"/>
              <w:ind w:firstLine="0"/>
              <w:contextualSpacing/>
            </w:pPr>
            <w:r w:rsidRPr="00DE3B82">
              <w:t>2</w:t>
            </w:r>
          </w:p>
        </w:tc>
        <w:tc>
          <w:tcPr>
            <w:tcW w:w="745" w:type="pct"/>
            <w:vAlign w:val="center"/>
          </w:tcPr>
          <w:p w:rsidR="00A52732" w:rsidRPr="00DE3B82" w:rsidRDefault="00A52732" w:rsidP="00A52732">
            <w:pPr>
              <w:pStyle w:val="S2"/>
              <w:spacing w:line="240" w:lineRule="auto"/>
              <w:ind w:firstLine="0"/>
              <w:contextualSpacing/>
            </w:pPr>
            <w:r w:rsidRPr="00DE3B82">
              <w:t>3</w:t>
            </w:r>
          </w:p>
        </w:tc>
      </w:tr>
      <w:tr w:rsidR="00A52732" w:rsidRPr="00DE3B82" w:rsidTr="00132F9E">
        <w:trPr>
          <w:trHeight w:val="292"/>
        </w:trPr>
        <w:tc>
          <w:tcPr>
            <w:tcW w:w="712" w:type="pct"/>
            <w:tcMar>
              <w:left w:w="57" w:type="dxa"/>
              <w:right w:w="57" w:type="dxa"/>
            </w:tcMar>
            <w:vAlign w:val="center"/>
          </w:tcPr>
          <w:p w:rsidR="00A52732" w:rsidRPr="00DE3B82" w:rsidRDefault="00A52732" w:rsidP="00A52732">
            <w:pPr>
              <w:pStyle w:val="S2"/>
              <w:spacing w:line="240" w:lineRule="auto"/>
              <w:ind w:firstLine="0"/>
              <w:contextualSpacing/>
            </w:pPr>
          </w:p>
        </w:tc>
        <w:tc>
          <w:tcPr>
            <w:tcW w:w="3543" w:type="pct"/>
            <w:vAlign w:val="center"/>
          </w:tcPr>
          <w:p w:rsidR="00A52732" w:rsidRPr="00DE3B82" w:rsidRDefault="00A52732" w:rsidP="00A52732">
            <w:pPr>
              <w:pStyle w:val="S2"/>
              <w:spacing w:line="240" w:lineRule="auto"/>
              <w:ind w:firstLine="0"/>
              <w:contextualSpacing/>
              <w:rPr>
                <w:b/>
              </w:rPr>
            </w:pPr>
            <w:r w:rsidRPr="00DE3B82">
              <w:rPr>
                <w:b/>
              </w:rPr>
              <w:t>Проект планировки территории</w:t>
            </w:r>
          </w:p>
        </w:tc>
        <w:tc>
          <w:tcPr>
            <w:tcW w:w="745" w:type="pct"/>
            <w:vAlign w:val="center"/>
          </w:tcPr>
          <w:p w:rsidR="00A52732" w:rsidRPr="00DE3B82" w:rsidRDefault="00A52732" w:rsidP="00A52732">
            <w:pPr>
              <w:pStyle w:val="S2"/>
              <w:spacing w:line="240" w:lineRule="auto"/>
              <w:ind w:firstLine="0"/>
              <w:contextualSpacing/>
              <w:jc w:val="both"/>
            </w:pPr>
          </w:p>
        </w:tc>
      </w:tr>
      <w:tr w:rsidR="00A52732" w:rsidRPr="00DE3B82" w:rsidTr="00132F9E">
        <w:trPr>
          <w:trHeight w:val="292"/>
        </w:trPr>
        <w:tc>
          <w:tcPr>
            <w:tcW w:w="712" w:type="pct"/>
            <w:tcMar>
              <w:left w:w="57" w:type="dxa"/>
              <w:right w:w="57" w:type="dxa"/>
            </w:tcMar>
            <w:vAlign w:val="center"/>
          </w:tcPr>
          <w:p w:rsidR="00A52732" w:rsidRPr="00DE3B82" w:rsidRDefault="00A52732" w:rsidP="00A52732">
            <w:pPr>
              <w:pStyle w:val="S2"/>
              <w:spacing w:line="240" w:lineRule="auto"/>
              <w:ind w:firstLine="0"/>
              <w:contextualSpacing/>
              <w:jc w:val="left"/>
            </w:pPr>
            <w:r w:rsidRPr="00DE3B82">
              <w:t>ТОМ 1</w:t>
            </w:r>
          </w:p>
        </w:tc>
        <w:tc>
          <w:tcPr>
            <w:tcW w:w="3543" w:type="pct"/>
            <w:vAlign w:val="center"/>
          </w:tcPr>
          <w:p w:rsidR="00A52732" w:rsidRPr="00DE3B82" w:rsidRDefault="00A52732" w:rsidP="00A52732">
            <w:pPr>
              <w:pStyle w:val="S2"/>
              <w:spacing w:line="240" w:lineRule="auto"/>
              <w:ind w:firstLine="0"/>
              <w:contextualSpacing/>
            </w:pPr>
            <w:r w:rsidRPr="00DE3B82">
              <w:t>Основная часть</w:t>
            </w:r>
          </w:p>
        </w:tc>
        <w:tc>
          <w:tcPr>
            <w:tcW w:w="745" w:type="pct"/>
            <w:vAlign w:val="center"/>
          </w:tcPr>
          <w:p w:rsidR="00A52732" w:rsidRPr="00DE3B82" w:rsidRDefault="00A52732" w:rsidP="00A52732">
            <w:pPr>
              <w:pStyle w:val="S2"/>
              <w:spacing w:line="240" w:lineRule="auto"/>
              <w:ind w:firstLine="0"/>
              <w:contextualSpacing/>
              <w:jc w:val="both"/>
            </w:pPr>
          </w:p>
        </w:tc>
      </w:tr>
      <w:tr w:rsidR="00A52732" w:rsidRPr="00DE3B82" w:rsidTr="00132F9E">
        <w:trPr>
          <w:trHeight w:val="292"/>
        </w:trPr>
        <w:tc>
          <w:tcPr>
            <w:tcW w:w="712" w:type="pct"/>
            <w:tcMar>
              <w:left w:w="57" w:type="dxa"/>
              <w:right w:w="57" w:type="dxa"/>
            </w:tcMar>
            <w:vAlign w:val="center"/>
          </w:tcPr>
          <w:p w:rsidR="00A52732" w:rsidRPr="00DE3B82" w:rsidRDefault="00A52732" w:rsidP="00A52732">
            <w:pPr>
              <w:pStyle w:val="S2"/>
              <w:spacing w:line="240" w:lineRule="auto"/>
              <w:ind w:firstLine="0"/>
              <w:contextualSpacing/>
            </w:pPr>
            <w:r w:rsidRPr="00DE3B82">
              <w:t>Раздел 1</w:t>
            </w:r>
          </w:p>
        </w:tc>
        <w:tc>
          <w:tcPr>
            <w:tcW w:w="3543" w:type="pct"/>
            <w:vAlign w:val="center"/>
          </w:tcPr>
          <w:p w:rsidR="00A52732" w:rsidRPr="00DE3B82" w:rsidRDefault="00A52732" w:rsidP="00A52732">
            <w:pPr>
              <w:pStyle w:val="S2"/>
              <w:spacing w:line="240" w:lineRule="auto"/>
              <w:ind w:firstLine="0"/>
              <w:contextualSpacing/>
              <w:jc w:val="both"/>
            </w:pPr>
            <w:r w:rsidRPr="00DE3B82">
              <w:t>Текстовая часть</w:t>
            </w:r>
          </w:p>
        </w:tc>
        <w:tc>
          <w:tcPr>
            <w:tcW w:w="745" w:type="pct"/>
            <w:vAlign w:val="center"/>
          </w:tcPr>
          <w:p w:rsidR="00A52732" w:rsidRPr="00DE3B82" w:rsidRDefault="00A52732" w:rsidP="00A52732">
            <w:pPr>
              <w:pStyle w:val="S2"/>
              <w:spacing w:line="240" w:lineRule="auto"/>
              <w:ind w:firstLine="0"/>
              <w:contextualSpacing/>
              <w:jc w:val="both"/>
            </w:pPr>
          </w:p>
        </w:tc>
      </w:tr>
      <w:tr w:rsidR="00A52732" w:rsidRPr="00DE3B82" w:rsidTr="00132F9E">
        <w:trPr>
          <w:trHeight w:val="295"/>
        </w:trPr>
        <w:tc>
          <w:tcPr>
            <w:tcW w:w="712" w:type="pct"/>
            <w:tcMar>
              <w:left w:w="57" w:type="dxa"/>
              <w:right w:w="57" w:type="dxa"/>
            </w:tcMar>
            <w:vAlign w:val="center"/>
          </w:tcPr>
          <w:p w:rsidR="00A52732" w:rsidRPr="00DE3B82" w:rsidRDefault="00A52732" w:rsidP="00A52732">
            <w:pPr>
              <w:pStyle w:val="S2"/>
              <w:spacing w:line="240" w:lineRule="auto"/>
              <w:ind w:firstLine="0"/>
              <w:contextualSpacing/>
            </w:pPr>
          </w:p>
        </w:tc>
        <w:tc>
          <w:tcPr>
            <w:tcW w:w="3543" w:type="pct"/>
            <w:vAlign w:val="center"/>
          </w:tcPr>
          <w:p w:rsidR="00A52732" w:rsidRPr="00DE3B82" w:rsidRDefault="00A52732" w:rsidP="00A52732">
            <w:pPr>
              <w:spacing w:after="0" w:line="240" w:lineRule="auto"/>
              <w:ind w:firstLine="0"/>
              <w:rPr>
                <w:rFonts w:ascii="Times New Roman" w:hAnsi="Times New Roman" w:cs="Times New Roman"/>
                <w:sz w:val="24"/>
                <w:szCs w:val="24"/>
              </w:rPr>
            </w:pPr>
            <w:r w:rsidRPr="00DE3B82">
              <w:rPr>
                <w:rFonts w:ascii="Times New Roman" w:hAnsi="Times New Roman" w:cs="Times New Roman"/>
                <w:sz w:val="24"/>
                <w:szCs w:val="24"/>
                <w:shd w:val="clear" w:color="auto" w:fill="FFFFFF"/>
              </w:rPr>
              <w:t>Пояснительная записка проекта планировки территории</w:t>
            </w:r>
          </w:p>
        </w:tc>
        <w:tc>
          <w:tcPr>
            <w:tcW w:w="745" w:type="pct"/>
            <w:vAlign w:val="center"/>
          </w:tcPr>
          <w:p w:rsidR="00A52732" w:rsidRPr="00DE3B82" w:rsidRDefault="00A52732" w:rsidP="00A52732">
            <w:pPr>
              <w:pStyle w:val="S2"/>
              <w:spacing w:line="240" w:lineRule="auto"/>
              <w:ind w:firstLine="0"/>
              <w:contextualSpacing/>
            </w:pPr>
          </w:p>
        </w:tc>
      </w:tr>
      <w:tr w:rsidR="00A52732" w:rsidRPr="00DE3B82" w:rsidTr="00132F9E">
        <w:trPr>
          <w:trHeight w:val="292"/>
        </w:trPr>
        <w:tc>
          <w:tcPr>
            <w:tcW w:w="712" w:type="pct"/>
            <w:tcMar>
              <w:left w:w="57" w:type="dxa"/>
              <w:right w:w="57" w:type="dxa"/>
            </w:tcMar>
            <w:vAlign w:val="center"/>
          </w:tcPr>
          <w:p w:rsidR="00A52732" w:rsidRPr="00DE3B82" w:rsidRDefault="00A52732" w:rsidP="00A52732">
            <w:pPr>
              <w:pStyle w:val="S2"/>
              <w:spacing w:line="240" w:lineRule="auto"/>
              <w:ind w:firstLine="0"/>
              <w:contextualSpacing/>
            </w:pPr>
            <w:r w:rsidRPr="00DE3B82">
              <w:t>Раздел 2</w:t>
            </w:r>
          </w:p>
        </w:tc>
        <w:tc>
          <w:tcPr>
            <w:tcW w:w="3543" w:type="pct"/>
            <w:vAlign w:val="center"/>
          </w:tcPr>
          <w:p w:rsidR="00A52732" w:rsidRPr="00DE3B82" w:rsidRDefault="00A52732" w:rsidP="00A52732">
            <w:pPr>
              <w:spacing w:after="0" w:line="240" w:lineRule="auto"/>
              <w:ind w:firstLine="0"/>
              <w:rPr>
                <w:rFonts w:ascii="Times New Roman" w:hAnsi="Times New Roman" w:cs="Times New Roman"/>
                <w:sz w:val="24"/>
                <w:szCs w:val="24"/>
                <w:shd w:val="clear" w:color="auto" w:fill="FFFFFF"/>
              </w:rPr>
            </w:pPr>
            <w:r w:rsidRPr="00DE3B82">
              <w:rPr>
                <w:rFonts w:ascii="Times New Roman" w:hAnsi="Times New Roman" w:cs="Times New Roman"/>
                <w:sz w:val="24"/>
                <w:szCs w:val="24"/>
                <w:shd w:val="clear" w:color="auto" w:fill="FFFFFF"/>
              </w:rPr>
              <w:t>Графическая часть</w:t>
            </w:r>
          </w:p>
        </w:tc>
        <w:tc>
          <w:tcPr>
            <w:tcW w:w="745" w:type="pct"/>
            <w:vAlign w:val="center"/>
          </w:tcPr>
          <w:p w:rsidR="00A52732" w:rsidRPr="00DE3B82" w:rsidRDefault="00A52732" w:rsidP="00A52732">
            <w:pPr>
              <w:pStyle w:val="S2"/>
              <w:spacing w:line="240" w:lineRule="auto"/>
              <w:ind w:firstLine="0"/>
              <w:contextualSpacing/>
            </w:pPr>
          </w:p>
        </w:tc>
      </w:tr>
      <w:tr w:rsidR="00A52732" w:rsidRPr="00DE3B82" w:rsidTr="00132F9E">
        <w:trPr>
          <w:trHeight w:val="292"/>
        </w:trPr>
        <w:tc>
          <w:tcPr>
            <w:tcW w:w="712" w:type="pct"/>
            <w:tcMar>
              <w:left w:w="57" w:type="dxa"/>
              <w:right w:w="57" w:type="dxa"/>
            </w:tcMar>
            <w:vAlign w:val="center"/>
          </w:tcPr>
          <w:p w:rsidR="00A52732" w:rsidRPr="00DE3B82" w:rsidRDefault="00A52732" w:rsidP="00A52732">
            <w:pPr>
              <w:pStyle w:val="S2"/>
              <w:spacing w:line="240" w:lineRule="auto"/>
              <w:ind w:firstLine="0"/>
              <w:contextualSpacing/>
            </w:pPr>
          </w:p>
        </w:tc>
        <w:tc>
          <w:tcPr>
            <w:tcW w:w="3543" w:type="pct"/>
            <w:vAlign w:val="center"/>
          </w:tcPr>
          <w:p w:rsidR="00A52732" w:rsidRPr="00DE3B82" w:rsidRDefault="00A52732" w:rsidP="00A52732">
            <w:pPr>
              <w:spacing w:after="0" w:line="240" w:lineRule="auto"/>
              <w:ind w:firstLine="0"/>
              <w:rPr>
                <w:rFonts w:ascii="Times New Roman" w:hAnsi="Times New Roman" w:cs="Times New Roman"/>
                <w:sz w:val="24"/>
                <w:szCs w:val="24"/>
              </w:rPr>
            </w:pPr>
            <w:r w:rsidRPr="00DE3B82">
              <w:rPr>
                <w:rFonts w:ascii="Times New Roman" w:hAnsi="Times New Roman" w:cs="Times New Roman"/>
                <w:sz w:val="24"/>
                <w:szCs w:val="24"/>
              </w:rPr>
              <w:t>Лист 1. Чертёж планировки территории: красные линии.</w:t>
            </w:r>
          </w:p>
        </w:tc>
        <w:tc>
          <w:tcPr>
            <w:tcW w:w="745" w:type="pct"/>
            <w:vAlign w:val="center"/>
          </w:tcPr>
          <w:p w:rsidR="00A52732" w:rsidRPr="00DE3B82" w:rsidRDefault="00A52732" w:rsidP="00A52732">
            <w:pPr>
              <w:pStyle w:val="S2"/>
              <w:spacing w:line="240" w:lineRule="auto"/>
              <w:ind w:firstLine="0"/>
              <w:contextualSpacing/>
            </w:pPr>
            <w:r w:rsidRPr="00DE3B82">
              <w:t>М 1:2 000</w:t>
            </w:r>
          </w:p>
        </w:tc>
      </w:tr>
      <w:tr w:rsidR="00A52732" w:rsidRPr="00DE3B82" w:rsidTr="00132F9E">
        <w:trPr>
          <w:trHeight w:val="292"/>
        </w:trPr>
        <w:tc>
          <w:tcPr>
            <w:tcW w:w="712" w:type="pct"/>
            <w:tcMar>
              <w:left w:w="57" w:type="dxa"/>
              <w:right w:w="57" w:type="dxa"/>
            </w:tcMar>
            <w:vAlign w:val="center"/>
          </w:tcPr>
          <w:p w:rsidR="00A52732" w:rsidRPr="00DE3B82" w:rsidRDefault="00A52732" w:rsidP="00A52732">
            <w:pPr>
              <w:pStyle w:val="S2"/>
              <w:spacing w:line="240" w:lineRule="auto"/>
              <w:ind w:firstLine="0"/>
              <w:contextualSpacing/>
            </w:pPr>
          </w:p>
        </w:tc>
        <w:tc>
          <w:tcPr>
            <w:tcW w:w="3543" w:type="pct"/>
            <w:vAlign w:val="center"/>
          </w:tcPr>
          <w:p w:rsidR="00A52732" w:rsidRPr="00DE3B82" w:rsidRDefault="00A52732" w:rsidP="00A52732">
            <w:pPr>
              <w:spacing w:after="0" w:line="240" w:lineRule="auto"/>
              <w:ind w:firstLine="0"/>
              <w:rPr>
                <w:rFonts w:ascii="Times New Roman" w:hAnsi="Times New Roman" w:cs="Times New Roman"/>
                <w:sz w:val="24"/>
                <w:szCs w:val="24"/>
              </w:rPr>
            </w:pPr>
            <w:r w:rsidRPr="00DE3B82">
              <w:rPr>
                <w:rFonts w:ascii="Times New Roman" w:hAnsi="Times New Roman" w:cs="Times New Roman"/>
                <w:sz w:val="24"/>
                <w:szCs w:val="24"/>
              </w:rPr>
              <w:t>Лист 2. Чертеж планировки территории: границы существующих и планируемых элементов планировочной структуры; границы зон планируемого размещения объектов капитального строительства.</w:t>
            </w:r>
          </w:p>
        </w:tc>
        <w:tc>
          <w:tcPr>
            <w:tcW w:w="745" w:type="pct"/>
            <w:vAlign w:val="center"/>
          </w:tcPr>
          <w:p w:rsidR="00A52732" w:rsidRPr="00DE3B82" w:rsidRDefault="00A52732" w:rsidP="00A52732">
            <w:pPr>
              <w:pStyle w:val="S2"/>
              <w:spacing w:line="240" w:lineRule="auto"/>
              <w:ind w:firstLine="0"/>
              <w:contextualSpacing/>
            </w:pPr>
            <w:r w:rsidRPr="00DE3B82">
              <w:t>М 1:2 000</w:t>
            </w:r>
          </w:p>
        </w:tc>
      </w:tr>
      <w:tr w:rsidR="00A52732" w:rsidRPr="00DE3B82" w:rsidTr="00132F9E">
        <w:trPr>
          <w:trHeight w:val="292"/>
        </w:trPr>
        <w:tc>
          <w:tcPr>
            <w:tcW w:w="712" w:type="pct"/>
            <w:tcMar>
              <w:left w:w="57" w:type="dxa"/>
              <w:right w:w="57" w:type="dxa"/>
            </w:tcMar>
            <w:vAlign w:val="center"/>
          </w:tcPr>
          <w:p w:rsidR="00A52732" w:rsidRPr="00DE3B82" w:rsidRDefault="00A52732" w:rsidP="00A52732">
            <w:pPr>
              <w:pStyle w:val="S2"/>
              <w:spacing w:line="240" w:lineRule="auto"/>
              <w:ind w:firstLine="0"/>
              <w:contextualSpacing/>
            </w:pPr>
            <w:r w:rsidRPr="00DE3B82">
              <w:t>ТОМ 2</w:t>
            </w:r>
          </w:p>
        </w:tc>
        <w:tc>
          <w:tcPr>
            <w:tcW w:w="3543" w:type="pct"/>
            <w:vAlign w:val="center"/>
          </w:tcPr>
          <w:p w:rsidR="00A52732" w:rsidRPr="00DE3B82" w:rsidRDefault="00A52732" w:rsidP="00A52732">
            <w:pPr>
              <w:spacing w:after="0" w:line="240" w:lineRule="auto"/>
              <w:ind w:firstLine="0"/>
              <w:jc w:val="center"/>
              <w:rPr>
                <w:rFonts w:ascii="Times New Roman" w:hAnsi="Times New Roman" w:cs="Times New Roman"/>
                <w:sz w:val="24"/>
                <w:szCs w:val="24"/>
              </w:rPr>
            </w:pPr>
            <w:r w:rsidRPr="00DE3B82">
              <w:rPr>
                <w:rFonts w:ascii="Times New Roman" w:hAnsi="Times New Roman" w:cs="Times New Roman"/>
                <w:sz w:val="24"/>
                <w:szCs w:val="24"/>
              </w:rPr>
              <w:t>Материалы по обоснованию</w:t>
            </w:r>
          </w:p>
        </w:tc>
        <w:tc>
          <w:tcPr>
            <w:tcW w:w="745" w:type="pct"/>
            <w:vAlign w:val="center"/>
          </w:tcPr>
          <w:p w:rsidR="00A52732" w:rsidRPr="00DE3B82" w:rsidRDefault="00A52732" w:rsidP="00A52732">
            <w:pPr>
              <w:pStyle w:val="S2"/>
              <w:spacing w:line="240" w:lineRule="auto"/>
              <w:ind w:firstLine="0"/>
              <w:contextualSpacing/>
            </w:pPr>
          </w:p>
        </w:tc>
      </w:tr>
      <w:tr w:rsidR="00A52732" w:rsidRPr="00DE3B82" w:rsidTr="00132F9E">
        <w:trPr>
          <w:trHeight w:val="292"/>
        </w:trPr>
        <w:tc>
          <w:tcPr>
            <w:tcW w:w="712" w:type="pct"/>
            <w:tcMar>
              <w:left w:w="57" w:type="dxa"/>
              <w:right w:w="57" w:type="dxa"/>
            </w:tcMar>
            <w:vAlign w:val="center"/>
          </w:tcPr>
          <w:p w:rsidR="00A52732" w:rsidRPr="00DE3B82" w:rsidRDefault="00A52732" w:rsidP="00A52732">
            <w:pPr>
              <w:pStyle w:val="S2"/>
              <w:spacing w:line="240" w:lineRule="auto"/>
              <w:ind w:firstLine="0"/>
              <w:contextualSpacing/>
            </w:pPr>
            <w:r w:rsidRPr="00DE3B82">
              <w:t>Раздел 1</w:t>
            </w:r>
          </w:p>
        </w:tc>
        <w:tc>
          <w:tcPr>
            <w:tcW w:w="3543" w:type="pct"/>
            <w:vAlign w:val="center"/>
          </w:tcPr>
          <w:p w:rsidR="00A52732" w:rsidRPr="00DE3B82" w:rsidRDefault="00A52732" w:rsidP="00A52732">
            <w:pPr>
              <w:spacing w:after="0" w:line="240" w:lineRule="auto"/>
              <w:ind w:firstLine="0"/>
              <w:rPr>
                <w:rFonts w:ascii="Times New Roman" w:hAnsi="Times New Roman" w:cs="Times New Roman"/>
                <w:sz w:val="24"/>
                <w:szCs w:val="24"/>
              </w:rPr>
            </w:pPr>
            <w:r w:rsidRPr="00DE3B82">
              <w:rPr>
                <w:rFonts w:ascii="Times New Roman" w:hAnsi="Times New Roman" w:cs="Times New Roman"/>
                <w:sz w:val="24"/>
                <w:szCs w:val="24"/>
              </w:rPr>
              <w:t>Текстовая часть</w:t>
            </w:r>
          </w:p>
        </w:tc>
        <w:tc>
          <w:tcPr>
            <w:tcW w:w="745" w:type="pct"/>
            <w:vAlign w:val="center"/>
          </w:tcPr>
          <w:p w:rsidR="00A52732" w:rsidRPr="00DE3B82" w:rsidRDefault="00A52732" w:rsidP="00A52732">
            <w:pPr>
              <w:pStyle w:val="S2"/>
              <w:spacing w:line="240" w:lineRule="auto"/>
              <w:ind w:firstLine="0"/>
              <w:contextualSpacing/>
            </w:pPr>
          </w:p>
        </w:tc>
      </w:tr>
      <w:tr w:rsidR="00A52732" w:rsidRPr="00DE3B82" w:rsidTr="00132F9E">
        <w:trPr>
          <w:trHeight w:val="292"/>
        </w:trPr>
        <w:tc>
          <w:tcPr>
            <w:tcW w:w="712" w:type="pct"/>
            <w:tcMar>
              <w:left w:w="57" w:type="dxa"/>
              <w:right w:w="57" w:type="dxa"/>
            </w:tcMar>
            <w:vAlign w:val="center"/>
          </w:tcPr>
          <w:p w:rsidR="00A52732" w:rsidRPr="00DE3B82" w:rsidRDefault="00A52732" w:rsidP="00A52732">
            <w:pPr>
              <w:pStyle w:val="S2"/>
              <w:spacing w:line="240" w:lineRule="auto"/>
              <w:ind w:firstLine="0"/>
              <w:contextualSpacing/>
            </w:pPr>
          </w:p>
        </w:tc>
        <w:tc>
          <w:tcPr>
            <w:tcW w:w="3543" w:type="pct"/>
            <w:vAlign w:val="center"/>
          </w:tcPr>
          <w:p w:rsidR="00A52732" w:rsidRPr="00DE3B82" w:rsidRDefault="00A52732" w:rsidP="00A52732">
            <w:pPr>
              <w:spacing w:after="0" w:line="240" w:lineRule="auto"/>
              <w:ind w:firstLine="0"/>
              <w:rPr>
                <w:rFonts w:ascii="Times New Roman" w:hAnsi="Times New Roman" w:cs="Times New Roman"/>
                <w:sz w:val="24"/>
                <w:szCs w:val="24"/>
              </w:rPr>
            </w:pPr>
            <w:r w:rsidRPr="00DE3B82">
              <w:rPr>
                <w:rFonts w:ascii="Times New Roman" w:hAnsi="Times New Roman" w:cs="Times New Roman"/>
                <w:sz w:val="24"/>
                <w:szCs w:val="24"/>
              </w:rPr>
              <w:t>Пояснительная записка проекта планировки территории</w:t>
            </w:r>
          </w:p>
        </w:tc>
        <w:tc>
          <w:tcPr>
            <w:tcW w:w="745" w:type="pct"/>
            <w:vAlign w:val="center"/>
          </w:tcPr>
          <w:p w:rsidR="00A52732" w:rsidRPr="00DE3B82" w:rsidRDefault="00A52732" w:rsidP="00A52732">
            <w:pPr>
              <w:pStyle w:val="S2"/>
              <w:spacing w:line="240" w:lineRule="auto"/>
              <w:ind w:firstLine="0"/>
              <w:contextualSpacing/>
            </w:pPr>
          </w:p>
        </w:tc>
      </w:tr>
      <w:tr w:rsidR="00A52732" w:rsidRPr="00DE3B82" w:rsidTr="00132F9E">
        <w:trPr>
          <w:trHeight w:val="292"/>
        </w:trPr>
        <w:tc>
          <w:tcPr>
            <w:tcW w:w="712" w:type="pct"/>
            <w:tcMar>
              <w:left w:w="57" w:type="dxa"/>
              <w:right w:w="57" w:type="dxa"/>
            </w:tcMar>
            <w:vAlign w:val="center"/>
          </w:tcPr>
          <w:p w:rsidR="00A52732" w:rsidRPr="00DE3B82" w:rsidRDefault="00A52732" w:rsidP="00A52732">
            <w:pPr>
              <w:pStyle w:val="S2"/>
              <w:spacing w:line="240" w:lineRule="auto"/>
              <w:ind w:firstLine="0"/>
              <w:contextualSpacing/>
            </w:pPr>
            <w:r w:rsidRPr="00DE3B82">
              <w:t>Раздел 2</w:t>
            </w:r>
          </w:p>
        </w:tc>
        <w:tc>
          <w:tcPr>
            <w:tcW w:w="3543" w:type="pct"/>
            <w:vAlign w:val="center"/>
          </w:tcPr>
          <w:p w:rsidR="00A52732" w:rsidRPr="00DE3B82" w:rsidRDefault="00A52732" w:rsidP="00A52732">
            <w:pPr>
              <w:spacing w:after="0" w:line="240" w:lineRule="auto"/>
              <w:ind w:firstLine="0"/>
              <w:rPr>
                <w:rFonts w:ascii="Times New Roman" w:hAnsi="Times New Roman" w:cs="Times New Roman"/>
                <w:sz w:val="24"/>
                <w:szCs w:val="24"/>
              </w:rPr>
            </w:pPr>
            <w:r w:rsidRPr="00DE3B82">
              <w:rPr>
                <w:rFonts w:ascii="Times New Roman" w:hAnsi="Times New Roman" w:cs="Times New Roman"/>
                <w:sz w:val="24"/>
                <w:szCs w:val="24"/>
              </w:rPr>
              <w:t>Графическая часть</w:t>
            </w:r>
          </w:p>
        </w:tc>
        <w:tc>
          <w:tcPr>
            <w:tcW w:w="745" w:type="pct"/>
            <w:vAlign w:val="center"/>
          </w:tcPr>
          <w:p w:rsidR="00A52732" w:rsidRPr="00DE3B82" w:rsidRDefault="00A52732" w:rsidP="00A52732">
            <w:pPr>
              <w:pStyle w:val="S2"/>
              <w:spacing w:line="240" w:lineRule="auto"/>
              <w:ind w:firstLine="0"/>
              <w:contextualSpacing/>
            </w:pPr>
          </w:p>
        </w:tc>
      </w:tr>
      <w:tr w:rsidR="00A52732" w:rsidRPr="00DE3B82" w:rsidTr="00132F9E">
        <w:trPr>
          <w:trHeight w:val="292"/>
        </w:trPr>
        <w:tc>
          <w:tcPr>
            <w:tcW w:w="712" w:type="pct"/>
            <w:tcMar>
              <w:left w:w="57" w:type="dxa"/>
              <w:right w:w="57" w:type="dxa"/>
            </w:tcMar>
            <w:vAlign w:val="center"/>
          </w:tcPr>
          <w:p w:rsidR="00A52732" w:rsidRPr="00DE3B82" w:rsidRDefault="00A52732" w:rsidP="00A52732">
            <w:pPr>
              <w:pStyle w:val="S2"/>
              <w:spacing w:line="240" w:lineRule="auto"/>
              <w:ind w:firstLine="0"/>
              <w:contextualSpacing/>
            </w:pPr>
          </w:p>
        </w:tc>
        <w:tc>
          <w:tcPr>
            <w:tcW w:w="3543" w:type="pct"/>
            <w:vAlign w:val="center"/>
          </w:tcPr>
          <w:p w:rsidR="00A52732" w:rsidRPr="00DE3B82" w:rsidRDefault="00A52732" w:rsidP="00A52732">
            <w:pPr>
              <w:spacing w:after="0" w:line="240" w:lineRule="auto"/>
              <w:ind w:firstLine="0"/>
              <w:rPr>
                <w:rFonts w:ascii="Times New Roman" w:hAnsi="Times New Roman" w:cs="Times New Roman"/>
                <w:sz w:val="24"/>
                <w:szCs w:val="24"/>
              </w:rPr>
            </w:pPr>
            <w:r w:rsidRPr="00DE3B82">
              <w:rPr>
                <w:rFonts w:ascii="Times New Roman" w:hAnsi="Times New Roman" w:cs="Times New Roman"/>
                <w:sz w:val="24"/>
                <w:szCs w:val="24"/>
              </w:rPr>
              <w:t>Лист 3. Фрагмент карты планировочной структуры территории Ленинск-Кузнецкого городского округа</w:t>
            </w:r>
          </w:p>
        </w:tc>
        <w:tc>
          <w:tcPr>
            <w:tcW w:w="745" w:type="pct"/>
            <w:vAlign w:val="center"/>
          </w:tcPr>
          <w:p w:rsidR="00A52732" w:rsidRPr="00DE3B82" w:rsidRDefault="00A52732" w:rsidP="00A52732">
            <w:pPr>
              <w:pStyle w:val="S2"/>
              <w:spacing w:line="240" w:lineRule="auto"/>
              <w:ind w:firstLine="0"/>
              <w:contextualSpacing/>
            </w:pPr>
            <w:r w:rsidRPr="00DE3B82">
              <w:t>М 1:10000</w:t>
            </w:r>
          </w:p>
        </w:tc>
      </w:tr>
      <w:tr w:rsidR="00A52732" w:rsidRPr="00DE3B82" w:rsidTr="00132F9E">
        <w:trPr>
          <w:trHeight w:val="292"/>
        </w:trPr>
        <w:tc>
          <w:tcPr>
            <w:tcW w:w="712" w:type="pct"/>
            <w:tcMar>
              <w:left w:w="57" w:type="dxa"/>
              <w:right w:w="57" w:type="dxa"/>
            </w:tcMar>
            <w:vAlign w:val="center"/>
          </w:tcPr>
          <w:p w:rsidR="00A52732" w:rsidRPr="00DE3B82" w:rsidRDefault="00A52732" w:rsidP="00A52732">
            <w:pPr>
              <w:pStyle w:val="S2"/>
              <w:spacing w:line="240" w:lineRule="auto"/>
              <w:ind w:firstLine="0"/>
              <w:contextualSpacing/>
            </w:pPr>
          </w:p>
        </w:tc>
        <w:tc>
          <w:tcPr>
            <w:tcW w:w="3543" w:type="pct"/>
            <w:vAlign w:val="center"/>
          </w:tcPr>
          <w:p w:rsidR="00A52732" w:rsidRPr="00DE3B82" w:rsidRDefault="00A52732" w:rsidP="00A52732">
            <w:pPr>
              <w:spacing w:after="0" w:line="240" w:lineRule="auto"/>
              <w:ind w:firstLine="0"/>
              <w:rPr>
                <w:rFonts w:ascii="Times New Roman" w:hAnsi="Times New Roman" w:cs="Times New Roman"/>
                <w:sz w:val="24"/>
                <w:szCs w:val="24"/>
              </w:rPr>
            </w:pPr>
            <w:r w:rsidRPr="00DE3B82">
              <w:rPr>
                <w:rFonts w:ascii="Times New Roman" w:hAnsi="Times New Roman" w:cs="Times New Roman"/>
                <w:sz w:val="24"/>
                <w:szCs w:val="24"/>
                <w:shd w:val="clear" w:color="auto" w:fill="FFFFFF"/>
              </w:rPr>
              <w:t>Лист 4. Схема организации движения транспорта и пешеходов. схема организации улично-дорожной сети.</w:t>
            </w:r>
          </w:p>
        </w:tc>
        <w:tc>
          <w:tcPr>
            <w:tcW w:w="745" w:type="pct"/>
            <w:vAlign w:val="center"/>
          </w:tcPr>
          <w:p w:rsidR="00A52732" w:rsidRPr="00DE3B82" w:rsidRDefault="00A52732" w:rsidP="00A52732">
            <w:pPr>
              <w:pStyle w:val="S2"/>
              <w:spacing w:line="240" w:lineRule="auto"/>
              <w:ind w:firstLine="0"/>
              <w:contextualSpacing/>
            </w:pPr>
            <w:r w:rsidRPr="00DE3B82">
              <w:t>М 1:2 000</w:t>
            </w:r>
          </w:p>
        </w:tc>
      </w:tr>
      <w:tr w:rsidR="00A52732" w:rsidRPr="00DE3B82" w:rsidTr="00132F9E">
        <w:trPr>
          <w:trHeight w:val="292"/>
        </w:trPr>
        <w:tc>
          <w:tcPr>
            <w:tcW w:w="712" w:type="pct"/>
            <w:tcMar>
              <w:left w:w="57" w:type="dxa"/>
              <w:right w:w="57" w:type="dxa"/>
            </w:tcMar>
            <w:vAlign w:val="center"/>
          </w:tcPr>
          <w:p w:rsidR="00A52732" w:rsidRPr="00DE3B82" w:rsidRDefault="00A52732" w:rsidP="00A52732">
            <w:pPr>
              <w:pStyle w:val="S2"/>
              <w:spacing w:line="240" w:lineRule="auto"/>
              <w:ind w:firstLine="0"/>
              <w:contextualSpacing/>
            </w:pPr>
          </w:p>
        </w:tc>
        <w:tc>
          <w:tcPr>
            <w:tcW w:w="3543" w:type="pct"/>
            <w:vAlign w:val="center"/>
          </w:tcPr>
          <w:p w:rsidR="00A52732" w:rsidRPr="00DE3B82" w:rsidRDefault="00A52732" w:rsidP="00A52732">
            <w:pPr>
              <w:spacing w:after="0" w:line="240" w:lineRule="auto"/>
              <w:ind w:firstLine="0"/>
              <w:rPr>
                <w:rFonts w:ascii="Times New Roman" w:hAnsi="Times New Roman" w:cs="Times New Roman"/>
                <w:sz w:val="24"/>
                <w:szCs w:val="24"/>
              </w:rPr>
            </w:pPr>
            <w:r w:rsidRPr="00DE3B82">
              <w:rPr>
                <w:rFonts w:ascii="Times New Roman" w:hAnsi="Times New Roman" w:cs="Times New Roman"/>
                <w:sz w:val="24"/>
                <w:szCs w:val="24"/>
                <w:shd w:val="clear" w:color="auto" w:fill="FFFFFF"/>
              </w:rPr>
              <w:t>Лист 5. Схема границ территорий объектов культурного наследия. Схема границ зон с особыми условиями использования территории.</w:t>
            </w:r>
          </w:p>
        </w:tc>
        <w:tc>
          <w:tcPr>
            <w:tcW w:w="745" w:type="pct"/>
            <w:vAlign w:val="center"/>
          </w:tcPr>
          <w:p w:rsidR="00A52732" w:rsidRPr="00DE3B82" w:rsidRDefault="00A52732" w:rsidP="00A52732">
            <w:pPr>
              <w:pStyle w:val="S2"/>
              <w:spacing w:line="240" w:lineRule="auto"/>
              <w:ind w:firstLine="0"/>
              <w:contextualSpacing/>
            </w:pPr>
            <w:r w:rsidRPr="00DE3B82">
              <w:t>М 1:2 000</w:t>
            </w:r>
          </w:p>
        </w:tc>
      </w:tr>
      <w:tr w:rsidR="00A52732" w:rsidRPr="00DE3B82" w:rsidTr="00132F9E">
        <w:trPr>
          <w:trHeight w:val="292"/>
        </w:trPr>
        <w:tc>
          <w:tcPr>
            <w:tcW w:w="712" w:type="pct"/>
            <w:tcMar>
              <w:left w:w="57" w:type="dxa"/>
              <w:right w:w="57" w:type="dxa"/>
            </w:tcMar>
            <w:vAlign w:val="center"/>
          </w:tcPr>
          <w:p w:rsidR="00A52732" w:rsidRPr="00DE3B82" w:rsidRDefault="00A52732" w:rsidP="00A52732">
            <w:pPr>
              <w:pStyle w:val="S2"/>
              <w:spacing w:line="240" w:lineRule="auto"/>
              <w:ind w:firstLine="0"/>
              <w:contextualSpacing/>
            </w:pPr>
          </w:p>
        </w:tc>
        <w:tc>
          <w:tcPr>
            <w:tcW w:w="3543" w:type="pct"/>
            <w:vAlign w:val="center"/>
          </w:tcPr>
          <w:p w:rsidR="00A52732" w:rsidRPr="00DE3B82" w:rsidRDefault="00A52732" w:rsidP="00A52732">
            <w:pPr>
              <w:spacing w:after="0" w:line="240" w:lineRule="auto"/>
              <w:ind w:firstLine="0"/>
              <w:rPr>
                <w:rFonts w:ascii="Times New Roman" w:hAnsi="Times New Roman" w:cs="Times New Roman"/>
                <w:sz w:val="24"/>
                <w:szCs w:val="24"/>
              </w:rPr>
            </w:pPr>
            <w:r w:rsidRPr="00DE3B82">
              <w:rPr>
                <w:rFonts w:ascii="Times New Roman" w:hAnsi="Times New Roman" w:cs="Times New Roman"/>
                <w:sz w:val="24"/>
                <w:szCs w:val="24"/>
                <w:shd w:val="clear" w:color="auto" w:fill="FFFFFF"/>
              </w:rPr>
              <w:t>Лист 6. Схема, отображающая местоположение существующих объектов капитального строительства</w:t>
            </w:r>
          </w:p>
        </w:tc>
        <w:tc>
          <w:tcPr>
            <w:tcW w:w="745" w:type="pct"/>
            <w:vAlign w:val="center"/>
          </w:tcPr>
          <w:p w:rsidR="00A52732" w:rsidRPr="00DE3B82" w:rsidRDefault="00A52732" w:rsidP="00A52732">
            <w:pPr>
              <w:pStyle w:val="S2"/>
              <w:spacing w:line="240" w:lineRule="auto"/>
              <w:ind w:firstLine="0"/>
              <w:contextualSpacing/>
            </w:pPr>
            <w:r w:rsidRPr="00DE3B82">
              <w:t>М 1:2 000</w:t>
            </w:r>
          </w:p>
        </w:tc>
      </w:tr>
      <w:tr w:rsidR="00A52732" w:rsidRPr="00DE3B82" w:rsidTr="00132F9E">
        <w:trPr>
          <w:trHeight w:val="292"/>
        </w:trPr>
        <w:tc>
          <w:tcPr>
            <w:tcW w:w="712" w:type="pct"/>
            <w:tcMar>
              <w:left w:w="57" w:type="dxa"/>
              <w:right w:w="57" w:type="dxa"/>
            </w:tcMar>
            <w:vAlign w:val="center"/>
          </w:tcPr>
          <w:p w:rsidR="00A52732" w:rsidRPr="00DE3B82" w:rsidRDefault="00A52732" w:rsidP="00A52732">
            <w:pPr>
              <w:pStyle w:val="S2"/>
              <w:spacing w:line="240" w:lineRule="auto"/>
              <w:ind w:firstLine="0"/>
              <w:contextualSpacing/>
            </w:pPr>
          </w:p>
        </w:tc>
        <w:tc>
          <w:tcPr>
            <w:tcW w:w="3543" w:type="pct"/>
            <w:vAlign w:val="center"/>
          </w:tcPr>
          <w:p w:rsidR="00A52732" w:rsidRPr="00DE3B82" w:rsidRDefault="00A52732" w:rsidP="00A52732">
            <w:pPr>
              <w:spacing w:after="0" w:line="240" w:lineRule="auto"/>
              <w:ind w:firstLine="0"/>
              <w:rPr>
                <w:rFonts w:ascii="Times New Roman" w:hAnsi="Times New Roman" w:cs="Times New Roman"/>
                <w:sz w:val="24"/>
                <w:szCs w:val="24"/>
              </w:rPr>
            </w:pPr>
            <w:r w:rsidRPr="00DE3B82">
              <w:rPr>
                <w:rFonts w:ascii="Times New Roman" w:hAnsi="Times New Roman" w:cs="Times New Roman"/>
                <w:sz w:val="24"/>
                <w:szCs w:val="24"/>
                <w:shd w:val="clear" w:color="auto" w:fill="FFFFFF"/>
              </w:rPr>
              <w:t>Лист 7. Схема вертикальной планировки территории. инженерной подготовки территории.</w:t>
            </w:r>
          </w:p>
        </w:tc>
        <w:tc>
          <w:tcPr>
            <w:tcW w:w="745" w:type="pct"/>
            <w:vAlign w:val="center"/>
          </w:tcPr>
          <w:p w:rsidR="00A52732" w:rsidRPr="00DE3B82" w:rsidRDefault="00A52732" w:rsidP="00A52732">
            <w:pPr>
              <w:pStyle w:val="S2"/>
              <w:spacing w:line="240" w:lineRule="auto"/>
              <w:ind w:firstLine="0"/>
              <w:contextualSpacing/>
            </w:pPr>
            <w:r w:rsidRPr="00DE3B82">
              <w:t>М 1:2 000</w:t>
            </w:r>
          </w:p>
        </w:tc>
      </w:tr>
      <w:tr w:rsidR="00A52732" w:rsidRPr="00DE3B82" w:rsidTr="00132F9E">
        <w:tc>
          <w:tcPr>
            <w:tcW w:w="712" w:type="pct"/>
            <w:tcMar>
              <w:left w:w="57" w:type="dxa"/>
              <w:right w:w="57" w:type="dxa"/>
            </w:tcMar>
            <w:vAlign w:val="center"/>
          </w:tcPr>
          <w:p w:rsidR="00A52732" w:rsidRPr="00DE3B82" w:rsidRDefault="00A52732" w:rsidP="00A52732">
            <w:pPr>
              <w:pStyle w:val="S2"/>
              <w:spacing w:line="240" w:lineRule="auto"/>
              <w:ind w:firstLine="0"/>
              <w:contextualSpacing/>
            </w:pPr>
          </w:p>
        </w:tc>
        <w:tc>
          <w:tcPr>
            <w:tcW w:w="3543" w:type="pct"/>
            <w:vAlign w:val="center"/>
          </w:tcPr>
          <w:p w:rsidR="00A52732" w:rsidRPr="00DE3B82" w:rsidRDefault="00A52732" w:rsidP="00A52732">
            <w:pPr>
              <w:spacing w:after="0" w:line="240" w:lineRule="auto"/>
              <w:ind w:firstLine="0"/>
              <w:contextualSpacing/>
              <w:rPr>
                <w:rFonts w:ascii="Times New Roman" w:hAnsi="Times New Roman" w:cs="Times New Roman"/>
                <w:sz w:val="24"/>
                <w:szCs w:val="24"/>
              </w:rPr>
            </w:pPr>
            <w:r w:rsidRPr="00DE3B82">
              <w:rPr>
                <w:rFonts w:ascii="Times New Roman" w:hAnsi="Times New Roman" w:cs="Times New Roman"/>
                <w:sz w:val="24"/>
                <w:szCs w:val="24"/>
              </w:rPr>
              <w:t>Лист 8. Схема инженерных сетей и сооружений (теплоснабжение, водоснабжение, водоотведение)</w:t>
            </w:r>
          </w:p>
        </w:tc>
        <w:tc>
          <w:tcPr>
            <w:tcW w:w="745" w:type="pct"/>
            <w:vAlign w:val="center"/>
          </w:tcPr>
          <w:p w:rsidR="00A52732" w:rsidRPr="00DE3B82" w:rsidRDefault="00A52732" w:rsidP="00A52732">
            <w:pPr>
              <w:pStyle w:val="S2"/>
              <w:spacing w:line="240" w:lineRule="auto"/>
              <w:ind w:firstLine="0"/>
              <w:contextualSpacing/>
            </w:pPr>
            <w:r w:rsidRPr="00DE3B82">
              <w:t>М 1:2 000</w:t>
            </w:r>
          </w:p>
        </w:tc>
      </w:tr>
      <w:tr w:rsidR="00A52732" w:rsidRPr="00DE3B82" w:rsidTr="00132F9E">
        <w:tc>
          <w:tcPr>
            <w:tcW w:w="712" w:type="pct"/>
            <w:tcMar>
              <w:left w:w="57" w:type="dxa"/>
              <w:right w:w="57" w:type="dxa"/>
            </w:tcMar>
            <w:vAlign w:val="center"/>
          </w:tcPr>
          <w:p w:rsidR="00A52732" w:rsidRPr="00DE3B82" w:rsidRDefault="00A52732" w:rsidP="00A52732">
            <w:pPr>
              <w:pStyle w:val="S2"/>
              <w:spacing w:line="240" w:lineRule="auto"/>
              <w:ind w:firstLine="0"/>
              <w:contextualSpacing/>
            </w:pPr>
          </w:p>
        </w:tc>
        <w:tc>
          <w:tcPr>
            <w:tcW w:w="3543" w:type="pct"/>
            <w:vAlign w:val="center"/>
          </w:tcPr>
          <w:p w:rsidR="00A52732" w:rsidRPr="00DE3B82" w:rsidRDefault="00A52732" w:rsidP="00A52732">
            <w:pPr>
              <w:spacing w:after="0" w:line="240" w:lineRule="auto"/>
              <w:ind w:firstLine="0"/>
              <w:contextualSpacing/>
              <w:rPr>
                <w:rFonts w:ascii="Times New Roman" w:hAnsi="Times New Roman" w:cs="Times New Roman"/>
                <w:sz w:val="24"/>
                <w:szCs w:val="24"/>
              </w:rPr>
            </w:pPr>
            <w:r w:rsidRPr="00DE3B82">
              <w:rPr>
                <w:rFonts w:ascii="Times New Roman" w:hAnsi="Times New Roman" w:cs="Times New Roman"/>
                <w:sz w:val="24"/>
                <w:szCs w:val="24"/>
              </w:rPr>
              <w:t>Лист 9. Схема инженерных сетей и сооружений (электроснабжение, связь)</w:t>
            </w:r>
          </w:p>
        </w:tc>
        <w:tc>
          <w:tcPr>
            <w:tcW w:w="745" w:type="pct"/>
            <w:vAlign w:val="center"/>
          </w:tcPr>
          <w:p w:rsidR="00A52732" w:rsidRPr="00DE3B82" w:rsidRDefault="00A52732" w:rsidP="00A52732">
            <w:pPr>
              <w:pStyle w:val="S2"/>
              <w:spacing w:line="240" w:lineRule="auto"/>
              <w:ind w:firstLine="0"/>
              <w:contextualSpacing/>
            </w:pPr>
            <w:r w:rsidRPr="00DE3B82">
              <w:t>М 1:2 000</w:t>
            </w:r>
          </w:p>
        </w:tc>
      </w:tr>
      <w:tr w:rsidR="00A52732" w:rsidRPr="00DE3B82" w:rsidTr="00132F9E">
        <w:tc>
          <w:tcPr>
            <w:tcW w:w="712" w:type="pct"/>
            <w:tcMar>
              <w:left w:w="57" w:type="dxa"/>
              <w:right w:w="57" w:type="dxa"/>
            </w:tcMar>
            <w:vAlign w:val="center"/>
          </w:tcPr>
          <w:p w:rsidR="00A52732" w:rsidRPr="00DE3B82" w:rsidRDefault="00A52732" w:rsidP="00A52732">
            <w:pPr>
              <w:pStyle w:val="S2"/>
              <w:spacing w:line="240" w:lineRule="auto"/>
              <w:ind w:firstLine="0"/>
              <w:contextualSpacing/>
            </w:pPr>
          </w:p>
        </w:tc>
        <w:tc>
          <w:tcPr>
            <w:tcW w:w="3543" w:type="pct"/>
            <w:vAlign w:val="center"/>
          </w:tcPr>
          <w:p w:rsidR="00A52732" w:rsidRPr="00DE3B82" w:rsidRDefault="00A52732" w:rsidP="00A52732">
            <w:pPr>
              <w:spacing w:after="0" w:line="240" w:lineRule="auto"/>
              <w:ind w:firstLine="0"/>
              <w:contextualSpacing/>
              <w:rPr>
                <w:rFonts w:ascii="Times New Roman" w:hAnsi="Times New Roman" w:cs="Times New Roman"/>
                <w:sz w:val="24"/>
                <w:szCs w:val="24"/>
              </w:rPr>
            </w:pPr>
            <w:r w:rsidRPr="00DE3B82">
              <w:rPr>
                <w:rFonts w:ascii="Times New Roman" w:hAnsi="Times New Roman" w:cs="Times New Roman"/>
                <w:sz w:val="24"/>
                <w:szCs w:val="24"/>
              </w:rPr>
              <w:t>Лист 10. Поперечные профили улиц</w:t>
            </w:r>
          </w:p>
        </w:tc>
        <w:tc>
          <w:tcPr>
            <w:tcW w:w="745" w:type="pct"/>
            <w:vAlign w:val="center"/>
          </w:tcPr>
          <w:p w:rsidR="00A52732" w:rsidRPr="00DE3B82" w:rsidRDefault="00A52732" w:rsidP="00A52732">
            <w:pPr>
              <w:pStyle w:val="S2"/>
              <w:spacing w:line="240" w:lineRule="auto"/>
              <w:ind w:firstLine="0"/>
              <w:contextualSpacing/>
            </w:pPr>
            <w:r w:rsidRPr="00DE3B82">
              <w:t>М 1:200</w:t>
            </w:r>
          </w:p>
        </w:tc>
      </w:tr>
      <w:tr w:rsidR="00A52732" w:rsidRPr="00DE3B82" w:rsidTr="00132F9E">
        <w:tc>
          <w:tcPr>
            <w:tcW w:w="712" w:type="pct"/>
            <w:tcMar>
              <w:left w:w="57" w:type="dxa"/>
              <w:right w:w="57" w:type="dxa"/>
            </w:tcMar>
            <w:vAlign w:val="center"/>
          </w:tcPr>
          <w:p w:rsidR="00A52732" w:rsidRPr="00DE3B82" w:rsidRDefault="00A52732" w:rsidP="00A52732">
            <w:pPr>
              <w:pStyle w:val="S2"/>
              <w:spacing w:line="240" w:lineRule="auto"/>
              <w:ind w:firstLine="0"/>
              <w:contextualSpacing/>
            </w:pPr>
          </w:p>
        </w:tc>
        <w:tc>
          <w:tcPr>
            <w:tcW w:w="3543" w:type="pct"/>
            <w:vAlign w:val="center"/>
          </w:tcPr>
          <w:p w:rsidR="00A52732" w:rsidRPr="00DE3B82" w:rsidRDefault="00A52732" w:rsidP="00A52732">
            <w:pPr>
              <w:spacing w:after="0" w:line="240" w:lineRule="auto"/>
              <w:ind w:firstLine="0"/>
              <w:contextualSpacing/>
              <w:rPr>
                <w:rFonts w:ascii="Times New Roman" w:hAnsi="Times New Roman" w:cs="Times New Roman"/>
                <w:sz w:val="24"/>
                <w:szCs w:val="24"/>
              </w:rPr>
            </w:pPr>
            <w:r w:rsidRPr="00DE3B82">
              <w:rPr>
                <w:rFonts w:ascii="Times New Roman" w:hAnsi="Times New Roman" w:cs="Times New Roman"/>
                <w:sz w:val="24"/>
                <w:szCs w:val="24"/>
              </w:rPr>
              <w:t>Лист 11. Вариант планировочных решений застройки территории в соответствие с проектом планировки территории.</w:t>
            </w:r>
          </w:p>
        </w:tc>
        <w:tc>
          <w:tcPr>
            <w:tcW w:w="745" w:type="pct"/>
            <w:vAlign w:val="center"/>
          </w:tcPr>
          <w:p w:rsidR="00A52732" w:rsidRPr="00DE3B82" w:rsidRDefault="00A52732" w:rsidP="00A52732">
            <w:pPr>
              <w:pStyle w:val="S2"/>
              <w:spacing w:line="240" w:lineRule="auto"/>
              <w:ind w:firstLine="0"/>
              <w:contextualSpacing/>
            </w:pPr>
            <w:r w:rsidRPr="00DE3B82">
              <w:t>М 1:2 000</w:t>
            </w:r>
          </w:p>
        </w:tc>
      </w:tr>
    </w:tbl>
    <w:p w:rsidR="00A52732" w:rsidRPr="00DE3B82" w:rsidRDefault="00A52732" w:rsidP="00A52732">
      <w:pPr>
        <w:spacing w:line="240" w:lineRule="auto"/>
        <w:jc w:val="center"/>
        <w:rPr>
          <w:rFonts w:ascii="Times New Roman" w:hAnsi="Times New Roman" w:cs="Times New Roman"/>
          <w:sz w:val="24"/>
          <w:szCs w:val="24"/>
        </w:rPr>
      </w:pPr>
    </w:p>
    <w:p w:rsidR="00A52732" w:rsidRPr="00DE3B82" w:rsidRDefault="00A52732" w:rsidP="00A52732">
      <w:pPr>
        <w:spacing w:line="240" w:lineRule="auto"/>
        <w:jc w:val="center"/>
        <w:rPr>
          <w:rFonts w:ascii="Times New Roman" w:eastAsia="Times New Roman" w:hAnsi="Times New Roman" w:cs="Times New Roman"/>
          <w:sz w:val="24"/>
          <w:szCs w:val="24"/>
        </w:rPr>
      </w:pPr>
      <w:r w:rsidRPr="00DE3B82">
        <w:rPr>
          <w:rFonts w:ascii="Times New Roman" w:eastAsia="Times New Roman" w:hAnsi="Times New Roman" w:cs="Times New Roman"/>
          <w:sz w:val="24"/>
          <w:szCs w:val="24"/>
        </w:rPr>
        <w:t>Состав исполнителей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6"/>
        <w:gridCol w:w="2926"/>
        <w:gridCol w:w="3946"/>
        <w:gridCol w:w="1941"/>
      </w:tblGrid>
      <w:tr w:rsidR="00A52732" w:rsidRPr="00DE3B82" w:rsidTr="00A52732">
        <w:trPr>
          <w:trHeight w:val="567"/>
        </w:trPr>
        <w:tc>
          <w:tcPr>
            <w:tcW w:w="433" w:type="pct"/>
            <w:tcBorders>
              <w:bottom w:val="single" w:sz="4" w:space="0" w:color="auto"/>
            </w:tcBorders>
            <w:shd w:val="clear" w:color="auto" w:fill="auto"/>
          </w:tcPr>
          <w:p w:rsidR="00A52732" w:rsidRPr="00DE3B82" w:rsidRDefault="00A52732" w:rsidP="00A52732">
            <w:pPr>
              <w:spacing w:after="0"/>
              <w:ind w:firstLine="0"/>
              <w:contextualSpacing/>
              <w:jc w:val="center"/>
              <w:rPr>
                <w:rFonts w:ascii="Times New Roman" w:eastAsia="Times New Roman" w:hAnsi="Times New Roman" w:cs="Times New Roman"/>
                <w:sz w:val="24"/>
                <w:szCs w:val="24"/>
              </w:rPr>
            </w:pPr>
            <w:r w:rsidRPr="00DE3B82">
              <w:rPr>
                <w:rFonts w:ascii="Times New Roman" w:eastAsia="Times New Roman" w:hAnsi="Times New Roman" w:cs="Times New Roman"/>
                <w:sz w:val="24"/>
                <w:szCs w:val="24"/>
              </w:rPr>
              <w:t>№</w:t>
            </w:r>
          </w:p>
          <w:p w:rsidR="00A52732" w:rsidRPr="00DE3B82" w:rsidRDefault="00A52732" w:rsidP="00A52732">
            <w:pPr>
              <w:spacing w:after="0"/>
              <w:ind w:firstLine="0"/>
              <w:contextualSpacing/>
              <w:jc w:val="center"/>
              <w:rPr>
                <w:rFonts w:ascii="Times New Roman" w:eastAsia="Times New Roman" w:hAnsi="Times New Roman" w:cs="Times New Roman"/>
                <w:sz w:val="24"/>
                <w:szCs w:val="24"/>
              </w:rPr>
            </w:pPr>
            <w:r w:rsidRPr="00DE3B82">
              <w:rPr>
                <w:rFonts w:ascii="Times New Roman" w:eastAsia="Times New Roman" w:hAnsi="Times New Roman" w:cs="Times New Roman"/>
                <w:sz w:val="24"/>
                <w:szCs w:val="24"/>
              </w:rPr>
              <w:t>п/п</w:t>
            </w:r>
          </w:p>
        </w:tc>
        <w:tc>
          <w:tcPr>
            <w:tcW w:w="1516" w:type="pct"/>
            <w:tcBorders>
              <w:bottom w:val="single" w:sz="4" w:space="0" w:color="auto"/>
            </w:tcBorders>
            <w:shd w:val="clear" w:color="auto" w:fill="auto"/>
            <w:vAlign w:val="center"/>
          </w:tcPr>
          <w:p w:rsidR="00A52732" w:rsidRPr="00DE3B82" w:rsidRDefault="00A52732" w:rsidP="00A52732">
            <w:pPr>
              <w:spacing w:after="0"/>
              <w:ind w:firstLine="0"/>
              <w:contextualSpacing/>
              <w:jc w:val="center"/>
              <w:rPr>
                <w:rFonts w:ascii="Times New Roman" w:eastAsia="Times New Roman" w:hAnsi="Times New Roman" w:cs="Times New Roman"/>
                <w:sz w:val="24"/>
                <w:szCs w:val="24"/>
              </w:rPr>
            </w:pPr>
            <w:r w:rsidRPr="00DE3B82">
              <w:rPr>
                <w:rFonts w:ascii="Times New Roman" w:eastAsia="Times New Roman" w:hAnsi="Times New Roman" w:cs="Times New Roman"/>
                <w:sz w:val="24"/>
                <w:szCs w:val="24"/>
              </w:rPr>
              <w:t>ФИО</w:t>
            </w:r>
          </w:p>
        </w:tc>
        <w:tc>
          <w:tcPr>
            <w:tcW w:w="2045" w:type="pct"/>
            <w:tcBorders>
              <w:bottom w:val="single" w:sz="4" w:space="0" w:color="auto"/>
            </w:tcBorders>
            <w:shd w:val="clear" w:color="auto" w:fill="auto"/>
            <w:vAlign w:val="center"/>
          </w:tcPr>
          <w:p w:rsidR="00A52732" w:rsidRPr="00DE3B82" w:rsidRDefault="00A52732" w:rsidP="00A52732">
            <w:pPr>
              <w:spacing w:after="0"/>
              <w:ind w:firstLine="0"/>
              <w:contextualSpacing/>
              <w:jc w:val="center"/>
              <w:rPr>
                <w:rFonts w:ascii="Times New Roman" w:eastAsia="Times New Roman" w:hAnsi="Times New Roman" w:cs="Times New Roman"/>
                <w:sz w:val="24"/>
                <w:szCs w:val="24"/>
              </w:rPr>
            </w:pPr>
            <w:r w:rsidRPr="00DE3B82">
              <w:rPr>
                <w:rFonts w:ascii="Times New Roman" w:eastAsia="Times New Roman" w:hAnsi="Times New Roman" w:cs="Times New Roman"/>
                <w:sz w:val="24"/>
                <w:szCs w:val="24"/>
              </w:rPr>
              <w:t>Должность</w:t>
            </w:r>
          </w:p>
        </w:tc>
        <w:tc>
          <w:tcPr>
            <w:tcW w:w="1006" w:type="pct"/>
            <w:tcBorders>
              <w:bottom w:val="single" w:sz="4" w:space="0" w:color="auto"/>
            </w:tcBorders>
            <w:shd w:val="clear" w:color="auto" w:fill="auto"/>
            <w:vAlign w:val="center"/>
          </w:tcPr>
          <w:p w:rsidR="00A52732" w:rsidRPr="00DE3B82" w:rsidRDefault="00A52732" w:rsidP="00A52732">
            <w:pPr>
              <w:spacing w:after="0"/>
              <w:ind w:firstLine="0"/>
              <w:contextualSpacing/>
              <w:jc w:val="center"/>
              <w:rPr>
                <w:rFonts w:ascii="Times New Roman" w:eastAsia="Times New Roman" w:hAnsi="Times New Roman" w:cs="Times New Roman"/>
                <w:sz w:val="24"/>
                <w:szCs w:val="24"/>
              </w:rPr>
            </w:pPr>
            <w:r w:rsidRPr="00DE3B82">
              <w:rPr>
                <w:rFonts w:ascii="Times New Roman" w:eastAsia="Times New Roman" w:hAnsi="Times New Roman" w:cs="Times New Roman"/>
                <w:sz w:val="24"/>
                <w:szCs w:val="24"/>
              </w:rPr>
              <w:t>Подпись</w:t>
            </w:r>
          </w:p>
        </w:tc>
      </w:tr>
      <w:tr w:rsidR="00A52732" w:rsidRPr="00DE3B82" w:rsidTr="00132F9E">
        <w:trPr>
          <w:trHeight w:val="78"/>
        </w:trPr>
        <w:tc>
          <w:tcPr>
            <w:tcW w:w="433" w:type="pct"/>
            <w:shd w:val="clear" w:color="auto" w:fill="auto"/>
            <w:vAlign w:val="center"/>
          </w:tcPr>
          <w:p w:rsidR="00A52732" w:rsidRPr="00DE3B82" w:rsidRDefault="00A52732" w:rsidP="00A52732">
            <w:pPr>
              <w:spacing w:after="0"/>
              <w:ind w:firstLine="0"/>
              <w:contextualSpacing/>
              <w:jc w:val="center"/>
              <w:rPr>
                <w:rFonts w:ascii="Times New Roman" w:eastAsia="Times New Roman" w:hAnsi="Times New Roman" w:cs="Times New Roman"/>
                <w:sz w:val="24"/>
                <w:szCs w:val="24"/>
              </w:rPr>
            </w:pPr>
            <w:r w:rsidRPr="00DE3B82">
              <w:rPr>
                <w:rFonts w:ascii="Times New Roman" w:eastAsia="Times New Roman" w:hAnsi="Times New Roman" w:cs="Times New Roman"/>
                <w:sz w:val="24"/>
                <w:szCs w:val="24"/>
              </w:rPr>
              <w:t>1</w:t>
            </w:r>
          </w:p>
        </w:tc>
        <w:tc>
          <w:tcPr>
            <w:tcW w:w="1516" w:type="pct"/>
            <w:shd w:val="clear" w:color="auto" w:fill="auto"/>
            <w:vAlign w:val="center"/>
          </w:tcPr>
          <w:p w:rsidR="00A52732" w:rsidRPr="00DE3B82" w:rsidRDefault="00A52732" w:rsidP="00A52732">
            <w:pPr>
              <w:spacing w:after="0"/>
              <w:ind w:firstLine="0"/>
              <w:contextualSpacing/>
              <w:jc w:val="center"/>
              <w:rPr>
                <w:rFonts w:ascii="Times New Roman" w:eastAsia="Times New Roman" w:hAnsi="Times New Roman" w:cs="Times New Roman"/>
                <w:sz w:val="24"/>
                <w:szCs w:val="24"/>
              </w:rPr>
            </w:pPr>
            <w:r w:rsidRPr="00DE3B82">
              <w:rPr>
                <w:rFonts w:ascii="Times New Roman" w:eastAsia="Times New Roman" w:hAnsi="Times New Roman" w:cs="Times New Roman"/>
                <w:sz w:val="24"/>
                <w:szCs w:val="24"/>
              </w:rPr>
              <w:t>2</w:t>
            </w:r>
          </w:p>
        </w:tc>
        <w:tc>
          <w:tcPr>
            <w:tcW w:w="2045" w:type="pct"/>
            <w:shd w:val="clear" w:color="auto" w:fill="auto"/>
            <w:vAlign w:val="center"/>
          </w:tcPr>
          <w:p w:rsidR="00A52732" w:rsidRPr="00DE3B82" w:rsidRDefault="00A52732" w:rsidP="00A52732">
            <w:pPr>
              <w:spacing w:after="0"/>
              <w:ind w:firstLine="0"/>
              <w:contextualSpacing/>
              <w:jc w:val="center"/>
              <w:rPr>
                <w:rFonts w:ascii="Times New Roman" w:eastAsia="Times New Roman" w:hAnsi="Times New Roman" w:cs="Times New Roman"/>
                <w:sz w:val="24"/>
                <w:szCs w:val="24"/>
              </w:rPr>
            </w:pPr>
            <w:r w:rsidRPr="00DE3B82">
              <w:rPr>
                <w:rFonts w:ascii="Times New Roman" w:eastAsia="Times New Roman" w:hAnsi="Times New Roman" w:cs="Times New Roman"/>
                <w:sz w:val="24"/>
                <w:szCs w:val="24"/>
              </w:rPr>
              <w:t>3</w:t>
            </w:r>
          </w:p>
        </w:tc>
        <w:tc>
          <w:tcPr>
            <w:tcW w:w="1006" w:type="pct"/>
            <w:shd w:val="clear" w:color="auto" w:fill="auto"/>
            <w:vAlign w:val="center"/>
          </w:tcPr>
          <w:p w:rsidR="00A52732" w:rsidRPr="00DE3B82" w:rsidRDefault="00A52732" w:rsidP="00A52732">
            <w:pPr>
              <w:spacing w:after="0"/>
              <w:ind w:firstLine="0"/>
              <w:contextualSpacing/>
              <w:jc w:val="center"/>
              <w:rPr>
                <w:rFonts w:ascii="Times New Roman" w:eastAsia="Times New Roman" w:hAnsi="Times New Roman" w:cs="Times New Roman"/>
                <w:sz w:val="24"/>
                <w:szCs w:val="24"/>
              </w:rPr>
            </w:pPr>
            <w:r w:rsidRPr="00DE3B82">
              <w:rPr>
                <w:rFonts w:ascii="Times New Roman" w:eastAsia="Times New Roman" w:hAnsi="Times New Roman" w:cs="Times New Roman"/>
                <w:sz w:val="24"/>
                <w:szCs w:val="24"/>
              </w:rPr>
              <w:t>4</w:t>
            </w:r>
          </w:p>
        </w:tc>
      </w:tr>
      <w:tr w:rsidR="00A52732" w:rsidRPr="00DE3B82" w:rsidTr="00132F9E">
        <w:trPr>
          <w:trHeight w:val="567"/>
        </w:trPr>
        <w:tc>
          <w:tcPr>
            <w:tcW w:w="433" w:type="pct"/>
            <w:shd w:val="clear" w:color="auto" w:fill="auto"/>
            <w:vAlign w:val="center"/>
          </w:tcPr>
          <w:p w:rsidR="00A52732" w:rsidRPr="00DE3B82" w:rsidRDefault="00A52732" w:rsidP="00A52732">
            <w:pPr>
              <w:spacing w:after="0"/>
              <w:ind w:firstLine="0"/>
              <w:contextualSpacing/>
              <w:jc w:val="center"/>
              <w:rPr>
                <w:rFonts w:ascii="Times New Roman" w:eastAsia="Times New Roman" w:hAnsi="Times New Roman" w:cs="Times New Roman"/>
                <w:sz w:val="24"/>
                <w:szCs w:val="24"/>
              </w:rPr>
            </w:pPr>
            <w:r w:rsidRPr="00DE3B82">
              <w:rPr>
                <w:rFonts w:ascii="Times New Roman" w:eastAsia="Times New Roman" w:hAnsi="Times New Roman" w:cs="Times New Roman"/>
                <w:sz w:val="24"/>
                <w:szCs w:val="24"/>
              </w:rPr>
              <w:t>2</w:t>
            </w:r>
          </w:p>
        </w:tc>
        <w:tc>
          <w:tcPr>
            <w:tcW w:w="1516" w:type="pct"/>
            <w:shd w:val="clear" w:color="auto" w:fill="auto"/>
            <w:vAlign w:val="center"/>
          </w:tcPr>
          <w:p w:rsidR="00A52732" w:rsidRPr="00DE3B82" w:rsidRDefault="00A52732" w:rsidP="00A52732">
            <w:pPr>
              <w:spacing w:after="0"/>
              <w:ind w:firstLine="0"/>
              <w:contextualSpacing/>
              <w:rPr>
                <w:rFonts w:ascii="Times New Roman" w:eastAsia="Times New Roman" w:hAnsi="Times New Roman" w:cs="Times New Roman"/>
                <w:sz w:val="24"/>
                <w:szCs w:val="24"/>
              </w:rPr>
            </w:pPr>
            <w:r w:rsidRPr="00DE3B82">
              <w:rPr>
                <w:rFonts w:ascii="Times New Roman" w:hAnsi="Times New Roman" w:cs="Times New Roman"/>
                <w:sz w:val="24"/>
                <w:szCs w:val="24"/>
              </w:rPr>
              <w:t>Кувшинова</w:t>
            </w:r>
            <w:r w:rsidR="00E9411B">
              <w:rPr>
                <w:rFonts w:ascii="Times New Roman" w:hAnsi="Times New Roman" w:cs="Times New Roman"/>
                <w:sz w:val="24"/>
                <w:szCs w:val="24"/>
              </w:rPr>
              <w:t xml:space="preserve"> </w:t>
            </w:r>
            <w:r w:rsidRPr="00DE3B82">
              <w:rPr>
                <w:rFonts w:ascii="Times New Roman" w:hAnsi="Times New Roman" w:cs="Times New Roman"/>
                <w:sz w:val="24"/>
                <w:szCs w:val="24"/>
              </w:rPr>
              <w:t>М</w:t>
            </w:r>
            <w:r w:rsidRPr="00DE3B82">
              <w:rPr>
                <w:rFonts w:ascii="Times New Roman" w:eastAsia="Times New Roman" w:hAnsi="Times New Roman" w:cs="Times New Roman"/>
                <w:sz w:val="24"/>
                <w:szCs w:val="24"/>
              </w:rPr>
              <w:t>.</w:t>
            </w:r>
            <w:r w:rsidRPr="00DE3B82">
              <w:rPr>
                <w:rFonts w:ascii="Times New Roman" w:hAnsi="Times New Roman" w:cs="Times New Roman"/>
                <w:sz w:val="24"/>
                <w:szCs w:val="24"/>
              </w:rPr>
              <w:t>И</w:t>
            </w:r>
            <w:r w:rsidRPr="00DE3B82">
              <w:rPr>
                <w:rFonts w:ascii="Times New Roman" w:eastAsia="Times New Roman" w:hAnsi="Times New Roman" w:cs="Times New Roman"/>
                <w:sz w:val="24"/>
                <w:szCs w:val="24"/>
              </w:rPr>
              <w:t>.</w:t>
            </w:r>
          </w:p>
        </w:tc>
        <w:tc>
          <w:tcPr>
            <w:tcW w:w="2045" w:type="pct"/>
            <w:shd w:val="clear" w:color="auto" w:fill="auto"/>
            <w:vAlign w:val="center"/>
          </w:tcPr>
          <w:p w:rsidR="00A52732" w:rsidRPr="00DE3B82" w:rsidRDefault="00A52732" w:rsidP="00A52732">
            <w:pPr>
              <w:spacing w:after="0"/>
              <w:ind w:firstLine="0"/>
              <w:contextualSpacing/>
              <w:rPr>
                <w:rFonts w:ascii="Times New Roman" w:eastAsia="Times New Roman" w:hAnsi="Times New Roman" w:cs="Times New Roman"/>
                <w:sz w:val="24"/>
                <w:szCs w:val="24"/>
              </w:rPr>
            </w:pPr>
            <w:r w:rsidRPr="00DE3B82">
              <w:rPr>
                <w:rFonts w:ascii="Times New Roman" w:eastAsia="Times New Roman" w:hAnsi="Times New Roman" w:cs="Times New Roman"/>
                <w:sz w:val="24"/>
                <w:szCs w:val="24"/>
              </w:rPr>
              <w:t>ГИП</w:t>
            </w:r>
          </w:p>
        </w:tc>
        <w:tc>
          <w:tcPr>
            <w:tcW w:w="1006" w:type="pct"/>
            <w:shd w:val="clear" w:color="auto" w:fill="auto"/>
            <w:vAlign w:val="center"/>
          </w:tcPr>
          <w:p w:rsidR="00A52732" w:rsidRPr="00DE3B82" w:rsidRDefault="00A52732" w:rsidP="00A52732">
            <w:pPr>
              <w:spacing w:after="0"/>
              <w:ind w:firstLine="0"/>
              <w:contextualSpacing/>
              <w:rPr>
                <w:rFonts w:ascii="Times New Roman" w:eastAsia="Times New Roman" w:hAnsi="Times New Roman" w:cs="Times New Roman"/>
                <w:b/>
                <w:sz w:val="24"/>
                <w:szCs w:val="24"/>
              </w:rPr>
            </w:pPr>
          </w:p>
        </w:tc>
      </w:tr>
      <w:tr w:rsidR="00A52732" w:rsidRPr="00DE3B82" w:rsidTr="00132F9E">
        <w:trPr>
          <w:trHeight w:val="567"/>
        </w:trPr>
        <w:tc>
          <w:tcPr>
            <w:tcW w:w="433" w:type="pct"/>
            <w:shd w:val="clear" w:color="auto" w:fill="auto"/>
            <w:vAlign w:val="center"/>
          </w:tcPr>
          <w:p w:rsidR="00A52732" w:rsidRPr="00DE3B82" w:rsidRDefault="00A52732" w:rsidP="00A52732">
            <w:pPr>
              <w:spacing w:after="0"/>
              <w:ind w:firstLine="0"/>
              <w:contextualSpacing/>
              <w:jc w:val="center"/>
              <w:rPr>
                <w:rFonts w:ascii="Times New Roman" w:eastAsia="Times New Roman" w:hAnsi="Times New Roman" w:cs="Times New Roman"/>
                <w:sz w:val="24"/>
                <w:szCs w:val="24"/>
              </w:rPr>
            </w:pPr>
            <w:r w:rsidRPr="00DE3B82">
              <w:rPr>
                <w:rFonts w:ascii="Times New Roman" w:eastAsia="Times New Roman" w:hAnsi="Times New Roman" w:cs="Times New Roman"/>
                <w:sz w:val="24"/>
                <w:szCs w:val="24"/>
              </w:rPr>
              <w:t>3</w:t>
            </w:r>
          </w:p>
        </w:tc>
        <w:tc>
          <w:tcPr>
            <w:tcW w:w="1516" w:type="pct"/>
            <w:shd w:val="clear" w:color="auto" w:fill="auto"/>
            <w:vAlign w:val="center"/>
          </w:tcPr>
          <w:p w:rsidR="00A52732" w:rsidRPr="00DE3B82" w:rsidRDefault="00A52732" w:rsidP="00A52732">
            <w:pPr>
              <w:spacing w:after="0"/>
              <w:ind w:firstLine="0"/>
              <w:contextualSpacing/>
              <w:rPr>
                <w:rFonts w:ascii="Times New Roman" w:eastAsia="Times New Roman" w:hAnsi="Times New Roman" w:cs="Times New Roman"/>
                <w:sz w:val="24"/>
                <w:szCs w:val="24"/>
              </w:rPr>
            </w:pPr>
            <w:r w:rsidRPr="00DE3B82">
              <w:rPr>
                <w:rFonts w:ascii="Times New Roman" w:hAnsi="Times New Roman" w:cs="Times New Roman"/>
                <w:sz w:val="24"/>
                <w:szCs w:val="24"/>
              </w:rPr>
              <w:t>Кувшинова</w:t>
            </w:r>
            <w:r w:rsidR="00E9411B">
              <w:rPr>
                <w:rFonts w:ascii="Times New Roman" w:hAnsi="Times New Roman" w:cs="Times New Roman"/>
                <w:sz w:val="24"/>
                <w:szCs w:val="24"/>
              </w:rPr>
              <w:t xml:space="preserve"> </w:t>
            </w:r>
            <w:r w:rsidRPr="00DE3B82">
              <w:rPr>
                <w:rFonts w:ascii="Times New Roman" w:hAnsi="Times New Roman" w:cs="Times New Roman"/>
                <w:sz w:val="24"/>
                <w:szCs w:val="24"/>
              </w:rPr>
              <w:t>М</w:t>
            </w:r>
            <w:r w:rsidRPr="00DE3B82">
              <w:rPr>
                <w:rFonts w:ascii="Times New Roman" w:eastAsia="Times New Roman" w:hAnsi="Times New Roman" w:cs="Times New Roman"/>
                <w:sz w:val="24"/>
                <w:szCs w:val="24"/>
              </w:rPr>
              <w:t>.</w:t>
            </w:r>
            <w:r w:rsidRPr="00DE3B82">
              <w:rPr>
                <w:rFonts w:ascii="Times New Roman" w:hAnsi="Times New Roman" w:cs="Times New Roman"/>
                <w:sz w:val="24"/>
                <w:szCs w:val="24"/>
              </w:rPr>
              <w:t>И</w:t>
            </w:r>
            <w:r w:rsidRPr="00DE3B82">
              <w:rPr>
                <w:rFonts w:ascii="Times New Roman" w:eastAsia="Times New Roman" w:hAnsi="Times New Roman" w:cs="Times New Roman"/>
                <w:sz w:val="24"/>
                <w:szCs w:val="24"/>
              </w:rPr>
              <w:t>.</w:t>
            </w:r>
          </w:p>
        </w:tc>
        <w:tc>
          <w:tcPr>
            <w:tcW w:w="2045" w:type="pct"/>
            <w:shd w:val="clear" w:color="auto" w:fill="auto"/>
            <w:vAlign w:val="center"/>
          </w:tcPr>
          <w:p w:rsidR="00A52732" w:rsidRPr="00DE3B82" w:rsidRDefault="00A52732" w:rsidP="00A52732">
            <w:pPr>
              <w:spacing w:after="0"/>
              <w:ind w:firstLine="0"/>
              <w:contextualSpacing/>
              <w:rPr>
                <w:rFonts w:ascii="Times New Roman" w:eastAsia="Times New Roman" w:hAnsi="Times New Roman" w:cs="Times New Roman"/>
                <w:sz w:val="24"/>
                <w:szCs w:val="24"/>
              </w:rPr>
            </w:pPr>
            <w:r w:rsidRPr="00DE3B82">
              <w:rPr>
                <w:rFonts w:ascii="Times New Roman" w:eastAsia="Times New Roman" w:hAnsi="Times New Roman" w:cs="Times New Roman"/>
                <w:sz w:val="24"/>
                <w:szCs w:val="24"/>
              </w:rPr>
              <w:t>Архитектор</w:t>
            </w:r>
          </w:p>
        </w:tc>
        <w:tc>
          <w:tcPr>
            <w:tcW w:w="1006" w:type="pct"/>
            <w:shd w:val="clear" w:color="auto" w:fill="auto"/>
            <w:vAlign w:val="center"/>
          </w:tcPr>
          <w:p w:rsidR="00A52732" w:rsidRPr="00DE3B82" w:rsidRDefault="00A52732" w:rsidP="00A52732">
            <w:pPr>
              <w:spacing w:after="0"/>
              <w:ind w:firstLine="0"/>
              <w:contextualSpacing/>
              <w:rPr>
                <w:rFonts w:ascii="Times New Roman" w:eastAsia="Times New Roman" w:hAnsi="Times New Roman" w:cs="Times New Roman"/>
                <w:b/>
                <w:sz w:val="24"/>
                <w:szCs w:val="24"/>
              </w:rPr>
            </w:pPr>
          </w:p>
        </w:tc>
      </w:tr>
    </w:tbl>
    <w:p w:rsidR="00D01041" w:rsidRDefault="00D01041" w:rsidP="00D01041">
      <w:pPr>
        <w:spacing w:line="240" w:lineRule="auto"/>
        <w:ind w:firstLine="0"/>
        <w:rPr>
          <w:rFonts w:ascii="Times New Roman" w:hAnsi="Times New Roman" w:cs="Times New Roman"/>
          <w:sz w:val="28"/>
          <w:szCs w:val="28"/>
        </w:rPr>
      </w:pPr>
    </w:p>
    <w:sdt>
      <w:sdtPr>
        <w:rPr>
          <w:rFonts w:asciiTheme="minorHAnsi" w:eastAsiaTheme="minorEastAsia" w:hAnsiTheme="minorHAnsi" w:cstheme="minorBidi"/>
          <w:b w:val="0"/>
          <w:bCs w:val="0"/>
          <w:color w:val="auto"/>
          <w:sz w:val="22"/>
          <w:szCs w:val="22"/>
          <w:lang w:eastAsia="ru-RU"/>
        </w:rPr>
        <w:id w:val="10283087"/>
        <w:docPartObj>
          <w:docPartGallery w:val="Table of Contents"/>
          <w:docPartUnique/>
        </w:docPartObj>
      </w:sdtPr>
      <w:sdtContent>
        <w:p w:rsidR="001304A4" w:rsidRPr="006946D4" w:rsidRDefault="001304A4" w:rsidP="001304A4">
          <w:pPr>
            <w:pStyle w:val="afb"/>
            <w:jc w:val="center"/>
            <w:rPr>
              <w:rFonts w:ascii="Times New Roman" w:hAnsi="Times New Roman" w:cs="Times New Roman"/>
              <w:sz w:val="24"/>
              <w:szCs w:val="24"/>
            </w:rPr>
          </w:pPr>
          <w:r w:rsidRPr="006946D4">
            <w:rPr>
              <w:rFonts w:ascii="Times New Roman" w:eastAsia="Times New Roman" w:hAnsi="Times New Roman" w:cs="Times New Roman"/>
              <w:color w:val="auto"/>
              <w:sz w:val="24"/>
              <w:szCs w:val="24"/>
            </w:rPr>
            <w:t>СОДЕРЖАНИЕ</w:t>
          </w:r>
        </w:p>
        <w:p w:rsidR="006946D4" w:rsidRPr="006946D4" w:rsidRDefault="005F7385">
          <w:pPr>
            <w:pStyle w:val="12"/>
            <w:rPr>
              <w:rFonts w:asciiTheme="minorHAnsi" w:hAnsiTheme="minorHAnsi" w:cstheme="minorBidi"/>
              <w:sz w:val="24"/>
              <w:szCs w:val="24"/>
            </w:rPr>
          </w:pPr>
          <w:r w:rsidRPr="006946D4">
            <w:rPr>
              <w:sz w:val="24"/>
              <w:szCs w:val="24"/>
            </w:rPr>
            <w:fldChar w:fldCharType="begin"/>
          </w:r>
          <w:r w:rsidR="001304A4" w:rsidRPr="006946D4">
            <w:rPr>
              <w:sz w:val="24"/>
              <w:szCs w:val="24"/>
            </w:rPr>
            <w:instrText xml:space="preserve"> TOC \o "1-3" \h \z \u </w:instrText>
          </w:r>
          <w:r w:rsidRPr="006946D4">
            <w:rPr>
              <w:sz w:val="24"/>
              <w:szCs w:val="24"/>
            </w:rPr>
            <w:fldChar w:fldCharType="separate"/>
          </w:r>
          <w:hyperlink w:anchor="_Toc14940757" w:history="1">
            <w:r w:rsidR="006946D4" w:rsidRPr="006946D4">
              <w:rPr>
                <w:rStyle w:val="ad"/>
                <w:sz w:val="24"/>
                <w:szCs w:val="24"/>
              </w:rPr>
              <w:t>ВВЕДЕНИЕ</w:t>
            </w:r>
            <w:r w:rsidR="006946D4" w:rsidRPr="006946D4">
              <w:rPr>
                <w:webHidden/>
                <w:sz w:val="24"/>
                <w:szCs w:val="24"/>
              </w:rPr>
              <w:tab/>
            </w:r>
            <w:r w:rsidRPr="006946D4">
              <w:rPr>
                <w:webHidden/>
                <w:sz w:val="24"/>
                <w:szCs w:val="24"/>
              </w:rPr>
              <w:fldChar w:fldCharType="begin"/>
            </w:r>
            <w:r w:rsidR="006946D4" w:rsidRPr="006946D4">
              <w:rPr>
                <w:webHidden/>
                <w:sz w:val="24"/>
                <w:szCs w:val="24"/>
              </w:rPr>
              <w:instrText xml:space="preserve"> PAGEREF _Toc14940757 \h </w:instrText>
            </w:r>
            <w:r w:rsidRPr="006946D4">
              <w:rPr>
                <w:webHidden/>
                <w:sz w:val="24"/>
                <w:szCs w:val="24"/>
              </w:rPr>
            </w:r>
            <w:r w:rsidRPr="006946D4">
              <w:rPr>
                <w:webHidden/>
                <w:sz w:val="24"/>
                <w:szCs w:val="24"/>
              </w:rPr>
              <w:fldChar w:fldCharType="separate"/>
            </w:r>
            <w:r w:rsidR="007940CE">
              <w:rPr>
                <w:webHidden/>
                <w:sz w:val="24"/>
                <w:szCs w:val="24"/>
              </w:rPr>
              <w:t>5</w:t>
            </w:r>
            <w:r w:rsidRPr="006946D4">
              <w:rPr>
                <w:webHidden/>
                <w:sz w:val="24"/>
                <w:szCs w:val="24"/>
              </w:rPr>
              <w:fldChar w:fldCharType="end"/>
            </w:r>
          </w:hyperlink>
        </w:p>
        <w:p w:rsidR="006946D4" w:rsidRPr="006946D4" w:rsidRDefault="005F7385">
          <w:pPr>
            <w:pStyle w:val="12"/>
            <w:rPr>
              <w:rFonts w:asciiTheme="minorHAnsi" w:hAnsiTheme="minorHAnsi" w:cstheme="minorBidi"/>
              <w:sz w:val="24"/>
              <w:szCs w:val="24"/>
            </w:rPr>
          </w:pPr>
          <w:hyperlink w:anchor="_Toc14940758" w:history="1">
            <w:r w:rsidR="006946D4" w:rsidRPr="006946D4">
              <w:rPr>
                <w:rStyle w:val="ad"/>
                <w:sz w:val="24"/>
                <w:szCs w:val="24"/>
              </w:rPr>
              <w:t>1. Характеристика района строительства</w:t>
            </w:r>
            <w:r w:rsidR="006946D4" w:rsidRPr="006946D4">
              <w:rPr>
                <w:webHidden/>
                <w:sz w:val="24"/>
                <w:szCs w:val="24"/>
              </w:rPr>
              <w:tab/>
            </w:r>
            <w:r w:rsidRPr="006946D4">
              <w:rPr>
                <w:webHidden/>
                <w:sz w:val="24"/>
                <w:szCs w:val="24"/>
              </w:rPr>
              <w:fldChar w:fldCharType="begin"/>
            </w:r>
            <w:r w:rsidR="006946D4" w:rsidRPr="006946D4">
              <w:rPr>
                <w:webHidden/>
                <w:sz w:val="24"/>
                <w:szCs w:val="24"/>
              </w:rPr>
              <w:instrText xml:space="preserve"> PAGEREF _Toc14940758 \h </w:instrText>
            </w:r>
            <w:r w:rsidRPr="006946D4">
              <w:rPr>
                <w:webHidden/>
                <w:sz w:val="24"/>
                <w:szCs w:val="24"/>
              </w:rPr>
            </w:r>
            <w:r w:rsidRPr="006946D4">
              <w:rPr>
                <w:webHidden/>
                <w:sz w:val="24"/>
                <w:szCs w:val="24"/>
              </w:rPr>
              <w:fldChar w:fldCharType="separate"/>
            </w:r>
            <w:r w:rsidR="007940CE">
              <w:rPr>
                <w:webHidden/>
                <w:sz w:val="24"/>
                <w:szCs w:val="24"/>
              </w:rPr>
              <w:t>7</w:t>
            </w:r>
            <w:r w:rsidRPr="006946D4">
              <w:rPr>
                <w:webHidden/>
                <w:sz w:val="24"/>
                <w:szCs w:val="24"/>
              </w:rPr>
              <w:fldChar w:fldCharType="end"/>
            </w:r>
          </w:hyperlink>
        </w:p>
        <w:p w:rsidR="006946D4" w:rsidRPr="006946D4" w:rsidRDefault="005F7385">
          <w:pPr>
            <w:pStyle w:val="12"/>
            <w:rPr>
              <w:rFonts w:asciiTheme="minorHAnsi" w:hAnsiTheme="minorHAnsi" w:cstheme="minorBidi"/>
              <w:sz w:val="24"/>
              <w:szCs w:val="24"/>
            </w:rPr>
          </w:pPr>
          <w:hyperlink w:anchor="_Toc14940759" w:history="1">
            <w:r w:rsidR="006946D4" w:rsidRPr="006946D4">
              <w:rPr>
                <w:rStyle w:val="ad"/>
                <w:sz w:val="24"/>
                <w:szCs w:val="24"/>
              </w:rPr>
              <w:t>1.1 Климат</w:t>
            </w:r>
            <w:r w:rsidR="006946D4" w:rsidRPr="006946D4">
              <w:rPr>
                <w:webHidden/>
                <w:sz w:val="24"/>
                <w:szCs w:val="24"/>
              </w:rPr>
              <w:tab/>
            </w:r>
            <w:r w:rsidRPr="006946D4">
              <w:rPr>
                <w:webHidden/>
                <w:sz w:val="24"/>
                <w:szCs w:val="24"/>
              </w:rPr>
              <w:fldChar w:fldCharType="begin"/>
            </w:r>
            <w:r w:rsidR="006946D4" w:rsidRPr="006946D4">
              <w:rPr>
                <w:webHidden/>
                <w:sz w:val="24"/>
                <w:szCs w:val="24"/>
              </w:rPr>
              <w:instrText xml:space="preserve"> PAGEREF _Toc14940759 \h </w:instrText>
            </w:r>
            <w:r w:rsidRPr="006946D4">
              <w:rPr>
                <w:webHidden/>
                <w:sz w:val="24"/>
                <w:szCs w:val="24"/>
              </w:rPr>
            </w:r>
            <w:r w:rsidRPr="006946D4">
              <w:rPr>
                <w:webHidden/>
                <w:sz w:val="24"/>
                <w:szCs w:val="24"/>
              </w:rPr>
              <w:fldChar w:fldCharType="separate"/>
            </w:r>
            <w:r w:rsidR="007940CE">
              <w:rPr>
                <w:webHidden/>
                <w:sz w:val="24"/>
                <w:szCs w:val="24"/>
              </w:rPr>
              <w:t>8</w:t>
            </w:r>
            <w:r w:rsidRPr="006946D4">
              <w:rPr>
                <w:webHidden/>
                <w:sz w:val="24"/>
                <w:szCs w:val="24"/>
              </w:rPr>
              <w:fldChar w:fldCharType="end"/>
            </w:r>
          </w:hyperlink>
        </w:p>
        <w:p w:rsidR="006946D4" w:rsidRPr="006946D4" w:rsidRDefault="005F7385">
          <w:pPr>
            <w:pStyle w:val="12"/>
            <w:rPr>
              <w:rFonts w:asciiTheme="minorHAnsi" w:hAnsiTheme="minorHAnsi" w:cstheme="minorBidi"/>
              <w:sz w:val="24"/>
              <w:szCs w:val="24"/>
            </w:rPr>
          </w:pPr>
          <w:hyperlink w:anchor="_Toc14940760" w:history="1">
            <w:r w:rsidR="006946D4" w:rsidRPr="006946D4">
              <w:rPr>
                <w:rStyle w:val="ad"/>
                <w:sz w:val="24"/>
                <w:szCs w:val="24"/>
              </w:rPr>
              <w:t>2.  Характеристика современного использования территории</w:t>
            </w:r>
            <w:r w:rsidR="006946D4" w:rsidRPr="006946D4">
              <w:rPr>
                <w:webHidden/>
                <w:sz w:val="24"/>
                <w:szCs w:val="24"/>
              </w:rPr>
              <w:tab/>
            </w:r>
            <w:r w:rsidRPr="006946D4">
              <w:rPr>
                <w:webHidden/>
                <w:sz w:val="24"/>
                <w:szCs w:val="24"/>
              </w:rPr>
              <w:fldChar w:fldCharType="begin"/>
            </w:r>
            <w:r w:rsidR="006946D4" w:rsidRPr="006946D4">
              <w:rPr>
                <w:webHidden/>
                <w:sz w:val="24"/>
                <w:szCs w:val="24"/>
              </w:rPr>
              <w:instrText xml:space="preserve"> PAGEREF _Toc14940760 \h </w:instrText>
            </w:r>
            <w:r w:rsidRPr="006946D4">
              <w:rPr>
                <w:webHidden/>
                <w:sz w:val="24"/>
                <w:szCs w:val="24"/>
              </w:rPr>
            </w:r>
            <w:r w:rsidRPr="006946D4">
              <w:rPr>
                <w:webHidden/>
                <w:sz w:val="24"/>
                <w:szCs w:val="24"/>
              </w:rPr>
              <w:fldChar w:fldCharType="separate"/>
            </w:r>
            <w:r w:rsidR="007940CE">
              <w:rPr>
                <w:webHidden/>
                <w:sz w:val="24"/>
                <w:szCs w:val="24"/>
              </w:rPr>
              <w:t>10</w:t>
            </w:r>
            <w:r w:rsidRPr="006946D4">
              <w:rPr>
                <w:webHidden/>
                <w:sz w:val="24"/>
                <w:szCs w:val="24"/>
              </w:rPr>
              <w:fldChar w:fldCharType="end"/>
            </w:r>
          </w:hyperlink>
        </w:p>
        <w:p w:rsidR="006946D4" w:rsidRPr="006946D4" w:rsidRDefault="005F7385">
          <w:pPr>
            <w:pStyle w:val="12"/>
            <w:rPr>
              <w:rFonts w:asciiTheme="minorHAnsi" w:hAnsiTheme="minorHAnsi" w:cstheme="minorBidi"/>
              <w:sz w:val="24"/>
              <w:szCs w:val="24"/>
            </w:rPr>
          </w:pPr>
          <w:hyperlink w:anchor="_Toc14940761" w:history="1">
            <w:r w:rsidR="006946D4" w:rsidRPr="006946D4">
              <w:rPr>
                <w:rStyle w:val="ad"/>
                <w:sz w:val="24"/>
                <w:szCs w:val="24"/>
              </w:rPr>
              <w:t>3.  Обоснование определения границ зон планируемого размещения объектов капитального строительства</w:t>
            </w:r>
            <w:r w:rsidR="006946D4" w:rsidRPr="006946D4">
              <w:rPr>
                <w:webHidden/>
                <w:sz w:val="24"/>
                <w:szCs w:val="24"/>
              </w:rPr>
              <w:tab/>
            </w:r>
            <w:r w:rsidRPr="006946D4">
              <w:rPr>
                <w:webHidden/>
                <w:sz w:val="24"/>
                <w:szCs w:val="24"/>
              </w:rPr>
              <w:fldChar w:fldCharType="begin"/>
            </w:r>
            <w:r w:rsidR="006946D4" w:rsidRPr="006946D4">
              <w:rPr>
                <w:webHidden/>
                <w:sz w:val="24"/>
                <w:szCs w:val="24"/>
              </w:rPr>
              <w:instrText xml:space="preserve"> PAGEREF _Toc14940761 \h </w:instrText>
            </w:r>
            <w:r w:rsidRPr="006946D4">
              <w:rPr>
                <w:webHidden/>
                <w:sz w:val="24"/>
                <w:szCs w:val="24"/>
              </w:rPr>
            </w:r>
            <w:r w:rsidRPr="006946D4">
              <w:rPr>
                <w:webHidden/>
                <w:sz w:val="24"/>
                <w:szCs w:val="24"/>
              </w:rPr>
              <w:fldChar w:fldCharType="separate"/>
            </w:r>
            <w:r w:rsidR="007940CE">
              <w:rPr>
                <w:webHidden/>
                <w:sz w:val="24"/>
                <w:szCs w:val="24"/>
              </w:rPr>
              <w:t>10</w:t>
            </w:r>
            <w:r w:rsidRPr="006946D4">
              <w:rPr>
                <w:webHidden/>
                <w:sz w:val="24"/>
                <w:szCs w:val="24"/>
              </w:rPr>
              <w:fldChar w:fldCharType="end"/>
            </w:r>
          </w:hyperlink>
        </w:p>
        <w:p w:rsidR="006946D4" w:rsidRPr="006946D4" w:rsidRDefault="005F7385">
          <w:pPr>
            <w:pStyle w:val="12"/>
            <w:rPr>
              <w:rFonts w:asciiTheme="minorHAnsi" w:hAnsiTheme="minorHAnsi" w:cstheme="minorBidi"/>
              <w:sz w:val="24"/>
              <w:szCs w:val="24"/>
            </w:rPr>
          </w:pPr>
          <w:hyperlink w:anchor="_Toc14940762" w:history="1">
            <w:r w:rsidR="006946D4" w:rsidRPr="006946D4">
              <w:rPr>
                <w:rStyle w:val="ad"/>
                <w:sz w:val="24"/>
                <w:szCs w:val="24"/>
              </w:rPr>
              <w:t>3.1  Обоснование определения границ зон планируемого размещения объектов жилого назначения</w:t>
            </w:r>
            <w:r w:rsidR="006946D4" w:rsidRPr="006946D4">
              <w:rPr>
                <w:webHidden/>
                <w:sz w:val="24"/>
                <w:szCs w:val="24"/>
              </w:rPr>
              <w:tab/>
            </w:r>
            <w:r w:rsidRPr="006946D4">
              <w:rPr>
                <w:webHidden/>
                <w:sz w:val="24"/>
                <w:szCs w:val="24"/>
              </w:rPr>
              <w:fldChar w:fldCharType="begin"/>
            </w:r>
            <w:r w:rsidR="006946D4" w:rsidRPr="006946D4">
              <w:rPr>
                <w:webHidden/>
                <w:sz w:val="24"/>
                <w:szCs w:val="24"/>
              </w:rPr>
              <w:instrText xml:space="preserve"> PAGEREF _Toc14940762 \h </w:instrText>
            </w:r>
            <w:r w:rsidRPr="006946D4">
              <w:rPr>
                <w:webHidden/>
                <w:sz w:val="24"/>
                <w:szCs w:val="24"/>
              </w:rPr>
            </w:r>
            <w:r w:rsidRPr="006946D4">
              <w:rPr>
                <w:webHidden/>
                <w:sz w:val="24"/>
                <w:szCs w:val="24"/>
              </w:rPr>
              <w:fldChar w:fldCharType="separate"/>
            </w:r>
            <w:r w:rsidR="007940CE">
              <w:rPr>
                <w:webHidden/>
                <w:sz w:val="24"/>
                <w:szCs w:val="24"/>
              </w:rPr>
              <w:t>10</w:t>
            </w:r>
            <w:r w:rsidRPr="006946D4">
              <w:rPr>
                <w:webHidden/>
                <w:sz w:val="24"/>
                <w:szCs w:val="24"/>
              </w:rPr>
              <w:fldChar w:fldCharType="end"/>
            </w:r>
          </w:hyperlink>
        </w:p>
        <w:p w:rsidR="006946D4" w:rsidRPr="006946D4" w:rsidRDefault="005F7385">
          <w:pPr>
            <w:pStyle w:val="12"/>
            <w:rPr>
              <w:rFonts w:asciiTheme="minorHAnsi" w:hAnsiTheme="minorHAnsi" w:cstheme="minorBidi"/>
              <w:sz w:val="24"/>
              <w:szCs w:val="24"/>
            </w:rPr>
          </w:pPr>
          <w:hyperlink w:anchor="_Toc14940763" w:history="1">
            <w:r w:rsidR="006946D4" w:rsidRPr="006946D4">
              <w:rPr>
                <w:rStyle w:val="ad"/>
                <w:sz w:val="24"/>
                <w:szCs w:val="24"/>
              </w:rPr>
              <w:t>3.2  Обоснование определения границ зон планируемого размещения объектов производственного назначения</w:t>
            </w:r>
            <w:r w:rsidR="006946D4" w:rsidRPr="006946D4">
              <w:rPr>
                <w:webHidden/>
                <w:sz w:val="24"/>
                <w:szCs w:val="24"/>
              </w:rPr>
              <w:tab/>
            </w:r>
            <w:r w:rsidRPr="006946D4">
              <w:rPr>
                <w:webHidden/>
                <w:sz w:val="24"/>
                <w:szCs w:val="24"/>
              </w:rPr>
              <w:fldChar w:fldCharType="begin"/>
            </w:r>
            <w:r w:rsidR="006946D4" w:rsidRPr="006946D4">
              <w:rPr>
                <w:webHidden/>
                <w:sz w:val="24"/>
                <w:szCs w:val="24"/>
              </w:rPr>
              <w:instrText xml:space="preserve"> PAGEREF _Toc14940763 \h </w:instrText>
            </w:r>
            <w:r w:rsidRPr="006946D4">
              <w:rPr>
                <w:webHidden/>
                <w:sz w:val="24"/>
                <w:szCs w:val="24"/>
              </w:rPr>
            </w:r>
            <w:r w:rsidRPr="006946D4">
              <w:rPr>
                <w:webHidden/>
                <w:sz w:val="24"/>
                <w:szCs w:val="24"/>
              </w:rPr>
              <w:fldChar w:fldCharType="separate"/>
            </w:r>
            <w:r w:rsidR="007940CE">
              <w:rPr>
                <w:webHidden/>
                <w:sz w:val="24"/>
                <w:szCs w:val="24"/>
              </w:rPr>
              <w:t>15</w:t>
            </w:r>
            <w:r w:rsidRPr="006946D4">
              <w:rPr>
                <w:webHidden/>
                <w:sz w:val="24"/>
                <w:szCs w:val="24"/>
              </w:rPr>
              <w:fldChar w:fldCharType="end"/>
            </w:r>
          </w:hyperlink>
        </w:p>
        <w:p w:rsidR="006946D4" w:rsidRPr="006946D4" w:rsidRDefault="005F7385">
          <w:pPr>
            <w:pStyle w:val="12"/>
            <w:rPr>
              <w:rFonts w:asciiTheme="minorHAnsi" w:hAnsiTheme="minorHAnsi" w:cstheme="minorBidi"/>
              <w:sz w:val="24"/>
              <w:szCs w:val="24"/>
            </w:rPr>
          </w:pPr>
          <w:hyperlink w:anchor="_Toc14940764" w:history="1">
            <w:r w:rsidR="006946D4" w:rsidRPr="006946D4">
              <w:rPr>
                <w:rStyle w:val="ad"/>
                <w:sz w:val="24"/>
                <w:szCs w:val="24"/>
              </w:rPr>
              <w:t>3.3  Обоснование определения границ зон планируемого размещения объектов общественно-делового назначения</w:t>
            </w:r>
            <w:r w:rsidR="006946D4" w:rsidRPr="006946D4">
              <w:rPr>
                <w:webHidden/>
                <w:sz w:val="24"/>
                <w:szCs w:val="24"/>
              </w:rPr>
              <w:tab/>
            </w:r>
            <w:r w:rsidRPr="006946D4">
              <w:rPr>
                <w:webHidden/>
                <w:sz w:val="24"/>
                <w:szCs w:val="24"/>
              </w:rPr>
              <w:fldChar w:fldCharType="begin"/>
            </w:r>
            <w:r w:rsidR="006946D4" w:rsidRPr="006946D4">
              <w:rPr>
                <w:webHidden/>
                <w:sz w:val="24"/>
                <w:szCs w:val="24"/>
              </w:rPr>
              <w:instrText xml:space="preserve"> PAGEREF _Toc14940764 \h </w:instrText>
            </w:r>
            <w:r w:rsidRPr="006946D4">
              <w:rPr>
                <w:webHidden/>
                <w:sz w:val="24"/>
                <w:szCs w:val="24"/>
              </w:rPr>
            </w:r>
            <w:r w:rsidRPr="006946D4">
              <w:rPr>
                <w:webHidden/>
                <w:sz w:val="24"/>
                <w:szCs w:val="24"/>
              </w:rPr>
              <w:fldChar w:fldCharType="separate"/>
            </w:r>
            <w:r w:rsidR="007940CE">
              <w:rPr>
                <w:webHidden/>
                <w:sz w:val="24"/>
                <w:szCs w:val="24"/>
              </w:rPr>
              <w:t>15</w:t>
            </w:r>
            <w:r w:rsidRPr="006946D4">
              <w:rPr>
                <w:webHidden/>
                <w:sz w:val="24"/>
                <w:szCs w:val="24"/>
              </w:rPr>
              <w:fldChar w:fldCharType="end"/>
            </w:r>
          </w:hyperlink>
        </w:p>
        <w:p w:rsidR="006946D4" w:rsidRPr="006946D4" w:rsidRDefault="005F7385">
          <w:pPr>
            <w:pStyle w:val="12"/>
            <w:rPr>
              <w:rFonts w:asciiTheme="minorHAnsi" w:hAnsiTheme="minorHAnsi" w:cstheme="minorBidi"/>
              <w:sz w:val="24"/>
              <w:szCs w:val="24"/>
            </w:rPr>
          </w:pPr>
          <w:hyperlink w:anchor="_Toc14940765" w:history="1">
            <w:r w:rsidR="006946D4" w:rsidRPr="006946D4">
              <w:rPr>
                <w:rStyle w:val="ad"/>
                <w:sz w:val="24"/>
                <w:szCs w:val="24"/>
              </w:rPr>
              <w:t>3.4  Обоснование определения границ зон планируемого размещения объектов социальной инфраструктуры</w:t>
            </w:r>
            <w:r w:rsidR="006946D4" w:rsidRPr="006946D4">
              <w:rPr>
                <w:webHidden/>
                <w:sz w:val="24"/>
                <w:szCs w:val="24"/>
              </w:rPr>
              <w:tab/>
            </w:r>
            <w:r w:rsidRPr="006946D4">
              <w:rPr>
                <w:webHidden/>
                <w:sz w:val="24"/>
                <w:szCs w:val="24"/>
              </w:rPr>
              <w:fldChar w:fldCharType="begin"/>
            </w:r>
            <w:r w:rsidR="006946D4" w:rsidRPr="006946D4">
              <w:rPr>
                <w:webHidden/>
                <w:sz w:val="24"/>
                <w:szCs w:val="24"/>
              </w:rPr>
              <w:instrText xml:space="preserve"> PAGEREF _Toc14940765 \h </w:instrText>
            </w:r>
            <w:r w:rsidRPr="006946D4">
              <w:rPr>
                <w:webHidden/>
                <w:sz w:val="24"/>
                <w:szCs w:val="24"/>
              </w:rPr>
            </w:r>
            <w:r w:rsidRPr="006946D4">
              <w:rPr>
                <w:webHidden/>
                <w:sz w:val="24"/>
                <w:szCs w:val="24"/>
              </w:rPr>
              <w:fldChar w:fldCharType="separate"/>
            </w:r>
            <w:r w:rsidR="007940CE">
              <w:rPr>
                <w:webHidden/>
                <w:sz w:val="24"/>
                <w:szCs w:val="24"/>
              </w:rPr>
              <w:t>16</w:t>
            </w:r>
            <w:r w:rsidRPr="006946D4">
              <w:rPr>
                <w:webHidden/>
                <w:sz w:val="24"/>
                <w:szCs w:val="24"/>
              </w:rPr>
              <w:fldChar w:fldCharType="end"/>
            </w:r>
          </w:hyperlink>
        </w:p>
        <w:p w:rsidR="006946D4" w:rsidRPr="006946D4" w:rsidRDefault="005F7385">
          <w:pPr>
            <w:pStyle w:val="12"/>
            <w:rPr>
              <w:rFonts w:asciiTheme="minorHAnsi" w:hAnsiTheme="minorHAnsi" w:cstheme="minorBidi"/>
              <w:sz w:val="24"/>
              <w:szCs w:val="24"/>
            </w:rPr>
          </w:pPr>
          <w:hyperlink w:anchor="_Toc14940766" w:history="1">
            <w:r w:rsidR="006946D4" w:rsidRPr="006946D4">
              <w:rPr>
                <w:rStyle w:val="ad"/>
                <w:sz w:val="24"/>
                <w:szCs w:val="24"/>
              </w:rPr>
              <w:t>3.5  Обоснование определения границ зон планируемого размещения объектов иного назначения</w:t>
            </w:r>
            <w:r w:rsidR="006946D4" w:rsidRPr="006946D4">
              <w:rPr>
                <w:webHidden/>
                <w:sz w:val="24"/>
                <w:szCs w:val="24"/>
              </w:rPr>
              <w:tab/>
            </w:r>
            <w:r w:rsidRPr="006946D4">
              <w:rPr>
                <w:webHidden/>
                <w:sz w:val="24"/>
                <w:szCs w:val="24"/>
              </w:rPr>
              <w:fldChar w:fldCharType="begin"/>
            </w:r>
            <w:r w:rsidR="006946D4" w:rsidRPr="006946D4">
              <w:rPr>
                <w:webHidden/>
                <w:sz w:val="24"/>
                <w:szCs w:val="24"/>
              </w:rPr>
              <w:instrText xml:space="preserve"> PAGEREF _Toc14940766 \h </w:instrText>
            </w:r>
            <w:r w:rsidRPr="006946D4">
              <w:rPr>
                <w:webHidden/>
                <w:sz w:val="24"/>
                <w:szCs w:val="24"/>
              </w:rPr>
            </w:r>
            <w:r w:rsidRPr="006946D4">
              <w:rPr>
                <w:webHidden/>
                <w:sz w:val="24"/>
                <w:szCs w:val="24"/>
              </w:rPr>
              <w:fldChar w:fldCharType="separate"/>
            </w:r>
            <w:r w:rsidR="007940CE">
              <w:rPr>
                <w:webHidden/>
                <w:sz w:val="24"/>
                <w:szCs w:val="24"/>
              </w:rPr>
              <w:t>17</w:t>
            </w:r>
            <w:r w:rsidRPr="006946D4">
              <w:rPr>
                <w:webHidden/>
                <w:sz w:val="24"/>
                <w:szCs w:val="24"/>
              </w:rPr>
              <w:fldChar w:fldCharType="end"/>
            </w:r>
          </w:hyperlink>
        </w:p>
        <w:p w:rsidR="006946D4" w:rsidRPr="006946D4" w:rsidRDefault="005F7385">
          <w:pPr>
            <w:pStyle w:val="12"/>
            <w:rPr>
              <w:rFonts w:asciiTheme="minorHAnsi" w:hAnsiTheme="minorHAnsi" w:cstheme="minorBidi"/>
              <w:sz w:val="24"/>
              <w:szCs w:val="24"/>
            </w:rPr>
          </w:pPr>
          <w:hyperlink w:anchor="_Toc14940767" w:history="1">
            <w:r w:rsidR="006946D4" w:rsidRPr="006946D4">
              <w:rPr>
                <w:rStyle w:val="ad"/>
                <w:sz w:val="24"/>
                <w:szCs w:val="24"/>
              </w:rPr>
              <w:t>3.6  Обоснование определения границ зон планируемого размещения объектов коммунальной инфраструктуры</w:t>
            </w:r>
            <w:r w:rsidR="006946D4" w:rsidRPr="006946D4">
              <w:rPr>
                <w:webHidden/>
                <w:sz w:val="24"/>
                <w:szCs w:val="24"/>
              </w:rPr>
              <w:tab/>
            </w:r>
            <w:r w:rsidRPr="006946D4">
              <w:rPr>
                <w:webHidden/>
                <w:sz w:val="24"/>
                <w:szCs w:val="24"/>
              </w:rPr>
              <w:fldChar w:fldCharType="begin"/>
            </w:r>
            <w:r w:rsidR="006946D4" w:rsidRPr="006946D4">
              <w:rPr>
                <w:webHidden/>
                <w:sz w:val="24"/>
                <w:szCs w:val="24"/>
              </w:rPr>
              <w:instrText xml:space="preserve"> PAGEREF _Toc14940767 \h </w:instrText>
            </w:r>
            <w:r w:rsidRPr="006946D4">
              <w:rPr>
                <w:webHidden/>
                <w:sz w:val="24"/>
                <w:szCs w:val="24"/>
              </w:rPr>
            </w:r>
            <w:r w:rsidRPr="006946D4">
              <w:rPr>
                <w:webHidden/>
                <w:sz w:val="24"/>
                <w:szCs w:val="24"/>
              </w:rPr>
              <w:fldChar w:fldCharType="separate"/>
            </w:r>
            <w:r w:rsidR="007940CE">
              <w:rPr>
                <w:webHidden/>
                <w:sz w:val="24"/>
                <w:szCs w:val="24"/>
              </w:rPr>
              <w:t>17</w:t>
            </w:r>
            <w:r w:rsidRPr="006946D4">
              <w:rPr>
                <w:webHidden/>
                <w:sz w:val="24"/>
                <w:szCs w:val="24"/>
              </w:rPr>
              <w:fldChar w:fldCharType="end"/>
            </w:r>
          </w:hyperlink>
        </w:p>
        <w:p w:rsidR="006946D4" w:rsidRPr="006946D4" w:rsidRDefault="005F7385">
          <w:pPr>
            <w:pStyle w:val="12"/>
            <w:rPr>
              <w:rFonts w:asciiTheme="minorHAnsi" w:hAnsiTheme="minorHAnsi" w:cstheme="minorBidi"/>
              <w:sz w:val="24"/>
              <w:szCs w:val="24"/>
            </w:rPr>
          </w:pPr>
          <w:hyperlink w:anchor="_Toc14940768" w:history="1">
            <w:r w:rsidR="006946D4" w:rsidRPr="006946D4">
              <w:rPr>
                <w:rStyle w:val="ad"/>
                <w:sz w:val="24"/>
                <w:szCs w:val="24"/>
              </w:rPr>
              <w:t>3.7  Обоснование определения границ зон планируемого размещения объектов транспортной инфраструктуры</w:t>
            </w:r>
            <w:r w:rsidR="006946D4" w:rsidRPr="006946D4">
              <w:rPr>
                <w:webHidden/>
                <w:sz w:val="24"/>
                <w:szCs w:val="24"/>
              </w:rPr>
              <w:tab/>
            </w:r>
            <w:r w:rsidRPr="006946D4">
              <w:rPr>
                <w:webHidden/>
                <w:sz w:val="24"/>
                <w:szCs w:val="24"/>
              </w:rPr>
              <w:fldChar w:fldCharType="begin"/>
            </w:r>
            <w:r w:rsidR="006946D4" w:rsidRPr="006946D4">
              <w:rPr>
                <w:webHidden/>
                <w:sz w:val="24"/>
                <w:szCs w:val="24"/>
              </w:rPr>
              <w:instrText xml:space="preserve"> PAGEREF _Toc14940768 \h </w:instrText>
            </w:r>
            <w:r w:rsidRPr="006946D4">
              <w:rPr>
                <w:webHidden/>
                <w:sz w:val="24"/>
                <w:szCs w:val="24"/>
              </w:rPr>
            </w:r>
            <w:r w:rsidRPr="006946D4">
              <w:rPr>
                <w:webHidden/>
                <w:sz w:val="24"/>
                <w:szCs w:val="24"/>
              </w:rPr>
              <w:fldChar w:fldCharType="separate"/>
            </w:r>
            <w:r w:rsidR="007940CE">
              <w:rPr>
                <w:webHidden/>
                <w:sz w:val="24"/>
                <w:szCs w:val="24"/>
              </w:rPr>
              <w:t>25</w:t>
            </w:r>
            <w:r w:rsidRPr="006946D4">
              <w:rPr>
                <w:webHidden/>
                <w:sz w:val="24"/>
                <w:szCs w:val="24"/>
              </w:rPr>
              <w:fldChar w:fldCharType="end"/>
            </w:r>
          </w:hyperlink>
        </w:p>
        <w:p w:rsidR="006946D4" w:rsidRPr="006946D4" w:rsidRDefault="005F7385">
          <w:pPr>
            <w:pStyle w:val="12"/>
            <w:rPr>
              <w:rFonts w:asciiTheme="minorHAnsi" w:hAnsiTheme="minorHAnsi" w:cstheme="minorBidi"/>
              <w:sz w:val="24"/>
              <w:szCs w:val="24"/>
            </w:rPr>
          </w:pPr>
          <w:hyperlink w:anchor="_Toc14940769" w:history="1">
            <w:r w:rsidR="006946D4" w:rsidRPr="006946D4">
              <w:rPr>
                <w:rStyle w:val="ad"/>
                <w:sz w:val="24"/>
                <w:szCs w:val="24"/>
              </w:rPr>
              <w:t>3.7.1 Организация движения транспорта и пешеходов</w:t>
            </w:r>
            <w:r w:rsidR="006946D4" w:rsidRPr="006946D4">
              <w:rPr>
                <w:webHidden/>
                <w:sz w:val="24"/>
                <w:szCs w:val="24"/>
              </w:rPr>
              <w:tab/>
            </w:r>
            <w:r w:rsidRPr="006946D4">
              <w:rPr>
                <w:webHidden/>
                <w:sz w:val="24"/>
                <w:szCs w:val="24"/>
              </w:rPr>
              <w:fldChar w:fldCharType="begin"/>
            </w:r>
            <w:r w:rsidR="006946D4" w:rsidRPr="006946D4">
              <w:rPr>
                <w:webHidden/>
                <w:sz w:val="24"/>
                <w:szCs w:val="24"/>
              </w:rPr>
              <w:instrText xml:space="preserve"> PAGEREF _Toc14940769 \h </w:instrText>
            </w:r>
            <w:r w:rsidRPr="006946D4">
              <w:rPr>
                <w:webHidden/>
                <w:sz w:val="24"/>
                <w:szCs w:val="24"/>
              </w:rPr>
            </w:r>
            <w:r w:rsidRPr="006946D4">
              <w:rPr>
                <w:webHidden/>
                <w:sz w:val="24"/>
                <w:szCs w:val="24"/>
              </w:rPr>
              <w:fldChar w:fldCharType="separate"/>
            </w:r>
            <w:r w:rsidR="007940CE">
              <w:rPr>
                <w:webHidden/>
                <w:sz w:val="24"/>
                <w:szCs w:val="24"/>
              </w:rPr>
              <w:t>26</w:t>
            </w:r>
            <w:r w:rsidRPr="006946D4">
              <w:rPr>
                <w:webHidden/>
                <w:sz w:val="24"/>
                <w:szCs w:val="24"/>
              </w:rPr>
              <w:fldChar w:fldCharType="end"/>
            </w:r>
          </w:hyperlink>
        </w:p>
        <w:p w:rsidR="006946D4" w:rsidRPr="006946D4" w:rsidRDefault="005F7385">
          <w:pPr>
            <w:pStyle w:val="12"/>
            <w:rPr>
              <w:rFonts w:asciiTheme="minorHAnsi" w:hAnsiTheme="minorHAnsi" w:cstheme="minorBidi"/>
              <w:sz w:val="24"/>
              <w:szCs w:val="24"/>
            </w:rPr>
          </w:pPr>
          <w:hyperlink w:anchor="_Toc14940770" w:history="1">
            <w:r w:rsidR="006946D4" w:rsidRPr="006946D4">
              <w:rPr>
                <w:rStyle w:val="ad"/>
                <w:sz w:val="24"/>
                <w:szCs w:val="24"/>
              </w:rPr>
              <w:t>3.7.2 Сооружения для хранения и обслуживания легкового транспорта</w:t>
            </w:r>
            <w:r w:rsidR="006946D4" w:rsidRPr="006946D4">
              <w:rPr>
                <w:webHidden/>
                <w:sz w:val="24"/>
                <w:szCs w:val="24"/>
              </w:rPr>
              <w:tab/>
            </w:r>
            <w:r w:rsidRPr="006946D4">
              <w:rPr>
                <w:webHidden/>
                <w:sz w:val="24"/>
                <w:szCs w:val="24"/>
              </w:rPr>
              <w:fldChar w:fldCharType="begin"/>
            </w:r>
            <w:r w:rsidR="006946D4" w:rsidRPr="006946D4">
              <w:rPr>
                <w:webHidden/>
                <w:sz w:val="24"/>
                <w:szCs w:val="24"/>
              </w:rPr>
              <w:instrText xml:space="preserve"> PAGEREF _Toc14940770 \h </w:instrText>
            </w:r>
            <w:r w:rsidRPr="006946D4">
              <w:rPr>
                <w:webHidden/>
                <w:sz w:val="24"/>
                <w:szCs w:val="24"/>
              </w:rPr>
            </w:r>
            <w:r w:rsidRPr="006946D4">
              <w:rPr>
                <w:webHidden/>
                <w:sz w:val="24"/>
                <w:szCs w:val="24"/>
              </w:rPr>
              <w:fldChar w:fldCharType="separate"/>
            </w:r>
            <w:r w:rsidR="007940CE">
              <w:rPr>
                <w:webHidden/>
                <w:sz w:val="24"/>
                <w:szCs w:val="24"/>
              </w:rPr>
              <w:t>29</w:t>
            </w:r>
            <w:r w:rsidRPr="006946D4">
              <w:rPr>
                <w:webHidden/>
                <w:sz w:val="24"/>
                <w:szCs w:val="24"/>
              </w:rPr>
              <w:fldChar w:fldCharType="end"/>
            </w:r>
          </w:hyperlink>
        </w:p>
        <w:p w:rsidR="006946D4" w:rsidRPr="006946D4" w:rsidRDefault="005F7385">
          <w:pPr>
            <w:pStyle w:val="12"/>
            <w:rPr>
              <w:rFonts w:asciiTheme="minorHAnsi" w:hAnsiTheme="minorHAnsi" w:cstheme="minorBidi"/>
              <w:sz w:val="24"/>
              <w:szCs w:val="24"/>
            </w:rPr>
          </w:pPr>
          <w:hyperlink w:anchor="_Toc14940771" w:history="1">
            <w:r w:rsidR="006946D4" w:rsidRPr="006946D4">
              <w:rPr>
                <w:rStyle w:val="ad"/>
                <w:sz w:val="24"/>
                <w:szCs w:val="24"/>
              </w:rPr>
              <w:t>4.  Зоны с особыми условиями использования территории</w:t>
            </w:r>
            <w:r w:rsidR="006946D4" w:rsidRPr="006946D4">
              <w:rPr>
                <w:webHidden/>
                <w:sz w:val="24"/>
                <w:szCs w:val="24"/>
              </w:rPr>
              <w:tab/>
            </w:r>
            <w:r w:rsidRPr="006946D4">
              <w:rPr>
                <w:webHidden/>
                <w:sz w:val="24"/>
                <w:szCs w:val="24"/>
              </w:rPr>
              <w:fldChar w:fldCharType="begin"/>
            </w:r>
            <w:r w:rsidR="006946D4" w:rsidRPr="006946D4">
              <w:rPr>
                <w:webHidden/>
                <w:sz w:val="24"/>
                <w:szCs w:val="24"/>
              </w:rPr>
              <w:instrText xml:space="preserve"> PAGEREF _Toc14940771 \h </w:instrText>
            </w:r>
            <w:r w:rsidRPr="006946D4">
              <w:rPr>
                <w:webHidden/>
                <w:sz w:val="24"/>
                <w:szCs w:val="24"/>
              </w:rPr>
            </w:r>
            <w:r w:rsidRPr="006946D4">
              <w:rPr>
                <w:webHidden/>
                <w:sz w:val="24"/>
                <w:szCs w:val="24"/>
              </w:rPr>
              <w:fldChar w:fldCharType="separate"/>
            </w:r>
            <w:r w:rsidR="007940CE">
              <w:rPr>
                <w:webHidden/>
                <w:sz w:val="24"/>
                <w:szCs w:val="24"/>
              </w:rPr>
              <w:t>31</w:t>
            </w:r>
            <w:r w:rsidRPr="006946D4">
              <w:rPr>
                <w:webHidden/>
                <w:sz w:val="24"/>
                <w:szCs w:val="24"/>
              </w:rPr>
              <w:fldChar w:fldCharType="end"/>
            </w:r>
          </w:hyperlink>
        </w:p>
        <w:p w:rsidR="006946D4" w:rsidRPr="006946D4" w:rsidRDefault="005F7385">
          <w:pPr>
            <w:pStyle w:val="12"/>
            <w:rPr>
              <w:rFonts w:asciiTheme="minorHAnsi" w:hAnsiTheme="minorHAnsi" w:cstheme="minorBidi"/>
              <w:sz w:val="24"/>
              <w:szCs w:val="24"/>
            </w:rPr>
          </w:pPr>
          <w:hyperlink w:anchor="_Toc14940772" w:history="1">
            <w:r w:rsidR="006946D4" w:rsidRPr="006946D4">
              <w:rPr>
                <w:rStyle w:val="ad"/>
                <w:sz w:val="24"/>
                <w:szCs w:val="24"/>
              </w:rPr>
              <w:t>5.  Объекты культурного наследия</w:t>
            </w:r>
            <w:r w:rsidR="006946D4" w:rsidRPr="006946D4">
              <w:rPr>
                <w:webHidden/>
                <w:sz w:val="24"/>
                <w:szCs w:val="24"/>
              </w:rPr>
              <w:tab/>
            </w:r>
            <w:r w:rsidRPr="006946D4">
              <w:rPr>
                <w:webHidden/>
                <w:sz w:val="24"/>
                <w:szCs w:val="24"/>
              </w:rPr>
              <w:fldChar w:fldCharType="begin"/>
            </w:r>
            <w:r w:rsidR="006946D4" w:rsidRPr="006946D4">
              <w:rPr>
                <w:webHidden/>
                <w:sz w:val="24"/>
                <w:szCs w:val="24"/>
              </w:rPr>
              <w:instrText xml:space="preserve"> PAGEREF _Toc14940772 \h </w:instrText>
            </w:r>
            <w:r w:rsidRPr="006946D4">
              <w:rPr>
                <w:webHidden/>
                <w:sz w:val="24"/>
                <w:szCs w:val="24"/>
              </w:rPr>
            </w:r>
            <w:r w:rsidRPr="006946D4">
              <w:rPr>
                <w:webHidden/>
                <w:sz w:val="24"/>
                <w:szCs w:val="24"/>
              </w:rPr>
              <w:fldChar w:fldCharType="separate"/>
            </w:r>
            <w:r w:rsidR="007940CE">
              <w:rPr>
                <w:webHidden/>
                <w:sz w:val="24"/>
                <w:szCs w:val="24"/>
              </w:rPr>
              <w:t>40</w:t>
            </w:r>
            <w:r w:rsidRPr="006946D4">
              <w:rPr>
                <w:webHidden/>
                <w:sz w:val="24"/>
                <w:szCs w:val="24"/>
              </w:rPr>
              <w:fldChar w:fldCharType="end"/>
            </w:r>
          </w:hyperlink>
        </w:p>
        <w:p w:rsidR="006946D4" w:rsidRPr="006946D4" w:rsidRDefault="005F7385">
          <w:pPr>
            <w:pStyle w:val="12"/>
            <w:rPr>
              <w:rFonts w:asciiTheme="minorHAnsi" w:hAnsiTheme="minorHAnsi" w:cstheme="minorBidi"/>
              <w:sz w:val="24"/>
              <w:szCs w:val="24"/>
            </w:rPr>
          </w:pPr>
          <w:hyperlink w:anchor="_Toc14940773" w:history="1">
            <w:r w:rsidR="006946D4" w:rsidRPr="006946D4">
              <w:rPr>
                <w:rStyle w:val="ad"/>
                <w:sz w:val="24"/>
                <w:szCs w:val="24"/>
              </w:rPr>
              <w:t>6.  Вертикальная планировка и инженерная подготовка территории</w:t>
            </w:r>
            <w:r w:rsidR="006946D4" w:rsidRPr="006946D4">
              <w:rPr>
                <w:webHidden/>
                <w:sz w:val="24"/>
                <w:szCs w:val="24"/>
              </w:rPr>
              <w:tab/>
            </w:r>
            <w:r w:rsidRPr="006946D4">
              <w:rPr>
                <w:webHidden/>
                <w:sz w:val="24"/>
                <w:szCs w:val="24"/>
              </w:rPr>
              <w:fldChar w:fldCharType="begin"/>
            </w:r>
            <w:r w:rsidR="006946D4" w:rsidRPr="006946D4">
              <w:rPr>
                <w:webHidden/>
                <w:sz w:val="24"/>
                <w:szCs w:val="24"/>
              </w:rPr>
              <w:instrText xml:space="preserve"> PAGEREF _Toc14940773 \h </w:instrText>
            </w:r>
            <w:r w:rsidRPr="006946D4">
              <w:rPr>
                <w:webHidden/>
                <w:sz w:val="24"/>
                <w:szCs w:val="24"/>
              </w:rPr>
            </w:r>
            <w:r w:rsidRPr="006946D4">
              <w:rPr>
                <w:webHidden/>
                <w:sz w:val="24"/>
                <w:szCs w:val="24"/>
              </w:rPr>
              <w:fldChar w:fldCharType="separate"/>
            </w:r>
            <w:r w:rsidR="007940CE">
              <w:rPr>
                <w:webHidden/>
                <w:sz w:val="24"/>
                <w:szCs w:val="24"/>
              </w:rPr>
              <w:t>40</w:t>
            </w:r>
            <w:r w:rsidRPr="006946D4">
              <w:rPr>
                <w:webHidden/>
                <w:sz w:val="24"/>
                <w:szCs w:val="24"/>
              </w:rPr>
              <w:fldChar w:fldCharType="end"/>
            </w:r>
          </w:hyperlink>
        </w:p>
        <w:p w:rsidR="006946D4" w:rsidRPr="006946D4" w:rsidRDefault="005F7385">
          <w:pPr>
            <w:pStyle w:val="12"/>
            <w:rPr>
              <w:rFonts w:asciiTheme="minorHAnsi" w:hAnsiTheme="minorHAnsi" w:cstheme="minorBidi"/>
              <w:sz w:val="24"/>
              <w:szCs w:val="24"/>
            </w:rPr>
          </w:pPr>
          <w:hyperlink w:anchor="_Toc14940774" w:history="1">
            <w:r w:rsidR="006946D4" w:rsidRPr="006946D4">
              <w:rPr>
                <w:rStyle w:val="ad"/>
                <w:sz w:val="24"/>
                <w:szCs w:val="24"/>
              </w:rPr>
              <w:t>6.1  Организация поверхностного стока</w:t>
            </w:r>
            <w:r w:rsidR="006946D4" w:rsidRPr="006946D4">
              <w:rPr>
                <w:webHidden/>
                <w:sz w:val="24"/>
                <w:szCs w:val="24"/>
              </w:rPr>
              <w:tab/>
            </w:r>
            <w:r w:rsidRPr="006946D4">
              <w:rPr>
                <w:webHidden/>
                <w:sz w:val="24"/>
                <w:szCs w:val="24"/>
              </w:rPr>
              <w:fldChar w:fldCharType="begin"/>
            </w:r>
            <w:r w:rsidR="006946D4" w:rsidRPr="006946D4">
              <w:rPr>
                <w:webHidden/>
                <w:sz w:val="24"/>
                <w:szCs w:val="24"/>
              </w:rPr>
              <w:instrText xml:space="preserve"> PAGEREF _Toc14940774 \h </w:instrText>
            </w:r>
            <w:r w:rsidRPr="006946D4">
              <w:rPr>
                <w:webHidden/>
                <w:sz w:val="24"/>
                <w:szCs w:val="24"/>
              </w:rPr>
            </w:r>
            <w:r w:rsidRPr="006946D4">
              <w:rPr>
                <w:webHidden/>
                <w:sz w:val="24"/>
                <w:szCs w:val="24"/>
              </w:rPr>
              <w:fldChar w:fldCharType="separate"/>
            </w:r>
            <w:r w:rsidR="007940CE">
              <w:rPr>
                <w:webHidden/>
                <w:sz w:val="24"/>
                <w:szCs w:val="24"/>
              </w:rPr>
              <w:t>41</w:t>
            </w:r>
            <w:r w:rsidRPr="006946D4">
              <w:rPr>
                <w:webHidden/>
                <w:sz w:val="24"/>
                <w:szCs w:val="24"/>
              </w:rPr>
              <w:fldChar w:fldCharType="end"/>
            </w:r>
          </w:hyperlink>
        </w:p>
        <w:p w:rsidR="006946D4" w:rsidRPr="006946D4" w:rsidRDefault="005F7385">
          <w:pPr>
            <w:pStyle w:val="12"/>
            <w:rPr>
              <w:rFonts w:asciiTheme="minorHAnsi" w:hAnsiTheme="minorHAnsi" w:cstheme="minorBidi"/>
              <w:sz w:val="24"/>
              <w:szCs w:val="24"/>
            </w:rPr>
          </w:pPr>
          <w:hyperlink w:anchor="_Toc14940775" w:history="1">
            <w:r w:rsidR="006946D4" w:rsidRPr="006946D4">
              <w:rPr>
                <w:rStyle w:val="ad"/>
                <w:sz w:val="24"/>
                <w:szCs w:val="24"/>
              </w:rPr>
              <w:t>7. Санитарная очистка территории</w:t>
            </w:r>
            <w:r w:rsidR="006946D4" w:rsidRPr="006946D4">
              <w:rPr>
                <w:webHidden/>
                <w:sz w:val="24"/>
                <w:szCs w:val="24"/>
              </w:rPr>
              <w:tab/>
            </w:r>
            <w:r w:rsidRPr="006946D4">
              <w:rPr>
                <w:webHidden/>
                <w:sz w:val="24"/>
                <w:szCs w:val="24"/>
              </w:rPr>
              <w:fldChar w:fldCharType="begin"/>
            </w:r>
            <w:r w:rsidR="006946D4" w:rsidRPr="006946D4">
              <w:rPr>
                <w:webHidden/>
                <w:sz w:val="24"/>
                <w:szCs w:val="24"/>
              </w:rPr>
              <w:instrText xml:space="preserve"> PAGEREF _Toc14940775 \h </w:instrText>
            </w:r>
            <w:r w:rsidRPr="006946D4">
              <w:rPr>
                <w:webHidden/>
                <w:sz w:val="24"/>
                <w:szCs w:val="24"/>
              </w:rPr>
            </w:r>
            <w:r w:rsidRPr="006946D4">
              <w:rPr>
                <w:webHidden/>
                <w:sz w:val="24"/>
                <w:szCs w:val="24"/>
              </w:rPr>
              <w:fldChar w:fldCharType="separate"/>
            </w:r>
            <w:r w:rsidR="007940CE">
              <w:rPr>
                <w:webHidden/>
                <w:sz w:val="24"/>
                <w:szCs w:val="24"/>
              </w:rPr>
              <w:t>41</w:t>
            </w:r>
            <w:r w:rsidRPr="006946D4">
              <w:rPr>
                <w:webHidden/>
                <w:sz w:val="24"/>
                <w:szCs w:val="24"/>
              </w:rPr>
              <w:fldChar w:fldCharType="end"/>
            </w:r>
          </w:hyperlink>
        </w:p>
        <w:p w:rsidR="006946D4" w:rsidRPr="006946D4" w:rsidRDefault="005F7385">
          <w:pPr>
            <w:pStyle w:val="12"/>
            <w:rPr>
              <w:rFonts w:asciiTheme="minorHAnsi" w:hAnsiTheme="minorHAnsi" w:cstheme="minorBidi"/>
              <w:sz w:val="24"/>
              <w:szCs w:val="24"/>
            </w:rPr>
          </w:pPr>
          <w:hyperlink w:anchor="_Toc14940776" w:history="1">
            <w:r w:rsidR="006946D4" w:rsidRPr="006946D4">
              <w:rPr>
                <w:rStyle w:val="ad"/>
                <w:sz w:val="24"/>
                <w:szCs w:val="24"/>
              </w:rPr>
              <w:t>7.1  Расчет необходимого количества контейнеров для сбора ТБО и размещение специализированных площадок</w:t>
            </w:r>
            <w:r w:rsidR="006946D4" w:rsidRPr="006946D4">
              <w:rPr>
                <w:webHidden/>
                <w:sz w:val="24"/>
                <w:szCs w:val="24"/>
              </w:rPr>
              <w:tab/>
            </w:r>
            <w:r w:rsidRPr="006946D4">
              <w:rPr>
                <w:webHidden/>
                <w:sz w:val="24"/>
                <w:szCs w:val="24"/>
              </w:rPr>
              <w:fldChar w:fldCharType="begin"/>
            </w:r>
            <w:r w:rsidR="006946D4" w:rsidRPr="006946D4">
              <w:rPr>
                <w:webHidden/>
                <w:sz w:val="24"/>
                <w:szCs w:val="24"/>
              </w:rPr>
              <w:instrText xml:space="preserve"> PAGEREF _Toc14940776 \h </w:instrText>
            </w:r>
            <w:r w:rsidRPr="006946D4">
              <w:rPr>
                <w:webHidden/>
                <w:sz w:val="24"/>
                <w:szCs w:val="24"/>
              </w:rPr>
            </w:r>
            <w:r w:rsidRPr="006946D4">
              <w:rPr>
                <w:webHidden/>
                <w:sz w:val="24"/>
                <w:szCs w:val="24"/>
              </w:rPr>
              <w:fldChar w:fldCharType="separate"/>
            </w:r>
            <w:r w:rsidR="007940CE">
              <w:rPr>
                <w:webHidden/>
                <w:sz w:val="24"/>
                <w:szCs w:val="24"/>
              </w:rPr>
              <w:t>44</w:t>
            </w:r>
            <w:r w:rsidRPr="006946D4">
              <w:rPr>
                <w:webHidden/>
                <w:sz w:val="24"/>
                <w:szCs w:val="24"/>
              </w:rPr>
              <w:fldChar w:fldCharType="end"/>
            </w:r>
          </w:hyperlink>
        </w:p>
        <w:p w:rsidR="006946D4" w:rsidRPr="006946D4" w:rsidRDefault="005F7385">
          <w:pPr>
            <w:pStyle w:val="12"/>
            <w:rPr>
              <w:rFonts w:asciiTheme="minorHAnsi" w:hAnsiTheme="minorHAnsi" w:cstheme="minorBidi"/>
              <w:sz w:val="24"/>
              <w:szCs w:val="24"/>
            </w:rPr>
          </w:pPr>
          <w:hyperlink w:anchor="_Toc14940777" w:history="1">
            <w:r w:rsidR="006946D4" w:rsidRPr="006946D4">
              <w:rPr>
                <w:rStyle w:val="ad"/>
                <w:sz w:val="24"/>
                <w:szCs w:val="24"/>
              </w:rPr>
              <w:t>8. Перечень мероприятий по защите территории от чрезвычайных ситуаций природного и техногенного характера</w:t>
            </w:r>
            <w:r w:rsidR="006946D4" w:rsidRPr="006946D4">
              <w:rPr>
                <w:webHidden/>
                <w:sz w:val="24"/>
                <w:szCs w:val="24"/>
              </w:rPr>
              <w:tab/>
            </w:r>
            <w:r w:rsidRPr="006946D4">
              <w:rPr>
                <w:webHidden/>
                <w:sz w:val="24"/>
                <w:szCs w:val="24"/>
              </w:rPr>
              <w:fldChar w:fldCharType="begin"/>
            </w:r>
            <w:r w:rsidR="006946D4" w:rsidRPr="006946D4">
              <w:rPr>
                <w:webHidden/>
                <w:sz w:val="24"/>
                <w:szCs w:val="24"/>
              </w:rPr>
              <w:instrText xml:space="preserve"> PAGEREF _Toc14940777 \h </w:instrText>
            </w:r>
            <w:r w:rsidRPr="006946D4">
              <w:rPr>
                <w:webHidden/>
                <w:sz w:val="24"/>
                <w:szCs w:val="24"/>
              </w:rPr>
            </w:r>
            <w:r w:rsidRPr="006946D4">
              <w:rPr>
                <w:webHidden/>
                <w:sz w:val="24"/>
                <w:szCs w:val="24"/>
              </w:rPr>
              <w:fldChar w:fldCharType="separate"/>
            </w:r>
            <w:r w:rsidR="007940CE">
              <w:rPr>
                <w:webHidden/>
                <w:sz w:val="24"/>
                <w:szCs w:val="24"/>
              </w:rPr>
              <w:t>45</w:t>
            </w:r>
            <w:r w:rsidRPr="006946D4">
              <w:rPr>
                <w:webHidden/>
                <w:sz w:val="24"/>
                <w:szCs w:val="24"/>
              </w:rPr>
              <w:fldChar w:fldCharType="end"/>
            </w:r>
          </w:hyperlink>
        </w:p>
        <w:p w:rsidR="006946D4" w:rsidRPr="006946D4" w:rsidRDefault="005F7385">
          <w:pPr>
            <w:pStyle w:val="12"/>
            <w:rPr>
              <w:rFonts w:asciiTheme="minorHAnsi" w:hAnsiTheme="minorHAnsi" w:cstheme="minorBidi"/>
              <w:sz w:val="24"/>
              <w:szCs w:val="24"/>
            </w:rPr>
          </w:pPr>
          <w:hyperlink w:anchor="_Toc14940778" w:history="1">
            <w:r w:rsidR="006946D4" w:rsidRPr="006946D4">
              <w:rPr>
                <w:rStyle w:val="ad"/>
                <w:sz w:val="24"/>
                <w:szCs w:val="24"/>
              </w:rPr>
              <w:t>8.1 Мероприятия по обеспечению пожарной безопасности</w:t>
            </w:r>
            <w:r w:rsidR="006946D4" w:rsidRPr="006946D4">
              <w:rPr>
                <w:webHidden/>
                <w:sz w:val="24"/>
                <w:szCs w:val="24"/>
              </w:rPr>
              <w:tab/>
            </w:r>
            <w:r w:rsidRPr="006946D4">
              <w:rPr>
                <w:webHidden/>
                <w:sz w:val="24"/>
                <w:szCs w:val="24"/>
              </w:rPr>
              <w:fldChar w:fldCharType="begin"/>
            </w:r>
            <w:r w:rsidR="006946D4" w:rsidRPr="006946D4">
              <w:rPr>
                <w:webHidden/>
                <w:sz w:val="24"/>
                <w:szCs w:val="24"/>
              </w:rPr>
              <w:instrText xml:space="preserve"> PAGEREF _Toc14940778 \h </w:instrText>
            </w:r>
            <w:r w:rsidRPr="006946D4">
              <w:rPr>
                <w:webHidden/>
                <w:sz w:val="24"/>
                <w:szCs w:val="24"/>
              </w:rPr>
            </w:r>
            <w:r w:rsidRPr="006946D4">
              <w:rPr>
                <w:webHidden/>
                <w:sz w:val="24"/>
                <w:szCs w:val="24"/>
              </w:rPr>
              <w:fldChar w:fldCharType="separate"/>
            </w:r>
            <w:r w:rsidR="007940CE">
              <w:rPr>
                <w:webHidden/>
                <w:sz w:val="24"/>
                <w:szCs w:val="24"/>
              </w:rPr>
              <w:t>47</w:t>
            </w:r>
            <w:r w:rsidRPr="006946D4">
              <w:rPr>
                <w:webHidden/>
                <w:sz w:val="24"/>
                <w:szCs w:val="24"/>
              </w:rPr>
              <w:fldChar w:fldCharType="end"/>
            </w:r>
          </w:hyperlink>
        </w:p>
        <w:p w:rsidR="006946D4" w:rsidRPr="006946D4" w:rsidRDefault="005F7385">
          <w:pPr>
            <w:pStyle w:val="12"/>
            <w:rPr>
              <w:rFonts w:asciiTheme="minorHAnsi" w:hAnsiTheme="minorHAnsi" w:cstheme="minorBidi"/>
              <w:sz w:val="24"/>
              <w:szCs w:val="24"/>
            </w:rPr>
          </w:pPr>
          <w:hyperlink w:anchor="_Toc14940779" w:history="1">
            <w:r w:rsidR="006946D4" w:rsidRPr="006946D4">
              <w:rPr>
                <w:rStyle w:val="ad"/>
                <w:sz w:val="24"/>
                <w:szCs w:val="24"/>
              </w:rPr>
              <w:t>9. Мероприятия по охране окружающей среды</w:t>
            </w:r>
            <w:r w:rsidR="006946D4" w:rsidRPr="006946D4">
              <w:rPr>
                <w:webHidden/>
                <w:sz w:val="24"/>
                <w:szCs w:val="24"/>
              </w:rPr>
              <w:tab/>
            </w:r>
            <w:r w:rsidRPr="006946D4">
              <w:rPr>
                <w:webHidden/>
                <w:sz w:val="24"/>
                <w:szCs w:val="24"/>
              </w:rPr>
              <w:fldChar w:fldCharType="begin"/>
            </w:r>
            <w:r w:rsidR="006946D4" w:rsidRPr="006946D4">
              <w:rPr>
                <w:webHidden/>
                <w:sz w:val="24"/>
                <w:szCs w:val="24"/>
              </w:rPr>
              <w:instrText xml:space="preserve"> PAGEREF _Toc14940779 \h </w:instrText>
            </w:r>
            <w:r w:rsidRPr="006946D4">
              <w:rPr>
                <w:webHidden/>
                <w:sz w:val="24"/>
                <w:szCs w:val="24"/>
              </w:rPr>
            </w:r>
            <w:r w:rsidRPr="006946D4">
              <w:rPr>
                <w:webHidden/>
                <w:sz w:val="24"/>
                <w:szCs w:val="24"/>
              </w:rPr>
              <w:fldChar w:fldCharType="separate"/>
            </w:r>
            <w:r w:rsidR="007940CE">
              <w:rPr>
                <w:webHidden/>
                <w:sz w:val="24"/>
                <w:szCs w:val="24"/>
              </w:rPr>
              <w:t>50</w:t>
            </w:r>
            <w:r w:rsidRPr="006946D4">
              <w:rPr>
                <w:webHidden/>
                <w:sz w:val="24"/>
                <w:szCs w:val="24"/>
              </w:rPr>
              <w:fldChar w:fldCharType="end"/>
            </w:r>
          </w:hyperlink>
        </w:p>
        <w:p w:rsidR="006946D4" w:rsidRPr="006946D4" w:rsidRDefault="005F7385">
          <w:pPr>
            <w:pStyle w:val="12"/>
            <w:rPr>
              <w:rFonts w:asciiTheme="minorHAnsi" w:hAnsiTheme="minorHAnsi" w:cstheme="minorBidi"/>
              <w:sz w:val="24"/>
              <w:szCs w:val="24"/>
            </w:rPr>
          </w:pPr>
          <w:hyperlink w:anchor="_Toc14940780" w:history="1">
            <w:r w:rsidR="006946D4" w:rsidRPr="006946D4">
              <w:rPr>
                <w:rStyle w:val="ad"/>
                <w:sz w:val="24"/>
                <w:szCs w:val="24"/>
              </w:rPr>
              <w:t>10. Обоснование очередности планируемого развития территории</w:t>
            </w:r>
            <w:r w:rsidR="006946D4" w:rsidRPr="006946D4">
              <w:rPr>
                <w:webHidden/>
                <w:sz w:val="24"/>
                <w:szCs w:val="24"/>
              </w:rPr>
              <w:tab/>
            </w:r>
            <w:r w:rsidRPr="006946D4">
              <w:rPr>
                <w:webHidden/>
                <w:sz w:val="24"/>
                <w:szCs w:val="24"/>
              </w:rPr>
              <w:fldChar w:fldCharType="begin"/>
            </w:r>
            <w:r w:rsidR="006946D4" w:rsidRPr="006946D4">
              <w:rPr>
                <w:webHidden/>
                <w:sz w:val="24"/>
                <w:szCs w:val="24"/>
              </w:rPr>
              <w:instrText xml:space="preserve"> PAGEREF _Toc14940780 \h </w:instrText>
            </w:r>
            <w:r w:rsidRPr="006946D4">
              <w:rPr>
                <w:webHidden/>
                <w:sz w:val="24"/>
                <w:szCs w:val="24"/>
              </w:rPr>
            </w:r>
            <w:r w:rsidRPr="006946D4">
              <w:rPr>
                <w:webHidden/>
                <w:sz w:val="24"/>
                <w:szCs w:val="24"/>
              </w:rPr>
              <w:fldChar w:fldCharType="separate"/>
            </w:r>
            <w:r w:rsidR="007940CE">
              <w:rPr>
                <w:webHidden/>
                <w:sz w:val="24"/>
                <w:szCs w:val="24"/>
              </w:rPr>
              <w:t>51</w:t>
            </w:r>
            <w:r w:rsidRPr="006946D4">
              <w:rPr>
                <w:webHidden/>
                <w:sz w:val="24"/>
                <w:szCs w:val="24"/>
              </w:rPr>
              <w:fldChar w:fldCharType="end"/>
            </w:r>
          </w:hyperlink>
        </w:p>
        <w:p w:rsidR="006946D4" w:rsidRPr="006946D4" w:rsidRDefault="005F7385">
          <w:pPr>
            <w:pStyle w:val="12"/>
            <w:rPr>
              <w:rFonts w:asciiTheme="minorHAnsi" w:hAnsiTheme="minorHAnsi" w:cstheme="minorBidi"/>
              <w:sz w:val="24"/>
              <w:szCs w:val="24"/>
            </w:rPr>
          </w:pPr>
          <w:hyperlink w:anchor="_Toc14940781" w:history="1">
            <w:r w:rsidR="006946D4" w:rsidRPr="006946D4">
              <w:rPr>
                <w:rStyle w:val="ad"/>
                <w:sz w:val="24"/>
                <w:szCs w:val="24"/>
              </w:rPr>
              <w:t>11. Мероприятия по обеспечению потребностей инвалидов и маломобильных групп населения</w:t>
            </w:r>
            <w:r w:rsidR="006946D4" w:rsidRPr="006946D4">
              <w:rPr>
                <w:webHidden/>
                <w:sz w:val="24"/>
                <w:szCs w:val="24"/>
              </w:rPr>
              <w:tab/>
            </w:r>
            <w:r w:rsidRPr="006946D4">
              <w:rPr>
                <w:webHidden/>
                <w:sz w:val="24"/>
                <w:szCs w:val="24"/>
              </w:rPr>
              <w:fldChar w:fldCharType="begin"/>
            </w:r>
            <w:r w:rsidR="006946D4" w:rsidRPr="006946D4">
              <w:rPr>
                <w:webHidden/>
                <w:sz w:val="24"/>
                <w:szCs w:val="24"/>
              </w:rPr>
              <w:instrText xml:space="preserve"> PAGEREF _Toc14940781 \h </w:instrText>
            </w:r>
            <w:r w:rsidRPr="006946D4">
              <w:rPr>
                <w:webHidden/>
                <w:sz w:val="24"/>
                <w:szCs w:val="24"/>
              </w:rPr>
            </w:r>
            <w:r w:rsidRPr="006946D4">
              <w:rPr>
                <w:webHidden/>
                <w:sz w:val="24"/>
                <w:szCs w:val="24"/>
              </w:rPr>
              <w:fldChar w:fldCharType="separate"/>
            </w:r>
            <w:r w:rsidR="007940CE">
              <w:rPr>
                <w:webHidden/>
                <w:sz w:val="24"/>
                <w:szCs w:val="24"/>
              </w:rPr>
              <w:t>53</w:t>
            </w:r>
            <w:r w:rsidRPr="006946D4">
              <w:rPr>
                <w:webHidden/>
                <w:sz w:val="24"/>
                <w:szCs w:val="24"/>
              </w:rPr>
              <w:fldChar w:fldCharType="end"/>
            </w:r>
          </w:hyperlink>
        </w:p>
        <w:p w:rsidR="001304A4" w:rsidRDefault="005F7385">
          <w:r w:rsidRPr="006946D4">
            <w:rPr>
              <w:rFonts w:ascii="Times New Roman" w:hAnsi="Times New Roman" w:cs="Times New Roman"/>
              <w:sz w:val="24"/>
              <w:szCs w:val="24"/>
            </w:rPr>
            <w:fldChar w:fldCharType="end"/>
          </w:r>
        </w:p>
      </w:sdtContent>
    </w:sdt>
    <w:p w:rsidR="00D02138" w:rsidRPr="00F25434" w:rsidRDefault="00D02138" w:rsidP="00D02138">
      <w:pPr>
        <w:pStyle w:val="21"/>
      </w:pPr>
      <w:bookmarkStart w:id="3" w:name="_Toc533416726"/>
      <w:bookmarkStart w:id="4" w:name="_Toc14940757"/>
      <w:r w:rsidRPr="00D02138">
        <w:lastRenderedPageBreak/>
        <w:t>ВВЕДЕНИЕ</w:t>
      </w:r>
      <w:bookmarkEnd w:id="3"/>
      <w:bookmarkEnd w:id="4"/>
    </w:p>
    <w:p w:rsidR="000E69EA" w:rsidRPr="00CA5B49" w:rsidRDefault="000E69EA" w:rsidP="000E69EA">
      <w:pPr>
        <w:pStyle w:val="af"/>
        <w:spacing w:line="360" w:lineRule="auto"/>
        <w:rPr>
          <w:szCs w:val="28"/>
        </w:rPr>
      </w:pPr>
      <w:r w:rsidRPr="00CA5B49">
        <w:rPr>
          <w:szCs w:val="28"/>
        </w:rPr>
        <w:t xml:space="preserve">Подготовка документации по планировке территории осуществляется </w:t>
      </w:r>
      <w:r>
        <w:rPr>
          <w:szCs w:val="28"/>
        </w:rPr>
        <w:t>с</w:t>
      </w:r>
      <w:r w:rsidRPr="00CA5B49">
        <w:rPr>
          <w:szCs w:val="28"/>
        </w:rPr>
        <w:t xml:space="preserve"> цел</w:t>
      </w:r>
      <w:r>
        <w:rPr>
          <w:szCs w:val="28"/>
        </w:rPr>
        <w:t>ьюосвоения территории микрорайона №6 Ленинск-Кузне</w:t>
      </w:r>
      <w:r w:rsidR="0088035A">
        <w:rPr>
          <w:szCs w:val="28"/>
        </w:rPr>
        <w:t>цкого городского округа Кемеров</w:t>
      </w:r>
      <w:r>
        <w:rPr>
          <w:szCs w:val="28"/>
        </w:rPr>
        <w:t>ской области в целях жилищного строительства</w:t>
      </w:r>
      <w:r w:rsidRPr="00CA5B49">
        <w:rPr>
          <w:szCs w:val="28"/>
        </w:rPr>
        <w:t>.</w:t>
      </w:r>
    </w:p>
    <w:p w:rsidR="00E506AB" w:rsidRPr="00181006" w:rsidRDefault="00E506AB" w:rsidP="00E506AB">
      <w:pPr>
        <w:pStyle w:val="af"/>
        <w:spacing w:line="360" w:lineRule="auto"/>
        <w:rPr>
          <w:szCs w:val="28"/>
        </w:rPr>
      </w:pPr>
      <w:r w:rsidRPr="00181006">
        <w:rPr>
          <w:szCs w:val="28"/>
        </w:rPr>
        <w:t>Подготовка проекта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w:t>
      </w:r>
      <w:r w:rsidR="00E9411B">
        <w:rPr>
          <w:szCs w:val="28"/>
        </w:rPr>
        <w:t xml:space="preserve"> </w:t>
      </w:r>
      <w:r w:rsidRPr="00181006">
        <w:rPr>
          <w:szCs w:val="28"/>
        </w:rPr>
        <w:t>территории; установления красных линий.</w:t>
      </w:r>
    </w:p>
    <w:p w:rsidR="00E506AB" w:rsidRPr="00181006" w:rsidRDefault="00E506AB" w:rsidP="00E506AB">
      <w:pPr>
        <w:pStyle w:val="Bodytext20"/>
        <w:shd w:val="clear" w:color="auto" w:fill="auto"/>
        <w:spacing w:line="360" w:lineRule="auto"/>
        <w:ind w:firstLine="709"/>
        <w:rPr>
          <w:sz w:val="28"/>
          <w:szCs w:val="28"/>
        </w:rPr>
      </w:pPr>
      <w:r w:rsidRPr="00181006">
        <w:rPr>
          <w:sz w:val="28"/>
          <w:szCs w:val="28"/>
        </w:rPr>
        <w:t>Подготовка проекта планировки территории осуществляется в соответствии с материалами и результатами инженерных изысканий в предусмотренных законодательством случаях. Виды инженерных изысканий, необходимых для подготовки документации по планировке территории, порядок их выполнения, а также случаи, при которых требуется их выполнение, устанавливаются Правительством Российской Федерации.</w:t>
      </w:r>
    </w:p>
    <w:p w:rsidR="00E506AB" w:rsidRPr="00181006" w:rsidRDefault="00E506AB" w:rsidP="00E506AB">
      <w:pPr>
        <w:pStyle w:val="Bodytext20"/>
        <w:shd w:val="clear" w:color="auto" w:fill="auto"/>
        <w:spacing w:line="360" w:lineRule="auto"/>
        <w:ind w:firstLine="709"/>
        <w:rPr>
          <w:sz w:val="28"/>
          <w:szCs w:val="28"/>
        </w:rPr>
      </w:pPr>
      <w:r w:rsidRPr="00181006">
        <w:rPr>
          <w:sz w:val="28"/>
          <w:szCs w:val="28"/>
        </w:rPr>
        <w:t>В соответствии с пунктом 2 правил выполнения инженерных изысканий, необходимых для подготовки документации по планировке территории, утвержденных постановлением Правительства Российской Федерации от 31.03.2017 № 402, выполнение инженерных изысканий, необходимых для подготовки документации по планировке территории, осуществляется в том числе в случае недостаточности материалов инженерных изысканий, размещенных в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 государственном фонде материалов и данных инженерных изысканий.</w:t>
      </w:r>
    </w:p>
    <w:p w:rsidR="00E506AB" w:rsidRPr="00181006" w:rsidRDefault="00E506AB" w:rsidP="00E506AB">
      <w:pPr>
        <w:pStyle w:val="Bodytext20"/>
        <w:shd w:val="clear" w:color="auto" w:fill="auto"/>
        <w:spacing w:line="360" w:lineRule="auto"/>
        <w:ind w:firstLine="709"/>
        <w:rPr>
          <w:sz w:val="28"/>
          <w:szCs w:val="28"/>
        </w:rPr>
      </w:pPr>
      <w:r w:rsidRPr="00181006">
        <w:rPr>
          <w:sz w:val="28"/>
          <w:szCs w:val="28"/>
        </w:rPr>
        <w:t xml:space="preserve">При подготовке данного проекта планировки территории использовались инженерные изыскания с целью получения материалов, необходимых для установления границ зон планируемого размещения объектов капитального строительства, уточнения их предельных параметров. </w:t>
      </w:r>
      <w:r w:rsidRPr="00181006">
        <w:rPr>
          <w:sz w:val="28"/>
          <w:szCs w:val="28"/>
        </w:rPr>
        <w:lastRenderedPageBreak/>
        <w:t xml:space="preserve">Такими инженерными изысканиями являются актуальная топографическая съемка масштаба 1:500 в формате САПР </w:t>
      </w:r>
      <w:r w:rsidRPr="00181006">
        <w:rPr>
          <w:sz w:val="28"/>
          <w:szCs w:val="28"/>
          <w:lang w:val="en-US"/>
        </w:rPr>
        <w:t>AutoCAD</w:t>
      </w:r>
      <w:r w:rsidRPr="00181006">
        <w:rPr>
          <w:sz w:val="28"/>
          <w:szCs w:val="28"/>
        </w:rPr>
        <w:t>.</w:t>
      </w:r>
    </w:p>
    <w:p w:rsidR="00E506AB" w:rsidRPr="00181006" w:rsidRDefault="00E506AB" w:rsidP="00E506AB">
      <w:pPr>
        <w:pStyle w:val="Bodytext20"/>
        <w:shd w:val="clear" w:color="auto" w:fill="auto"/>
        <w:spacing w:line="360" w:lineRule="auto"/>
        <w:ind w:firstLine="709"/>
        <w:rPr>
          <w:sz w:val="28"/>
          <w:szCs w:val="28"/>
        </w:rPr>
      </w:pPr>
      <w:r w:rsidRPr="00181006">
        <w:rPr>
          <w:sz w:val="28"/>
          <w:szCs w:val="28"/>
        </w:rPr>
        <w:t>При заключении договора подряда выполнения проектных работ по подготовке документации по планировки приведенной территории, Заказчик (инициатор проектных работ) не представил задание на выполнение инженерных изысканий Необходимость проведения каких-либо дополнительных изыскании в постановлении администрации Ленинск-Кузнецкого городского округа от 02.08.2017 г. № 1220 также отсутствует.</w:t>
      </w:r>
    </w:p>
    <w:p w:rsidR="00E506AB" w:rsidRPr="00181006" w:rsidRDefault="00E506AB" w:rsidP="00E506AB">
      <w:pPr>
        <w:pStyle w:val="af"/>
        <w:spacing w:line="360" w:lineRule="auto"/>
        <w:rPr>
          <w:szCs w:val="28"/>
        </w:rPr>
      </w:pPr>
      <w:r w:rsidRPr="00181006">
        <w:rPr>
          <w:szCs w:val="28"/>
        </w:rPr>
        <w:t>В этой связи, принимая во внимание пункт 4 правил выполнения инженерных изысканий, необходимых для подготовки документации по планировке территории, утвержденных постановлением Правительства Российской Федерации от 31.03.2017 № 402, можно сделать вывод о достаточности используемых материалов инженерных изысканий и выполнение каких-либо дополнительных инженерных изысканий по планировке территории не требуется.</w:t>
      </w:r>
    </w:p>
    <w:p w:rsidR="000E69EA" w:rsidRDefault="000E69EA" w:rsidP="000E69EA">
      <w:pPr>
        <w:spacing w:after="0" w:line="360" w:lineRule="auto"/>
        <w:ind w:firstLine="709"/>
        <w:rPr>
          <w:rFonts w:ascii="Times New Roman" w:hAnsi="Times New Roman" w:cs="Times New Roman"/>
          <w:sz w:val="28"/>
          <w:szCs w:val="28"/>
        </w:rPr>
      </w:pPr>
      <w:r w:rsidRPr="00CA5B49">
        <w:rPr>
          <w:rFonts w:ascii="Times New Roman" w:hAnsi="Times New Roman" w:cs="Times New Roman"/>
          <w:sz w:val="28"/>
          <w:szCs w:val="28"/>
        </w:rPr>
        <w:t>При разработке проекта планировки территории использован</w:t>
      </w:r>
      <w:r>
        <w:rPr>
          <w:rFonts w:ascii="Times New Roman" w:hAnsi="Times New Roman" w:cs="Times New Roman"/>
          <w:sz w:val="28"/>
          <w:szCs w:val="28"/>
        </w:rPr>
        <w:t>а</w:t>
      </w:r>
      <w:r w:rsidRPr="00CA5B49">
        <w:rPr>
          <w:rFonts w:ascii="Times New Roman" w:hAnsi="Times New Roman" w:cs="Times New Roman"/>
          <w:sz w:val="28"/>
          <w:szCs w:val="28"/>
        </w:rPr>
        <w:t xml:space="preserve"> следующ</w:t>
      </w:r>
      <w:r>
        <w:rPr>
          <w:rFonts w:ascii="Times New Roman" w:hAnsi="Times New Roman" w:cs="Times New Roman"/>
          <w:sz w:val="28"/>
          <w:szCs w:val="28"/>
        </w:rPr>
        <w:t>ая</w:t>
      </w:r>
      <w:r w:rsidRPr="00CA5B49">
        <w:rPr>
          <w:rFonts w:ascii="Times New Roman" w:hAnsi="Times New Roman" w:cs="Times New Roman"/>
          <w:sz w:val="28"/>
          <w:szCs w:val="28"/>
        </w:rPr>
        <w:t xml:space="preserve"> нормативн</w:t>
      </w:r>
      <w:r>
        <w:rPr>
          <w:rFonts w:ascii="Times New Roman" w:hAnsi="Times New Roman" w:cs="Times New Roman"/>
          <w:sz w:val="28"/>
          <w:szCs w:val="28"/>
        </w:rPr>
        <w:t>ая</w:t>
      </w:r>
      <w:r w:rsidR="00E9411B">
        <w:rPr>
          <w:rFonts w:ascii="Times New Roman" w:hAnsi="Times New Roman" w:cs="Times New Roman"/>
          <w:sz w:val="28"/>
          <w:szCs w:val="28"/>
        </w:rPr>
        <w:t xml:space="preserve"> </w:t>
      </w:r>
      <w:r>
        <w:rPr>
          <w:rFonts w:ascii="Times New Roman" w:hAnsi="Times New Roman" w:cs="Times New Roman"/>
          <w:sz w:val="28"/>
          <w:szCs w:val="28"/>
        </w:rPr>
        <w:t>правовая и методическая база</w:t>
      </w:r>
      <w:r w:rsidRPr="00CA5B49">
        <w:rPr>
          <w:rFonts w:ascii="Times New Roman" w:hAnsi="Times New Roman" w:cs="Times New Roman"/>
          <w:sz w:val="28"/>
          <w:szCs w:val="28"/>
        </w:rPr>
        <w:t>:</w:t>
      </w:r>
    </w:p>
    <w:p w:rsidR="000E69EA" w:rsidRPr="00CA5B49" w:rsidRDefault="000E69EA" w:rsidP="000E69EA">
      <w:pPr>
        <w:widowControl w:val="0"/>
        <w:spacing w:after="0" w:line="360" w:lineRule="auto"/>
        <w:ind w:firstLine="709"/>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Pr="00CA5B49">
        <w:rPr>
          <w:rFonts w:ascii="Times New Roman" w:hAnsi="Times New Roman" w:cs="Times New Roman"/>
          <w:sz w:val="28"/>
          <w:szCs w:val="28"/>
          <w:lang w:eastAsia="en-US"/>
        </w:rPr>
        <w:t xml:space="preserve"> Градостроительный кодекс РФ</w:t>
      </w:r>
      <w:r>
        <w:rPr>
          <w:rFonts w:ascii="Times New Roman" w:hAnsi="Times New Roman" w:cs="Times New Roman"/>
          <w:sz w:val="28"/>
          <w:szCs w:val="28"/>
          <w:lang w:eastAsia="en-US"/>
        </w:rPr>
        <w:t>;</w:t>
      </w:r>
    </w:p>
    <w:p w:rsidR="000E69EA" w:rsidRPr="00CA5B49" w:rsidRDefault="000E69EA" w:rsidP="000E69EA">
      <w:pPr>
        <w:widowControl w:val="0"/>
        <w:spacing w:after="0" w:line="360" w:lineRule="auto"/>
        <w:ind w:firstLine="709"/>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Pr="00CA5B49">
        <w:rPr>
          <w:rFonts w:ascii="Times New Roman" w:hAnsi="Times New Roman" w:cs="Times New Roman"/>
          <w:sz w:val="28"/>
          <w:szCs w:val="28"/>
          <w:lang w:eastAsia="en-US"/>
        </w:rPr>
        <w:t xml:space="preserve"> Земельный кодекс РФ</w:t>
      </w:r>
      <w:r>
        <w:rPr>
          <w:rFonts w:ascii="Times New Roman" w:hAnsi="Times New Roman" w:cs="Times New Roman"/>
          <w:sz w:val="28"/>
          <w:szCs w:val="28"/>
          <w:lang w:eastAsia="en-US"/>
        </w:rPr>
        <w:t>;</w:t>
      </w:r>
    </w:p>
    <w:p w:rsidR="000E69EA" w:rsidRPr="00CA5B49" w:rsidRDefault="000E69EA" w:rsidP="000E69EA">
      <w:pPr>
        <w:widowControl w:val="0"/>
        <w:spacing w:after="0" w:line="360" w:lineRule="auto"/>
        <w:ind w:firstLine="709"/>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Pr="00CA5B49">
        <w:rPr>
          <w:rFonts w:ascii="Times New Roman" w:hAnsi="Times New Roman" w:cs="Times New Roman"/>
          <w:sz w:val="28"/>
          <w:szCs w:val="28"/>
          <w:lang w:eastAsia="en-US"/>
        </w:rPr>
        <w:t xml:space="preserve"> Жилищный кодекс РФ</w:t>
      </w:r>
      <w:r>
        <w:rPr>
          <w:rFonts w:ascii="Times New Roman" w:hAnsi="Times New Roman" w:cs="Times New Roman"/>
          <w:sz w:val="28"/>
          <w:szCs w:val="28"/>
          <w:lang w:eastAsia="en-US"/>
        </w:rPr>
        <w:t>;</w:t>
      </w:r>
    </w:p>
    <w:p w:rsidR="000E69EA" w:rsidRPr="00AE3AE9" w:rsidRDefault="000E69EA" w:rsidP="000E69EA">
      <w:pPr>
        <w:spacing w:after="0" w:line="360" w:lineRule="auto"/>
        <w:ind w:firstLine="709"/>
        <w:rPr>
          <w:rFonts w:ascii="Times New Roman" w:hAnsi="Times New Roman" w:cs="Times New Roman"/>
          <w:sz w:val="28"/>
          <w:szCs w:val="28"/>
          <w:lang w:eastAsia="en-US"/>
        </w:rPr>
      </w:pPr>
      <w:r w:rsidRPr="00AE3AE9">
        <w:rPr>
          <w:rFonts w:ascii="Times New Roman" w:hAnsi="Times New Roman" w:cs="Times New Roman"/>
          <w:sz w:val="28"/>
          <w:szCs w:val="28"/>
          <w:lang w:eastAsia="en-US"/>
        </w:rPr>
        <w:t>- Нормативы градостроительного проектирования Кемеровской области</w:t>
      </w:r>
      <w:r>
        <w:rPr>
          <w:rFonts w:ascii="Times New Roman" w:hAnsi="Times New Roman" w:cs="Times New Roman"/>
          <w:sz w:val="28"/>
          <w:szCs w:val="28"/>
          <w:lang w:eastAsia="en-US"/>
        </w:rPr>
        <w:t xml:space="preserve"> (далее НГП КО)</w:t>
      </w:r>
      <w:r w:rsidRPr="00AE3AE9">
        <w:rPr>
          <w:rFonts w:ascii="Times New Roman" w:hAnsi="Times New Roman" w:cs="Times New Roman"/>
          <w:noProof/>
          <w:sz w:val="28"/>
          <w:szCs w:val="28"/>
        </w:rPr>
        <w:t>;</w:t>
      </w:r>
    </w:p>
    <w:p w:rsidR="000E69EA" w:rsidRPr="00AE3AE9" w:rsidRDefault="000E69EA" w:rsidP="000E69EA">
      <w:pPr>
        <w:spacing w:after="0" w:line="360" w:lineRule="auto"/>
        <w:ind w:firstLine="709"/>
        <w:rPr>
          <w:rFonts w:ascii="Times New Roman" w:hAnsi="Times New Roman" w:cs="Times New Roman"/>
          <w:sz w:val="28"/>
          <w:szCs w:val="28"/>
          <w:lang w:eastAsia="en-US"/>
        </w:rPr>
      </w:pPr>
      <w:r w:rsidRPr="00AE3AE9">
        <w:rPr>
          <w:rFonts w:ascii="Times New Roman" w:hAnsi="Times New Roman" w:cs="Times New Roman"/>
          <w:sz w:val="28"/>
          <w:szCs w:val="28"/>
          <w:lang w:eastAsia="en-US"/>
        </w:rPr>
        <w:t>- Нормативы градостроительного проектирования Ленинск-Кузнецкого городского округа</w:t>
      </w:r>
      <w:r>
        <w:rPr>
          <w:rFonts w:ascii="Times New Roman" w:hAnsi="Times New Roman" w:cs="Times New Roman"/>
          <w:sz w:val="28"/>
          <w:szCs w:val="28"/>
          <w:lang w:eastAsia="en-US"/>
        </w:rPr>
        <w:t xml:space="preserve"> (далее НГП ЛКГО)</w:t>
      </w:r>
      <w:r w:rsidRPr="00AE3AE9">
        <w:rPr>
          <w:rFonts w:ascii="Times New Roman" w:hAnsi="Times New Roman" w:cs="Times New Roman"/>
          <w:sz w:val="28"/>
          <w:szCs w:val="28"/>
          <w:lang w:eastAsia="en-US"/>
        </w:rPr>
        <w:t>;</w:t>
      </w:r>
    </w:p>
    <w:p w:rsidR="000E69EA" w:rsidRPr="00AE3AE9" w:rsidRDefault="000E69EA" w:rsidP="000E69EA">
      <w:pPr>
        <w:spacing w:after="0" w:line="360" w:lineRule="auto"/>
        <w:ind w:firstLine="709"/>
        <w:rPr>
          <w:rFonts w:ascii="Times New Roman" w:hAnsi="Times New Roman" w:cs="Times New Roman"/>
          <w:sz w:val="28"/>
          <w:szCs w:val="28"/>
          <w:lang w:eastAsia="en-US"/>
        </w:rPr>
      </w:pPr>
      <w:r w:rsidRPr="00AE3AE9">
        <w:rPr>
          <w:rFonts w:ascii="Times New Roman" w:hAnsi="Times New Roman" w:cs="Times New Roman"/>
          <w:sz w:val="28"/>
          <w:szCs w:val="28"/>
          <w:lang w:eastAsia="en-US"/>
        </w:rPr>
        <w:t>- СП 42.13330.2016 Свод правил. Градостроительство. Планировка и застройка городских и сельских поселений. Актуализированная редакция СНиП 2.07.01-89*;</w:t>
      </w:r>
    </w:p>
    <w:p w:rsidR="000E69EA" w:rsidRPr="00AE3AE9" w:rsidRDefault="000E69EA" w:rsidP="000E69EA">
      <w:pPr>
        <w:spacing w:after="0" w:line="360" w:lineRule="auto"/>
        <w:ind w:firstLine="709"/>
        <w:rPr>
          <w:rFonts w:ascii="Times New Roman" w:hAnsi="Times New Roman" w:cs="Times New Roman"/>
          <w:sz w:val="28"/>
          <w:szCs w:val="28"/>
        </w:rPr>
      </w:pPr>
      <w:r w:rsidRPr="00AE3AE9">
        <w:rPr>
          <w:rFonts w:ascii="Times New Roman" w:hAnsi="Times New Roman" w:cs="Times New Roman"/>
          <w:sz w:val="28"/>
          <w:szCs w:val="28"/>
          <w:lang w:eastAsia="en-US"/>
        </w:rPr>
        <w:t xml:space="preserve">- </w:t>
      </w:r>
      <w:r w:rsidRPr="00AE3AE9">
        <w:rPr>
          <w:rFonts w:ascii="Times New Roman" w:hAnsi="Times New Roman" w:cs="Times New Roman"/>
          <w:sz w:val="28"/>
          <w:szCs w:val="28"/>
        </w:rPr>
        <w:t xml:space="preserve">Постановление Правительства Российской Федерации от 24 февраля 2009 года № 160 "О порядке установления охранных зон объектов </w:t>
      </w:r>
      <w:r w:rsidRPr="00AE3AE9">
        <w:rPr>
          <w:rFonts w:ascii="Times New Roman" w:hAnsi="Times New Roman" w:cs="Times New Roman"/>
          <w:sz w:val="28"/>
          <w:szCs w:val="28"/>
        </w:rPr>
        <w:lastRenderedPageBreak/>
        <w:t>электросетевого хозяйства и особых условий использования земельных участков, расположенных в границах таких зон";</w:t>
      </w:r>
    </w:p>
    <w:p w:rsidR="000E69EA" w:rsidRPr="00AE3AE9" w:rsidRDefault="000E69EA" w:rsidP="000E69EA">
      <w:pPr>
        <w:spacing w:after="0" w:line="360" w:lineRule="auto"/>
        <w:ind w:firstLine="709"/>
        <w:rPr>
          <w:rFonts w:ascii="Times New Roman" w:hAnsi="Times New Roman" w:cs="Times New Roman"/>
          <w:sz w:val="28"/>
          <w:szCs w:val="28"/>
        </w:rPr>
      </w:pPr>
      <w:r w:rsidRPr="00AE3AE9">
        <w:rPr>
          <w:rFonts w:ascii="Times New Roman" w:hAnsi="Times New Roman" w:cs="Times New Roman"/>
          <w:sz w:val="28"/>
          <w:szCs w:val="28"/>
        </w:rPr>
        <w:t>- СП 31.13330.2012 Водоснабжение. Наружные сети и сооружения. Актуализированная редакция СНиП 2.04.02-84;</w:t>
      </w:r>
    </w:p>
    <w:p w:rsidR="000E69EA" w:rsidRPr="00AE3AE9" w:rsidRDefault="000E69EA" w:rsidP="000E69EA">
      <w:pPr>
        <w:spacing w:after="0" w:line="360" w:lineRule="auto"/>
        <w:ind w:firstLine="709"/>
        <w:rPr>
          <w:rFonts w:ascii="Times New Roman" w:hAnsi="Times New Roman" w:cs="Times New Roman"/>
          <w:spacing w:val="2"/>
          <w:sz w:val="28"/>
          <w:szCs w:val="28"/>
        </w:rPr>
      </w:pPr>
      <w:r w:rsidRPr="00AE3AE9">
        <w:rPr>
          <w:rFonts w:ascii="Times New Roman" w:hAnsi="Times New Roman" w:cs="Times New Roman"/>
          <w:sz w:val="28"/>
          <w:szCs w:val="28"/>
          <w:lang w:eastAsia="en-US"/>
        </w:rPr>
        <w:t xml:space="preserve">- </w:t>
      </w:r>
      <w:r w:rsidRPr="00AE3AE9">
        <w:rPr>
          <w:rFonts w:ascii="Times New Roman" w:hAnsi="Times New Roman" w:cs="Times New Roman"/>
          <w:spacing w:val="2"/>
          <w:sz w:val="28"/>
          <w:szCs w:val="28"/>
        </w:rPr>
        <w:t>СП 59.13330.2016 Доступность зданий и сооружений для маломобильных групп населения. Актуализированная редакция СНиП 35-01-2001;</w:t>
      </w:r>
    </w:p>
    <w:p w:rsidR="000E69EA" w:rsidRPr="00AE3AE9" w:rsidRDefault="000E69EA" w:rsidP="000E69EA">
      <w:pPr>
        <w:spacing w:after="0" w:line="360" w:lineRule="auto"/>
        <w:ind w:firstLine="709"/>
        <w:rPr>
          <w:rFonts w:ascii="Times New Roman" w:hAnsi="Times New Roman" w:cs="Times New Roman"/>
          <w:spacing w:val="2"/>
          <w:sz w:val="28"/>
          <w:szCs w:val="28"/>
        </w:rPr>
      </w:pPr>
      <w:r w:rsidRPr="00AE3AE9">
        <w:rPr>
          <w:rFonts w:ascii="Times New Roman" w:hAnsi="Times New Roman" w:cs="Times New Roman"/>
          <w:spacing w:val="2"/>
          <w:sz w:val="28"/>
          <w:szCs w:val="28"/>
        </w:rPr>
        <w:t>- СП 31-110-2003 Проектирование и монтаж электроустановок жилых и общественных зданий;</w:t>
      </w:r>
    </w:p>
    <w:p w:rsidR="000E69EA" w:rsidRDefault="000E69EA" w:rsidP="000E69EA">
      <w:pPr>
        <w:spacing w:after="0" w:line="360" w:lineRule="auto"/>
        <w:ind w:firstLine="709"/>
        <w:rPr>
          <w:rFonts w:ascii="Times New Roman" w:hAnsi="Times New Roman" w:cs="Times New Roman"/>
          <w:spacing w:val="2"/>
          <w:sz w:val="28"/>
          <w:szCs w:val="28"/>
        </w:rPr>
      </w:pPr>
      <w:r w:rsidRPr="00AE3AE9">
        <w:rPr>
          <w:rFonts w:ascii="Times New Roman" w:hAnsi="Times New Roman" w:cs="Times New Roman"/>
          <w:sz w:val="28"/>
          <w:szCs w:val="28"/>
          <w:lang w:eastAsia="en-US"/>
        </w:rPr>
        <w:t xml:space="preserve">- </w:t>
      </w:r>
      <w:r w:rsidRPr="00AE3AE9">
        <w:rPr>
          <w:rFonts w:ascii="Times New Roman" w:hAnsi="Times New Roman" w:cs="Times New Roman"/>
          <w:spacing w:val="2"/>
          <w:sz w:val="28"/>
          <w:szCs w:val="28"/>
        </w:rPr>
        <w:t>РД 34.20.185-94 Инструкция по проектированию городских электрических сетей</w:t>
      </w:r>
      <w:r>
        <w:rPr>
          <w:rFonts w:ascii="Times New Roman" w:hAnsi="Times New Roman" w:cs="Times New Roman"/>
          <w:spacing w:val="2"/>
          <w:sz w:val="28"/>
          <w:szCs w:val="28"/>
        </w:rPr>
        <w:t>;</w:t>
      </w:r>
    </w:p>
    <w:p w:rsidR="000E69EA" w:rsidRPr="001C0E3B" w:rsidRDefault="000E69EA" w:rsidP="000E69EA">
      <w:pPr>
        <w:spacing w:after="0" w:line="360" w:lineRule="auto"/>
        <w:ind w:firstLine="709"/>
        <w:rPr>
          <w:rFonts w:ascii="Times New Roman" w:hAnsi="Times New Roman" w:cs="Times New Roman"/>
          <w:spacing w:val="2"/>
          <w:sz w:val="28"/>
          <w:szCs w:val="28"/>
        </w:rPr>
      </w:pPr>
      <w:r w:rsidRPr="001C0E3B">
        <w:rPr>
          <w:rFonts w:ascii="Times New Roman" w:hAnsi="Times New Roman" w:cs="Times New Roman"/>
          <w:spacing w:val="2"/>
          <w:sz w:val="28"/>
          <w:szCs w:val="28"/>
        </w:rPr>
        <w:t xml:space="preserve">- </w:t>
      </w:r>
      <w:r w:rsidRPr="001C0E3B">
        <w:rPr>
          <w:rFonts w:ascii="Times New Roman" w:hAnsi="Times New Roman" w:cs="Times New Roman"/>
          <w:bCs/>
          <w:color w:val="000000"/>
          <w:sz w:val="28"/>
          <w:szCs w:val="28"/>
          <w:shd w:val="clear" w:color="auto" w:fill="FFFFFF"/>
        </w:rPr>
        <w:t>Постановление Правительства РФ от 23 мая 2006 г. N 306 "Об утверждении Правил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(с изменениями и дополнениями)</w:t>
      </w:r>
      <w:r w:rsidRPr="001C0E3B">
        <w:rPr>
          <w:rFonts w:ascii="Times New Roman" w:hAnsi="Times New Roman" w:cs="Times New Roman"/>
          <w:bCs/>
          <w:color w:val="000000"/>
          <w:sz w:val="28"/>
          <w:szCs w:val="28"/>
        </w:rPr>
        <w:t>;</w:t>
      </w:r>
    </w:p>
    <w:p w:rsidR="000E69EA" w:rsidRPr="00C61ED9" w:rsidRDefault="000E69EA" w:rsidP="000E69EA">
      <w:pPr>
        <w:spacing w:after="0" w:line="360" w:lineRule="auto"/>
        <w:ind w:firstLine="709"/>
        <w:rPr>
          <w:rFonts w:ascii="Times New Roman" w:hAnsi="Times New Roman" w:cs="Times New Roman"/>
          <w:sz w:val="28"/>
          <w:szCs w:val="28"/>
          <w:lang w:eastAsia="en-US"/>
        </w:rPr>
      </w:pPr>
      <w:r w:rsidRPr="00AE3AE9">
        <w:rPr>
          <w:rFonts w:ascii="Times New Roman" w:hAnsi="Times New Roman" w:cs="Times New Roman"/>
          <w:sz w:val="28"/>
          <w:szCs w:val="28"/>
          <w:lang w:eastAsia="en-US"/>
        </w:rPr>
        <w:t xml:space="preserve">- Приказ Министерства архитектуры, строительства и жилищно-коммунального хозяйства Российской Федерации от 17 августа 1992 года </w:t>
      </w:r>
      <w:r w:rsidRPr="00C61ED9">
        <w:rPr>
          <w:rFonts w:ascii="Times New Roman" w:hAnsi="Times New Roman" w:cs="Times New Roman"/>
          <w:sz w:val="28"/>
          <w:szCs w:val="28"/>
          <w:lang w:eastAsia="en-US"/>
        </w:rPr>
        <w:t>№197 "О Типовых правилах охраны коммунальных тепловых сетей";</w:t>
      </w:r>
    </w:p>
    <w:p w:rsidR="000E69EA" w:rsidRPr="00C61ED9" w:rsidRDefault="000E69EA" w:rsidP="000E69EA">
      <w:pPr>
        <w:spacing w:after="0" w:line="360" w:lineRule="auto"/>
        <w:ind w:firstLine="709"/>
        <w:rPr>
          <w:rFonts w:ascii="Times New Roman" w:hAnsi="Times New Roman" w:cs="Times New Roman"/>
          <w:sz w:val="28"/>
          <w:szCs w:val="28"/>
          <w:lang w:eastAsia="en-US"/>
        </w:rPr>
      </w:pPr>
      <w:r w:rsidRPr="00C61ED9">
        <w:rPr>
          <w:rFonts w:ascii="Times New Roman" w:hAnsi="Times New Roman" w:cs="Times New Roman"/>
          <w:sz w:val="28"/>
          <w:szCs w:val="28"/>
          <w:lang w:eastAsia="en-US"/>
        </w:rPr>
        <w:t>- Постановление Правительства РФ от 9 июня 1995 г. №578 "Об утверждении Правил охраны линий и сооружений связи Российской Федерации";</w:t>
      </w:r>
    </w:p>
    <w:p w:rsidR="000E69EA" w:rsidRPr="00C61ED9" w:rsidRDefault="000E69EA" w:rsidP="000E69EA">
      <w:pPr>
        <w:spacing w:after="0" w:line="360" w:lineRule="auto"/>
        <w:ind w:firstLine="709"/>
        <w:rPr>
          <w:rFonts w:ascii="Times New Roman" w:hAnsi="Times New Roman" w:cs="Times New Roman"/>
          <w:sz w:val="28"/>
          <w:szCs w:val="28"/>
        </w:rPr>
      </w:pPr>
      <w:r w:rsidRPr="00C61ED9">
        <w:rPr>
          <w:rFonts w:ascii="Times New Roman" w:hAnsi="Times New Roman" w:cs="Times New Roman"/>
          <w:sz w:val="28"/>
          <w:szCs w:val="28"/>
          <w:lang w:eastAsia="en-US"/>
        </w:rPr>
        <w:t xml:space="preserve">- </w:t>
      </w:r>
      <w:r w:rsidRPr="00C61ED9">
        <w:rPr>
          <w:rFonts w:ascii="Times New Roman" w:hAnsi="Times New Roman" w:cs="Times New Roman"/>
          <w:sz w:val="28"/>
          <w:szCs w:val="28"/>
        </w:rPr>
        <w:t>Санитарные правила содержания территорий населенных мест, утвержденные Главным государственным санитарным врачом СССР, Заместителем министра здравоохранения СССР А. И. Кондрусевым от 5 августа 1988 года, N 4690-88;</w:t>
      </w:r>
    </w:p>
    <w:p w:rsidR="000E69EA" w:rsidRPr="00C61ED9" w:rsidRDefault="000E69EA" w:rsidP="000E69EA">
      <w:pPr>
        <w:spacing w:after="0" w:line="360" w:lineRule="auto"/>
        <w:ind w:firstLine="709"/>
        <w:rPr>
          <w:rFonts w:ascii="Times New Roman" w:hAnsi="Times New Roman" w:cs="Times New Roman"/>
          <w:spacing w:val="2"/>
          <w:sz w:val="28"/>
          <w:szCs w:val="28"/>
        </w:rPr>
      </w:pPr>
      <w:r w:rsidRPr="00C61ED9">
        <w:rPr>
          <w:rFonts w:ascii="Times New Roman" w:hAnsi="Times New Roman" w:cs="Times New Roman"/>
          <w:sz w:val="28"/>
          <w:szCs w:val="28"/>
        </w:rPr>
        <w:t xml:space="preserve">- </w:t>
      </w:r>
      <w:r w:rsidRPr="00C61ED9">
        <w:rPr>
          <w:rFonts w:ascii="Times New Roman" w:hAnsi="Times New Roman" w:cs="Times New Roman"/>
          <w:spacing w:val="2"/>
          <w:sz w:val="28"/>
          <w:szCs w:val="28"/>
        </w:rPr>
        <w:t>СанПиН 2.2.1/2.1.1.1200-03 "Санитарно-защитные зоны и санитарная классификация предприятий, сооружений и иных объектов" (с изменениями на 25 апреля 2014 года);</w:t>
      </w:r>
    </w:p>
    <w:p w:rsidR="000E69EA" w:rsidRPr="00C61ED9" w:rsidRDefault="000E69EA" w:rsidP="000E69EA">
      <w:pPr>
        <w:spacing w:after="0" w:line="360" w:lineRule="auto"/>
        <w:ind w:firstLine="709"/>
        <w:rPr>
          <w:rFonts w:ascii="Times New Roman" w:hAnsi="Times New Roman" w:cs="Times New Roman"/>
          <w:sz w:val="28"/>
          <w:szCs w:val="28"/>
        </w:rPr>
      </w:pPr>
      <w:r w:rsidRPr="00C61ED9">
        <w:rPr>
          <w:rFonts w:ascii="Times New Roman" w:hAnsi="Times New Roman" w:cs="Times New Roman"/>
          <w:spacing w:val="2"/>
          <w:sz w:val="28"/>
          <w:szCs w:val="28"/>
        </w:rPr>
        <w:lastRenderedPageBreak/>
        <w:t xml:space="preserve">- </w:t>
      </w:r>
      <w:r w:rsidRPr="00C61ED9">
        <w:rPr>
          <w:rFonts w:ascii="Times New Roman" w:hAnsi="Times New Roman" w:cs="Times New Roman"/>
          <w:sz w:val="28"/>
          <w:szCs w:val="28"/>
        </w:rPr>
        <w:t>СанПиН 2.1.8/2.2.4.1383-03 "Гигиенические требования к размещению и эксплуатации передающих радиотехнических объектов";</w:t>
      </w:r>
    </w:p>
    <w:p w:rsidR="00C61ED9" w:rsidRPr="00C61ED9" w:rsidRDefault="00C61ED9" w:rsidP="000E69EA">
      <w:pPr>
        <w:spacing w:after="0" w:line="360" w:lineRule="auto"/>
        <w:ind w:firstLine="709"/>
        <w:rPr>
          <w:rFonts w:ascii="Times New Roman" w:hAnsi="Times New Roman" w:cs="Times New Roman"/>
          <w:sz w:val="28"/>
          <w:szCs w:val="28"/>
        </w:rPr>
      </w:pPr>
      <w:r w:rsidRPr="00C61ED9">
        <w:rPr>
          <w:rFonts w:ascii="Times New Roman" w:hAnsi="Times New Roman" w:cs="Times New Roman"/>
          <w:sz w:val="28"/>
          <w:szCs w:val="28"/>
        </w:rPr>
        <w:t>- Водный кодекс Российской Федерации от 03.06.2006 N 74-ФЗ (ред. от 27.12.2018) (с изм. и доп., вступ. в силу с 01.07.2019)</w:t>
      </w:r>
      <w:r>
        <w:rPr>
          <w:rFonts w:ascii="Times New Roman" w:hAnsi="Times New Roman" w:cs="Times New Roman"/>
          <w:sz w:val="28"/>
          <w:szCs w:val="28"/>
        </w:rPr>
        <w:t>;</w:t>
      </w:r>
    </w:p>
    <w:p w:rsidR="000E69EA" w:rsidRPr="00C61ED9" w:rsidRDefault="000E69EA" w:rsidP="000E69EA">
      <w:pPr>
        <w:spacing w:after="0" w:line="360" w:lineRule="auto"/>
        <w:ind w:firstLine="709"/>
        <w:rPr>
          <w:rFonts w:ascii="Times New Roman" w:hAnsi="Times New Roman" w:cs="Times New Roman"/>
          <w:sz w:val="28"/>
          <w:szCs w:val="28"/>
        </w:rPr>
      </w:pPr>
      <w:r w:rsidRPr="00C61ED9">
        <w:rPr>
          <w:rFonts w:ascii="Times New Roman" w:hAnsi="Times New Roman" w:cs="Times New Roman"/>
          <w:sz w:val="28"/>
          <w:szCs w:val="28"/>
        </w:rPr>
        <w:t xml:space="preserve">- Постановление Коллегии Администрации Кемеровской области от 23 января 2018 г. №21 "О внесении изменения в постановление Коллегии Администрации Кемеровской области от 26.09.2016 № 367 «Об утверждении </w:t>
      </w:r>
      <w:r w:rsidRPr="00C61ED9">
        <w:rPr>
          <w:rFonts w:ascii="Times New Roman" w:hAnsi="Times New Roman" w:cs="Times New Roman"/>
          <w:bCs/>
          <w:color w:val="000000"/>
          <w:sz w:val="28"/>
          <w:szCs w:val="28"/>
        </w:rPr>
        <w:t>территориальной схемы обращения с отходами производства и потребления, в том числе с твердыми коммунальными отходами, Кемеровской области»</w:t>
      </w:r>
      <w:r w:rsidRPr="00C61ED9">
        <w:rPr>
          <w:rFonts w:ascii="Times New Roman" w:hAnsi="Times New Roman" w:cs="Times New Roman"/>
          <w:sz w:val="28"/>
          <w:szCs w:val="28"/>
        </w:rPr>
        <w:t>";</w:t>
      </w:r>
    </w:p>
    <w:p w:rsidR="000E69EA" w:rsidRPr="00C61ED9" w:rsidRDefault="000E69EA" w:rsidP="000E69EA">
      <w:pPr>
        <w:spacing w:after="0" w:line="360" w:lineRule="auto"/>
        <w:ind w:firstLine="709"/>
        <w:rPr>
          <w:rFonts w:ascii="Times New Roman" w:hAnsi="Times New Roman" w:cs="Times New Roman"/>
          <w:sz w:val="28"/>
          <w:szCs w:val="28"/>
        </w:rPr>
      </w:pPr>
      <w:r w:rsidRPr="00C61ED9">
        <w:rPr>
          <w:rFonts w:ascii="Times New Roman" w:hAnsi="Times New Roman" w:cs="Times New Roman"/>
          <w:sz w:val="28"/>
          <w:szCs w:val="28"/>
        </w:rPr>
        <w:t xml:space="preserve">- </w:t>
      </w:r>
      <w:r w:rsidRPr="00C61ED9">
        <w:rPr>
          <w:rFonts w:ascii="Times New Roman" w:eastAsia="Times New Roman" w:hAnsi="Times New Roman" w:cs="Times New Roman"/>
          <w:color w:val="000000"/>
          <w:sz w:val="28"/>
          <w:szCs w:val="28"/>
        </w:rPr>
        <w:t>Постановление региональной энергетической комиссии Кемеровской области от 27.04.2017 № 58.</w:t>
      </w:r>
    </w:p>
    <w:p w:rsidR="000E69EA" w:rsidRDefault="000E69EA" w:rsidP="000E69EA">
      <w:pPr>
        <w:pStyle w:val="af"/>
        <w:spacing w:line="360" w:lineRule="auto"/>
        <w:rPr>
          <w:szCs w:val="28"/>
        </w:rPr>
      </w:pPr>
      <w:r w:rsidRPr="00D44AC0">
        <w:rPr>
          <w:szCs w:val="28"/>
        </w:rPr>
        <w:t>Кроме того, работа опирается на ранее утвержденные документы проектного, законодательного и прогнозного характера:</w:t>
      </w:r>
    </w:p>
    <w:p w:rsidR="000E69EA" w:rsidRPr="00AE3AE9" w:rsidRDefault="000E69EA" w:rsidP="000E69EA">
      <w:pPr>
        <w:spacing w:after="0" w:line="360" w:lineRule="auto"/>
        <w:ind w:firstLine="709"/>
        <w:rPr>
          <w:rFonts w:ascii="Times New Roman" w:hAnsi="Times New Roman" w:cs="Times New Roman"/>
          <w:sz w:val="28"/>
          <w:szCs w:val="28"/>
          <w:lang w:eastAsia="ar-SA"/>
        </w:rPr>
      </w:pPr>
      <w:r w:rsidRPr="00AE3AE9">
        <w:rPr>
          <w:rFonts w:ascii="Times New Roman" w:hAnsi="Times New Roman" w:cs="Times New Roman"/>
          <w:sz w:val="28"/>
          <w:szCs w:val="28"/>
        </w:rPr>
        <w:t xml:space="preserve">- </w:t>
      </w:r>
      <w:r w:rsidRPr="00AE3AE9">
        <w:rPr>
          <w:rFonts w:ascii="Times New Roman" w:hAnsi="Times New Roman" w:cs="Times New Roman"/>
          <w:sz w:val="28"/>
          <w:szCs w:val="28"/>
          <w:lang w:eastAsia="ar-SA"/>
        </w:rPr>
        <w:t>Генеральный план города Ленинск-Кузнецкого, утвержденный решением Ленинск-Кузнецкого городского Совета народных депутатов от 30.04.2009 №27</w:t>
      </w:r>
      <w:r>
        <w:rPr>
          <w:rFonts w:ascii="Times New Roman" w:hAnsi="Times New Roman" w:cs="Times New Roman"/>
          <w:sz w:val="28"/>
          <w:szCs w:val="28"/>
          <w:lang w:eastAsia="ar-SA"/>
        </w:rPr>
        <w:t xml:space="preserve"> (далее Ген. план)</w:t>
      </w:r>
      <w:r w:rsidRPr="00AE3AE9">
        <w:rPr>
          <w:rFonts w:ascii="Times New Roman" w:hAnsi="Times New Roman" w:cs="Times New Roman"/>
          <w:sz w:val="28"/>
          <w:szCs w:val="28"/>
          <w:lang w:eastAsia="ar-SA"/>
        </w:rPr>
        <w:t>;</w:t>
      </w:r>
    </w:p>
    <w:p w:rsidR="000E69EA" w:rsidRDefault="000E69EA" w:rsidP="000E69EA">
      <w:pPr>
        <w:spacing w:after="0" w:line="360" w:lineRule="auto"/>
        <w:ind w:firstLine="709"/>
        <w:rPr>
          <w:rFonts w:ascii="Times New Roman" w:hAnsi="Times New Roman" w:cs="Times New Roman"/>
          <w:sz w:val="28"/>
          <w:szCs w:val="28"/>
          <w:lang w:eastAsia="ar-SA"/>
        </w:rPr>
      </w:pPr>
      <w:r w:rsidRPr="00AE3AE9">
        <w:rPr>
          <w:rFonts w:ascii="Times New Roman" w:hAnsi="Times New Roman" w:cs="Times New Roman"/>
          <w:sz w:val="28"/>
          <w:szCs w:val="28"/>
          <w:lang w:eastAsia="ar-SA"/>
        </w:rPr>
        <w:t>- Правила землепользования и застройки Ленинск-Кузнецкого городского округа, утвержденны</w:t>
      </w:r>
      <w:r w:rsidR="00AA3D18">
        <w:rPr>
          <w:rFonts w:ascii="Times New Roman" w:hAnsi="Times New Roman" w:cs="Times New Roman"/>
          <w:sz w:val="28"/>
          <w:szCs w:val="28"/>
          <w:lang w:eastAsia="ar-SA"/>
        </w:rPr>
        <w:t>е</w:t>
      </w:r>
      <w:r w:rsidRPr="00AE3AE9">
        <w:rPr>
          <w:rFonts w:ascii="Times New Roman" w:hAnsi="Times New Roman" w:cs="Times New Roman"/>
          <w:sz w:val="28"/>
          <w:szCs w:val="28"/>
          <w:lang w:eastAsia="ar-SA"/>
        </w:rPr>
        <w:t xml:space="preserve"> решением Совета народных депутатов Ленинск-Кузнецкого городского округа от 25.10.2018 №62</w:t>
      </w:r>
      <w:r>
        <w:rPr>
          <w:rFonts w:ascii="Times New Roman" w:hAnsi="Times New Roman" w:cs="Times New Roman"/>
          <w:sz w:val="28"/>
          <w:szCs w:val="28"/>
          <w:lang w:eastAsia="ar-SA"/>
        </w:rPr>
        <w:t xml:space="preserve"> (далее ПЗЗ)</w:t>
      </w:r>
      <w:r w:rsidRPr="00AE3AE9">
        <w:rPr>
          <w:rFonts w:ascii="Times New Roman" w:hAnsi="Times New Roman" w:cs="Times New Roman"/>
          <w:sz w:val="28"/>
          <w:szCs w:val="28"/>
          <w:lang w:eastAsia="ar-SA"/>
        </w:rPr>
        <w:t>.</w:t>
      </w:r>
    </w:p>
    <w:p w:rsidR="00D02138" w:rsidRPr="00834DE4" w:rsidRDefault="00D02138" w:rsidP="00D02138">
      <w:pPr>
        <w:spacing w:after="0"/>
        <w:contextualSpacing/>
        <w:rPr>
          <w:rFonts w:ascii="Times New Roman" w:hAnsi="Times New Roman" w:cs="Times New Roman"/>
          <w:sz w:val="28"/>
          <w:szCs w:val="28"/>
        </w:rPr>
      </w:pPr>
    </w:p>
    <w:p w:rsidR="00C27805" w:rsidRDefault="00EC0CAF" w:rsidP="000404B7">
      <w:pPr>
        <w:pStyle w:val="21"/>
      </w:pPr>
      <w:bookmarkStart w:id="5" w:name="_Toc14940758"/>
      <w:r w:rsidRPr="003C277C">
        <w:t>1</w:t>
      </w:r>
      <w:r w:rsidR="00D01041">
        <w:t>.</w:t>
      </w:r>
      <w:r w:rsidR="00C27805" w:rsidRPr="003C277C">
        <w:t>Характеристика района строительства</w:t>
      </w:r>
      <w:bookmarkEnd w:id="5"/>
    </w:p>
    <w:p w:rsidR="000E3270" w:rsidRPr="00DB68FD" w:rsidRDefault="000E3270" w:rsidP="000E3270">
      <w:pPr>
        <w:spacing w:after="0" w:line="360" w:lineRule="auto"/>
        <w:ind w:firstLine="709"/>
        <w:contextualSpacing/>
        <w:rPr>
          <w:rFonts w:ascii="Times New Roman" w:hAnsi="Times New Roman" w:cs="Times New Roman"/>
          <w:sz w:val="28"/>
          <w:szCs w:val="28"/>
        </w:rPr>
      </w:pPr>
      <w:r w:rsidRPr="00DB68FD">
        <w:rPr>
          <w:rFonts w:ascii="Times New Roman" w:hAnsi="Times New Roman" w:cs="Times New Roman"/>
          <w:sz w:val="28"/>
          <w:szCs w:val="28"/>
        </w:rPr>
        <w:t>Территория микрорайона №6 расположена в г. Ленинск-Кузнецком Кемеровской области и ограничена:</w:t>
      </w:r>
    </w:p>
    <w:p w:rsidR="000E3270" w:rsidRPr="00DB68FD" w:rsidRDefault="000E3270" w:rsidP="000E3270">
      <w:pPr>
        <w:spacing w:after="0" w:line="360" w:lineRule="auto"/>
        <w:ind w:firstLine="709"/>
        <w:contextualSpacing/>
        <w:rPr>
          <w:rFonts w:ascii="Times New Roman" w:hAnsi="Times New Roman" w:cs="Times New Roman"/>
          <w:sz w:val="28"/>
          <w:szCs w:val="28"/>
        </w:rPr>
      </w:pPr>
      <w:r w:rsidRPr="00DB68FD">
        <w:rPr>
          <w:rFonts w:ascii="Times New Roman" w:hAnsi="Times New Roman" w:cs="Times New Roman"/>
          <w:sz w:val="28"/>
          <w:szCs w:val="28"/>
        </w:rPr>
        <w:t>с запада - продолжение городской магистрали пр. Кольчугинский (от ул. Юргинской до "Кемеровского"</w:t>
      </w:r>
      <w:r w:rsidR="00375750">
        <w:rPr>
          <w:rFonts w:ascii="Times New Roman" w:hAnsi="Times New Roman" w:cs="Times New Roman"/>
          <w:sz w:val="28"/>
          <w:szCs w:val="28"/>
        </w:rPr>
        <w:t xml:space="preserve"> шоссе</w:t>
      </w:r>
      <w:r w:rsidRPr="00DB68FD">
        <w:rPr>
          <w:rFonts w:ascii="Times New Roman" w:hAnsi="Times New Roman" w:cs="Times New Roman"/>
          <w:sz w:val="28"/>
          <w:szCs w:val="28"/>
        </w:rPr>
        <w:t>),</w:t>
      </w:r>
    </w:p>
    <w:p w:rsidR="000E3270" w:rsidRPr="00DB68FD" w:rsidRDefault="000E3270" w:rsidP="000E3270">
      <w:pPr>
        <w:spacing w:after="0" w:line="360" w:lineRule="auto"/>
        <w:ind w:firstLine="709"/>
        <w:contextualSpacing/>
        <w:rPr>
          <w:rFonts w:ascii="Times New Roman" w:hAnsi="Times New Roman" w:cs="Times New Roman"/>
          <w:sz w:val="28"/>
          <w:szCs w:val="28"/>
        </w:rPr>
      </w:pPr>
      <w:r w:rsidRPr="00DB68FD">
        <w:rPr>
          <w:rFonts w:ascii="Times New Roman" w:hAnsi="Times New Roman" w:cs="Times New Roman"/>
          <w:sz w:val="28"/>
          <w:szCs w:val="28"/>
        </w:rPr>
        <w:t>с севера - проектируемая районная магистраль (ул. Проектная 1),</w:t>
      </w:r>
    </w:p>
    <w:p w:rsidR="000E3270" w:rsidRPr="00DB68FD" w:rsidRDefault="000E3270" w:rsidP="000E3270">
      <w:pPr>
        <w:spacing w:after="0" w:line="360" w:lineRule="auto"/>
        <w:ind w:firstLine="709"/>
        <w:contextualSpacing/>
        <w:rPr>
          <w:rFonts w:ascii="Times New Roman" w:hAnsi="Times New Roman" w:cs="Times New Roman"/>
          <w:sz w:val="28"/>
          <w:szCs w:val="28"/>
        </w:rPr>
      </w:pPr>
      <w:r w:rsidRPr="00DB68FD">
        <w:rPr>
          <w:rFonts w:ascii="Times New Roman" w:hAnsi="Times New Roman" w:cs="Times New Roman"/>
          <w:sz w:val="28"/>
          <w:szCs w:val="28"/>
        </w:rPr>
        <w:t>с северо-востока - проектируемая районная магистраль (ул. Проектная 2),</w:t>
      </w:r>
    </w:p>
    <w:p w:rsidR="000E3270" w:rsidRPr="00DB68FD" w:rsidRDefault="000E3270" w:rsidP="000E3270">
      <w:pPr>
        <w:spacing w:after="0" w:line="360" w:lineRule="auto"/>
        <w:ind w:firstLine="709"/>
        <w:contextualSpacing/>
        <w:rPr>
          <w:rFonts w:ascii="Times New Roman" w:hAnsi="Times New Roman" w:cs="Times New Roman"/>
          <w:sz w:val="28"/>
          <w:szCs w:val="28"/>
        </w:rPr>
      </w:pPr>
      <w:r w:rsidRPr="00DB68FD">
        <w:rPr>
          <w:rFonts w:ascii="Times New Roman" w:hAnsi="Times New Roman" w:cs="Times New Roman"/>
          <w:sz w:val="28"/>
          <w:szCs w:val="28"/>
        </w:rPr>
        <w:t>с юго-востока - проектируемая районная магистраль (ул. Проектная 6),</w:t>
      </w:r>
    </w:p>
    <w:p w:rsidR="000E3270" w:rsidRDefault="000E3270" w:rsidP="000E3270">
      <w:pPr>
        <w:spacing w:after="0" w:line="360" w:lineRule="auto"/>
        <w:ind w:firstLine="709"/>
        <w:contextualSpacing/>
        <w:rPr>
          <w:rFonts w:ascii="Times New Roman" w:hAnsi="Times New Roman" w:cs="Times New Roman"/>
          <w:sz w:val="28"/>
          <w:szCs w:val="28"/>
        </w:rPr>
      </w:pPr>
      <w:r w:rsidRPr="00DB68FD">
        <w:rPr>
          <w:rFonts w:ascii="Times New Roman" w:hAnsi="Times New Roman" w:cs="Times New Roman"/>
          <w:sz w:val="28"/>
          <w:szCs w:val="28"/>
        </w:rPr>
        <w:t>с юга - продолжение районном магистрали ул. Юргинская.</w:t>
      </w:r>
    </w:p>
    <w:p w:rsidR="000E69EA" w:rsidRDefault="009317B9" w:rsidP="000E3270">
      <w:pPr>
        <w:spacing w:after="0" w:line="360" w:lineRule="auto"/>
        <w:ind w:firstLine="709"/>
        <w:contextualSpacing/>
        <w:rPr>
          <w:rFonts w:ascii="Times New Roman" w:hAnsi="Times New Roman" w:cs="Times New Roman"/>
          <w:sz w:val="28"/>
          <w:szCs w:val="28"/>
        </w:rPr>
      </w:pPr>
      <w:r>
        <w:rPr>
          <w:rFonts w:ascii="Times New Roman" w:hAnsi="Times New Roman" w:cs="Times New Roman"/>
          <w:sz w:val="28"/>
          <w:szCs w:val="28"/>
        </w:rPr>
        <w:lastRenderedPageBreak/>
        <w:t>Рельеф территории проектирования ровный с небольшими холмами</w:t>
      </w:r>
      <w:r w:rsidR="00132F9E">
        <w:rPr>
          <w:rFonts w:ascii="Times New Roman" w:hAnsi="Times New Roman" w:cs="Times New Roman"/>
          <w:sz w:val="28"/>
          <w:szCs w:val="28"/>
        </w:rPr>
        <w:t>, имеет выраженный уклон в юго-восточном направлении.</w:t>
      </w:r>
      <w:r>
        <w:rPr>
          <w:rFonts w:ascii="Times New Roman" w:hAnsi="Times New Roman" w:cs="Times New Roman"/>
          <w:sz w:val="28"/>
          <w:szCs w:val="28"/>
        </w:rPr>
        <w:t xml:space="preserve"> Уклоны от 0,6% до 8%. </w:t>
      </w:r>
      <w:r w:rsidR="00132F9E">
        <w:rPr>
          <w:rFonts w:ascii="Times New Roman" w:hAnsi="Times New Roman" w:cs="Times New Roman"/>
          <w:sz w:val="28"/>
          <w:szCs w:val="28"/>
        </w:rPr>
        <w:t>Согласно уклонам местности рельеф</w:t>
      </w:r>
      <w:r>
        <w:rPr>
          <w:rFonts w:ascii="Times New Roman" w:hAnsi="Times New Roman" w:cs="Times New Roman"/>
          <w:sz w:val="28"/>
          <w:szCs w:val="28"/>
        </w:rPr>
        <w:t xml:space="preserve"> благоприятен для строительства жилых и общественных зданий.</w:t>
      </w:r>
      <w:r w:rsidR="00BE42F6">
        <w:rPr>
          <w:rFonts w:ascii="Times New Roman" w:hAnsi="Times New Roman" w:cs="Times New Roman"/>
          <w:sz w:val="28"/>
          <w:szCs w:val="28"/>
        </w:rPr>
        <w:t xml:space="preserve"> У юго-западной границы проектирования располагается часть русла реки 1-я Мереть. Река имеет направление течения с северо-з</w:t>
      </w:r>
      <w:r w:rsidR="00AA5EEE">
        <w:rPr>
          <w:rFonts w:ascii="Times New Roman" w:hAnsi="Times New Roman" w:cs="Times New Roman"/>
          <w:sz w:val="28"/>
          <w:szCs w:val="28"/>
        </w:rPr>
        <w:t>апада на юго-восток. В границах</w:t>
      </w:r>
      <w:r w:rsidR="00BE42F6">
        <w:rPr>
          <w:rFonts w:ascii="Times New Roman" w:hAnsi="Times New Roman" w:cs="Times New Roman"/>
          <w:sz w:val="28"/>
          <w:szCs w:val="28"/>
        </w:rPr>
        <w:t xml:space="preserve"> проектирования, в южной части территории располагается приток реки 1-я Мереть. Приток представляет собой небольшой ручей с </w:t>
      </w:r>
      <w:r w:rsidR="005D6B8B">
        <w:rPr>
          <w:rFonts w:ascii="Times New Roman" w:hAnsi="Times New Roman" w:cs="Times New Roman"/>
          <w:sz w:val="28"/>
          <w:szCs w:val="28"/>
        </w:rPr>
        <w:t>южн</w:t>
      </w:r>
      <w:r w:rsidR="00BE42F6">
        <w:rPr>
          <w:rFonts w:ascii="Times New Roman" w:hAnsi="Times New Roman" w:cs="Times New Roman"/>
          <w:sz w:val="28"/>
          <w:szCs w:val="28"/>
        </w:rPr>
        <w:t>ым направлением течения.</w:t>
      </w:r>
    </w:p>
    <w:p w:rsidR="004B7EAE" w:rsidRDefault="005D6B8B" w:rsidP="00347FE7">
      <w:pPr>
        <w:pStyle w:val="ae"/>
        <w:shd w:val="clear" w:color="auto" w:fill="FFFFFF"/>
        <w:spacing w:before="0" w:beforeAutospacing="0" w:after="0" w:afterAutospacing="0" w:line="360" w:lineRule="auto"/>
        <w:ind w:firstLine="709"/>
        <w:rPr>
          <w:sz w:val="28"/>
          <w:szCs w:val="28"/>
        </w:rPr>
      </w:pPr>
      <w:r>
        <w:rPr>
          <w:sz w:val="28"/>
          <w:szCs w:val="28"/>
        </w:rPr>
        <w:t>Юго-восточная часть территории проектирования располагается на проходимых болотах с травянистым, камышовым и тростниковым растительным покровом.</w:t>
      </w:r>
    </w:p>
    <w:p w:rsidR="005D6B8B" w:rsidRDefault="005D6B8B" w:rsidP="00347FE7">
      <w:pPr>
        <w:pStyle w:val="ae"/>
        <w:shd w:val="clear" w:color="auto" w:fill="FFFFFF"/>
        <w:spacing w:before="0" w:beforeAutospacing="0" w:after="0" w:afterAutospacing="0" w:line="360" w:lineRule="auto"/>
        <w:ind w:firstLine="709"/>
        <w:rPr>
          <w:sz w:val="28"/>
          <w:szCs w:val="28"/>
        </w:rPr>
      </w:pPr>
      <w:r>
        <w:rPr>
          <w:sz w:val="28"/>
          <w:szCs w:val="28"/>
        </w:rPr>
        <w:t>Согласно Ген. плану южная и юго-восточная части территории проектирования располагаются на пойменных территория, а также в зоне залегания уровня подземных вод от 0 до 2 м.</w:t>
      </w:r>
    </w:p>
    <w:p w:rsidR="00901935" w:rsidRDefault="00901935" w:rsidP="00347FE7">
      <w:pPr>
        <w:pStyle w:val="ae"/>
        <w:shd w:val="clear" w:color="auto" w:fill="FFFFFF"/>
        <w:spacing w:before="0" w:beforeAutospacing="0" w:after="0" w:afterAutospacing="0" w:line="360" w:lineRule="auto"/>
        <w:ind w:firstLine="709"/>
        <w:rPr>
          <w:sz w:val="28"/>
          <w:szCs w:val="28"/>
        </w:rPr>
      </w:pPr>
    </w:p>
    <w:p w:rsidR="00C27805" w:rsidRDefault="00C27805" w:rsidP="000404B7">
      <w:pPr>
        <w:pStyle w:val="21"/>
      </w:pPr>
      <w:bookmarkStart w:id="6" w:name="_Toc14940759"/>
      <w:r w:rsidRPr="003C277C">
        <w:t>1.1 Климат</w:t>
      </w:r>
      <w:bookmarkEnd w:id="6"/>
    </w:p>
    <w:p w:rsidR="001304A4" w:rsidRPr="001304A4" w:rsidRDefault="001304A4" w:rsidP="001304A4">
      <w:pPr>
        <w:spacing w:after="0" w:line="360" w:lineRule="auto"/>
        <w:ind w:firstLine="709"/>
        <w:rPr>
          <w:rFonts w:ascii="Times New Roman" w:hAnsi="Times New Roman" w:cs="Times New Roman"/>
          <w:sz w:val="28"/>
          <w:szCs w:val="28"/>
        </w:rPr>
      </w:pPr>
      <w:r w:rsidRPr="001304A4">
        <w:rPr>
          <w:rFonts w:ascii="Times New Roman" w:hAnsi="Times New Roman" w:cs="Times New Roman"/>
          <w:sz w:val="28"/>
          <w:szCs w:val="28"/>
        </w:rPr>
        <w:t>Климат района континентальный: здесь холодная продолжительная зима и теплое, но короткое лето. Разница между самой высокой и самой низкой температурами воздуха – 93</w:t>
      </w:r>
      <w:r w:rsidRPr="001304A4">
        <w:rPr>
          <w:rFonts w:ascii="Times New Roman" w:hAnsi="Times New Roman" w:cs="Times New Roman"/>
          <w:sz w:val="28"/>
          <w:szCs w:val="28"/>
          <w:vertAlign w:val="superscript"/>
        </w:rPr>
        <w:t>0</w:t>
      </w:r>
      <w:r w:rsidRPr="001304A4">
        <w:rPr>
          <w:rFonts w:ascii="Times New Roman" w:hAnsi="Times New Roman" w:cs="Times New Roman"/>
          <w:sz w:val="28"/>
          <w:szCs w:val="28"/>
        </w:rPr>
        <w:t>С.</w:t>
      </w:r>
    </w:p>
    <w:p w:rsidR="001304A4" w:rsidRPr="001304A4" w:rsidRDefault="001304A4" w:rsidP="001304A4">
      <w:pPr>
        <w:spacing w:after="0" w:line="360" w:lineRule="auto"/>
        <w:ind w:firstLine="709"/>
        <w:rPr>
          <w:rFonts w:ascii="Times New Roman" w:hAnsi="Times New Roman" w:cs="Times New Roman"/>
          <w:sz w:val="28"/>
          <w:szCs w:val="28"/>
        </w:rPr>
      </w:pPr>
      <w:r w:rsidRPr="001304A4">
        <w:rPr>
          <w:rFonts w:ascii="Times New Roman" w:hAnsi="Times New Roman" w:cs="Times New Roman"/>
          <w:sz w:val="28"/>
          <w:szCs w:val="28"/>
        </w:rPr>
        <w:t>Особенности климата обусловлены расположением Кемеровской области в умеренных широтах в центре материка Евразии и удаленностью от океанов и морей.</w:t>
      </w:r>
    </w:p>
    <w:p w:rsidR="001304A4" w:rsidRPr="001304A4" w:rsidRDefault="001304A4" w:rsidP="001304A4">
      <w:pPr>
        <w:spacing w:after="0" w:line="360" w:lineRule="auto"/>
        <w:ind w:firstLine="709"/>
        <w:rPr>
          <w:rFonts w:ascii="Times New Roman" w:hAnsi="Times New Roman" w:cs="Times New Roman"/>
          <w:sz w:val="28"/>
          <w:szCs w:val="28"/>
        </w:rPr>
      </w:pPr>
      <w:r w:rsidRPr="001304A4">
        <w:rPr>
          <w:rFonts w:ascii="Times New Roman" w:hAnsi="Times New Roman" w:cs="Times New Roman"/>
          <w:sz w:val="28"/>
          <w:szCs w:val="28"/>
        </w:rPr>
        <w:t>На территорию области поступают арктические, тропические воздушные массы и умеренных широт. Они бывают континентальными и морскими. Господствующая воздушная масса – континентальный воздух умеренных широт, холодный зимой и теплый летом, - это одна из причин континентальности климата области.</w:t>
      </w:r>
    </w:p>
    <w:p w:rsidR="001304A4" w:rsidRDefault="001304A4" w:rsidP="001304A4">
      <w:pPr>
        <w:spacing w:after="0" w:line="360" w:lineRule="auto"/>
        <w:ind w:firstLine="709"/>
        <w:rPr>
          <w:rFonts w:ascii="Times New Roman" w:hAnsi="Times New Roman" w:cs="Times New Roman"/>
          <w:sz w:val="28"/>
          <w:szCs w:val="28"/>
        </w:rPr>
      </w:pPr>
      <w:r w:rsidRPr="001304A4">
        <w:rPr>
          <w:rFonts w:ascii="Times New Roman" w:hAnsi="Times New Roman" w:cs="Times New Roman"/>
          <w:sz w:val="28"/>
          <w:szCs w:val="28"/>
        </w:rPr>
        <w:t>Подстилающая поверхность благоприятствует свободному перемещению как теплых, так и холодных воздушных масс, смена которых вызывает изменчивость погоды.</w:t>
      </w:r>
    </w:p>
    <w:p w:rsidR="001304A4" w:rsidRPr="001304A4" w:rsidRDefault="001304A4" w:rsidP="001304A4">
      <w:pPr>
        <w:spacing w:after="0" w:line="360" w:lineRule="auto"/>
        <w:ind w:firstLine="709"/>
        <w:jc w:val="center"/>
        <w:rPr>
          <w:rFonts w:ascii="Times New Roman" w:hAnsi="Times New Roman"/>
          <w:sz w:val="28"/>
          <w:szCs w:val="28"/>
          <w:u w:val="single"/>
        </w:rPr>
      </w:pPr>
      <w:r w:rsidRPr="001304A4">
        <w:rPr>
          <w:rFonts w:ascii="Times New Roman" w:hAnsi="Times New Roman"/>
          <w:sz w:val="28"/>
          <w:szCs w:val="28"/>
          <w:u w:val="single"/>
        </w:rPr>
        <w:lastRenderedPageBreak/>
        <w:t>Общая характеристика природно-климатических факторов</w:t>
      </w:r>
    </w:p>
    <w:p w:rsidR="001304A4" w:rsidRPr="001304A4" w:rsidRDefault="001304A4" w:rsidP="001304A4">
      <w:pPr>
        <w:spacing w:after="0" w:line="360" w:lineRule="auto"/>
        <w:ind w:firstLine="709"/>
        <w:rPr>
          <w:rFonts w:ascii="Times New Roman" w:hAnsi="Times New Roman"/>
          <w:sz w:val="28"/>
          <w:szCs w:val="28"/>
        </w:rPr>
      </w:pPr>
      <w:r w:rsidRPr="001304A4">
        <w:rPr>
          <w:rFonts w:ascii="Times New Roman" w:hAnsi="Times New Roman"/>
          <w:sz w:val="28"/>
          <w:szCs w:val="28"/>
        </w:rPr>
        <w:t>Абсолютный минимум температуры – 55</w:t>
      </w:r>
      <w:r w:rsidRPr="001304A4">
        <w:rPr>
          <w:rFonts w:ascii="Times New Roman" w:hAnsi="Times New Roman"/>
          <w:sz w:val="28"/>
          <w:szCs w:val="28"/>
          <w:vertAlign w:val="superscript"/>
        </w:rPr>
        <w:t>0</w:t>
      </w:r>
      <w:r w:rsidRPr="001304A4">
        <w:rPr>
          <w:rFonts w:ascii="Times New Roman" w:hAnsi="Times New Roman"/>
          <w:sz w:val="28"/>
          <w:szCs w:val="28"/>
        </w:rPr>
        <w:t>С</w:t>
      </w:r>
    </w:p>
    <w:p w:rsidR="001304A4" w:rsidRPr="001304A4" w:rsidRDefault="001304A4" w:rsidP="001304A4">
      <w:pPr>
        <w:spacing w:after="0" w:line="360" w:lineRule="auto"/>
        <w:ind w:firstLine="709"/>
        <w:rPr>
          <w:rFonts w:ascii="Times New Roman" w:hAnsi="Times New Roman"/>
          <w:sz w:val="28"/>
          <w:szCs w:val="28"/>
        </w:rPr>
      </w:pPr>
      <w:r w:rsidRPr="001304A4">
        <w:rPr>
          <w:rFonts w:ascii="Times New Roman" w:hAnsi="Times New Roman"/>
          <w:sz w:val="28"/>
          <w:szCs w:val="28"/>
        </w:rPr>
        <w:t>Абсолютный максимум температуры +38</w:t>
      </w:r>
      <w:r w:rsidRPr="001304A4">
        <w:rPr>
          <w:rFonts w:ascii="Times New Roman" w:hAnsi="Times New Roman"/>
          <w:sz w:val="28"/>
          <w:szCs w:val="28"/>
          <w:vertAlign w:val="superscript"/>
        </w:rPr>
        <w:t>0</w:t>
      </w:r>
      <w:r w:rsidRPr="001304A4">
        <w:rPr>
          <w:rFonts w:ascii="Times New Roman" w:hAnsi="Times New Roman"/>
          <w:sz w:val="28"/>
          <w:szCs w:val="28"/>
        </w:rPr>
        <w:t>С</w:t>
      </w:r>
    </w:p>
    <w:p w:rsidR="001304A4" w:rsidRPr="001304A4" w:rsidRDefault="001304A4" w:rsidP="001304A4">
      <w:pPr>
        <w:spacing w:after="0" w:line="360" w:lineRule="auto"/>
        <w:ind w:firstLine="709"/>
        <w:rPr>
          <w:rFonts w:ascii="Times New Roman" w:hAnsi="Times New Roman"/>
          <w:sz w:val="28"/>
          <w:szCs w:val="28"/>
        </w:rPr>
      </w:pPr>
      <w:r w:rsidRPr="001304A4">
        <w:rPr>
          <w:rFonts w:ascii="Times New Roman" w:hAnsi="Times New Roman"/>
          <w:sz w:val="28"/>
          <w:szCs w:val="28"/>
        </w:rPr>
        <w:t>Средняя температура июля +18,4</w:t>
      </w:r>
      <w:r w:rsidRPr="001304A4">
        <w:rPr>
          <w:rFonts w:ascii="Times New Roman" w:hAnsi="Times New Roman"/>
          <w:sz w:val="28"/>
          <w:szCs w:val="28"/>
          <w:vertAlign w:val="superscript"/>
        </w:rPr>
        <w:t>0</w:t>
      </w:r>
      <w:r w:rsidRPr="001304A4">
        <w:rPr>
          <w:rFonts w:ascii="Times New Roman" w:hAnsi="Times New Roman"/>
          <w:sz w:val="28"/>
          <w:szCs w:val="28"/>
        </w:rPr>
        <w:t>С</w:t>
      </w:r>
    </w:p>
    <w:p w:rsidR="001304A4" w:rsidRPr="001304A4" w:rsidRDefault="001304A4" w:rsidP="001304A4">
      <w:pPr>
        <w:spacing w:after="0" w:line="360" w:lineRule="auto"/>
        <w:ind w:firstLine="709"/>
        <w:rPr>
          <w:rFonts w:ascii="Times New Roman" w:hAnsi="Times New Roman"/>
          <w:sz w:val="28"/>
          <w:szCs w:val="28"/>
        </w:rPr>
      </w:pPr>
      <w:r w:rsidRPr="001304A4">
        <w:rPr>
          <w:rFonts w:ascii="Times New Roman" w:hAnsi="Times New Roman"/>
          <w:sz w:val="28"/>
          <w:szCs w:val="28"/>
        </w:rPr>
        <w:t>Средняя температура января – 17,5</w:t>
      </w:r>
      <w:r w:rsidRPr="001304A4">
        <w:rPr>
          <w:rFonts w:ascii="Times New Roman" w:hAnsi="Times New Roman"/>
          <w:sz w:val="28"/>
          <w:szCs w:val="28"/>
          <w:vertAlign w:val="superscript"/>
        </w:rPr>
        <w:t>0</w:t>
      </w:r>
      <w:r w:rsidRPr="001304A4">
        <w:rPr>
          <w:rFonts w:ascii="Times New Roman" w:hAnsi="Times New Roman"/>
          <w:sz w:val="28"/>
          <w:szCs w:val="28"/>
        </w:rPr>
        <w:t>С</w:t>
      </w:r>
    </w:p>
    <w:p w:rsidR="001304A4" w:rsidRPr="001304A4" w:rsidRDefault="001304A4" w:rsidP="001304A4">
      <w:pPr>
        <w:spacing w:after="0" w:line="360" w:lineRule="auto"/>
        <w:ind w:firstLine="709"/>
        <w:rPr>
          <w:rFonts w:ascii="Times New Roman" w:hAnsi="Times New Roman"/>
          <w:sz w:val="28"/>
          <w:szCs w:val="28"/>
        </w:rPr>
      </w:pPr>
      <w:r w:rsidRPr="001304A4">
        <w:rPr>
          <w:rFonts w:ascii="Times New Roman" w:hAnsi="Times New Roman"/>
          <w:sz w:val="28"/>
          <w:szCs w:val="28"/>
        </w:rPr>
        <w:t>Средняя годовая температура воздуха +0,3</w:t>
      </w:r>
      <w:r w:rsidRPr="001304A4">
        <w:rPr>
          <w:rFonts w:ascii="Times New Roman" w:hAnsi="Times New Roman"/>
          <w:sz w:val="28"/>
          <w:szCs w:val="28"/>
          <w:vertAlign w:val="superscript"/>
        </w:rPr>
        <w:t>0</w:t>
      </w:r>
      <w:r w:rsidRPr="001304A4">
        <w:rPr>
          <w:rFonts w:ascii="Times New Roman" w:hAnsi="Times New Roman"/>
          <w:sz w:val="28"/>
          <w:szCs w:val="28"/>
        </w:rPr>
        <w:t>С</w:t>
      </w:r>
    </w:p>
    <w:p w:rsidR="001304A4" w:rsidRPr="001304A4" w:rsidRDefault="001304A4" w:rsidP="001304A4">
      <w:pPr>
        <w:spacing w:after="0" w:line="360" w:lineRule="auto"/>
        <w:ind w:firstLine="709"/>
        <w:rPr>
          <w:rFonts w:ascii="Times New Roman" w:hAnsi="Times New Roman"/>
          <w:sz w:val="28"/>
          <w:szCs w:val="28"/>
        </w:rPr>
      </w:pPr>
      <w:r w:rsidRPr="001304A4">
        <w:rPr>
          <w:rFonts w:ascii="Times New Roman" w:hAnsi="Times New Roman"/>
          <w:sz w:val="28"/>
          <w:szCs w:val="28"/>
        </w:rPr>
        <w:t>Среднее количество осадков в год – 585мм</w:t>
      </w:r>
    </w:p>
    <w:p w:rsidR="001304A4" w:rsidRPr="001304A4" w:rsidRDefault="001304A4" w:rsidP="001304A4">
      <w:pPr>
        <w:spacing w:after="0" w:line="360" w:lineRule="auto"/>
        <w:ind w:firstLine="709"/>
        <w:rPr>
          <w:rFonts w:ascii="Times New Roman" w:hAnsi="Times New Roman"/>
          <w:sz w:val="28"/>
          <w:szCs w:val="28"/>
        </w:rPr>
      </w:pPr>
      <w:r w:rsidRPr="001304A4">
        <w:rPr>
          <w:rFonts w:ascii="Times New Roman" w:hAnsi="Times New Roman"/>
          <w:sz w:val="28"/>
          <w:szCs w:val="28"/>
        </w:rPr>
        <w:t>Преобладающее направление ветров – юго-западное</w:t>
      </w:r>
    </w:p>
    <w:p w:rsidR="001304A4" w:rsidRPr="001304A4" w:rsidRDefault="001304A4" w:rsidP="001304A4">
      <w:pPr>
        <w:spacing w:after="0" w:line="360" w:lineRule="auto"/>
        <w:ind w:firstLine="709"/>
        <w:rPr>
          <w:rFonts w:ascii="Times New Roman" w:hAnsi="Times New Roman"/>
          <w:sz w:val="28"/>
          <w:szCs w:val="28"/>
        </w:rPr>
      </w:pPr>
      <w:r w:rsidRPr="001304A4">
        <w:rPr>
          <w:rFonts w:ascii="Times New Roman" w:hAnsi="Times New Roman"/>
          <w:sz w:val="28"/>
          <w:szCs w:val="28"/>
        </w:rPr>
        <w:t>Средняя годовая скорость ветра – 3,7 м/сек</w:t>
      </w:r>
    </w:p>
    <w:p w:rsidR="001304A4" w:rsidRPr="001304A4" w:rsidRDefault="001304A4" w:rsidP="001304A4">
      <w:pPr>
        <w:spacing w:after="0" w:line="360" w:lineRule="auto"/>
        <w:ind w:firstLine="709"/>
        <w:rPr>
          <w:rFonts w:ascii="Times New Roman" w:hAnsi="Times New Roman"/>
          <w:sz w:val="28"/>
          <w:szCs w:val="28"/>
        </w:rPr>
      </w:pPr>
      <w:r w:rsidRPr="001304A4">
        <w:rPr>
          <w:rFonts w:ascii="Times New Roman" w:hAnsi="Times New Roman"/>
          <w:sz w:val="28"/>
          <w:szCs w:val="28"/>
        </w:rPr>
        <w:t>По степени увлажнения данный район относится к умеренной зоне.</w:t>
      </w:r>
    </w:p>
    <w:p w:rsidR="001304A4" w:rsidRPr="001304A4" w:rsidRDefault="001304A4" w:rsidP="001304A4">
      <w:pPr>
        <w:spacing w:after="0" w:line="360" w:lineRule="auto"/>
        <w:ind w:firstLine="709"/>
        <w:rPr>
          <w:rFonts w:ascii="Times New Roman" w:hAnsi="Times New Roman"/>
          <w:sz w:val="28"/>
          <w:szCs w:val="28"/>
        </w:rPr>
      </w:pPr>
      <w:r w:rsidRPr="001304A4">
        <w:rPr>
          <w:rFonts w:ascii="Times New Roman" w:hAnsi="Times New Roman"/>
          <w:sz w:val="28"/>
          <w:szCs w:val="28"/>
        </w:rPr>
        <w:t>Количество осадков неравномерно в разные времена года. Весной выпадает меньше осадков, чем в другие сезоны.</w:t>
      </w:r>
    </w:p>
    <w:p w:rsidR="001304A4" w:rsidRPr="001304A4" w:rsidRDefault="001304A4" w:rsidP="001304A4">
      <w:pPr>
        <w:spacing w:after="0" w:line="360" w:lineRule="auto"/>
        <w:ind w:firstLine="709"/>
        <w:rPr>
          <w:rFonts w:ascii="Times New Roman" w:hAnsi="Times New Roman"/>
          <w:sz w:val="28"/>
          <w:szCs w:val="28"/>
        </w:rPr>
      </w:pPr>
      <w:r w:rsidRPr="001304A4">
        <w:rPr>
          <w:rFonts w:ascii="Times New Roman" w:hAnsi="Times New Roman"/>
          <w:sz w:val="28"/>
          <w:szCs w:val="28"/>
        </w:rPr>
        <w:t xml:space="preserve">Годовое количество атмосферных осадков </w:t>
      </w:r>
      <w:smartTag w:uri="urn:schemas-microsoft-com:office:smarttags" w:element="metricconverter">
        <w:smartTagPr>
          <w:attr w:name="ProductID" w:val="585 мм"/>
        </w:smartTagPr>
        <w:r w:rsidRPr="001304A4">
          <w:rPr>
            <w:rFonts w:ascii="Times New Roman" w:hAnsi="Times New Roman"/>
            <w:sz w:val="28"/>
            <w:szCs w:val="28"/>
          </w:rPr>
          <w:t>585 мм</w:t>
        </w:r>
      </w:smartTag>
      <w:r w:rsidRPr="001304A4">
        <w:rPr>
          <w:rFonts w:ascii="Times New Roman" w:hAnsi="Times New Roman"/>
          <w:sz w:val="28"/>
          <w:szCs w:val="28"/>
        </w:rPr>
        <w:t xml:space="preserve">, из них </w:t>
      </w:r>
      <w:smartTag w:uri="urn:schemas-microsoft-com:office:smarttags" w:element="metricconverter">
        <w:smartTagPr>
          <w:attr w:name="ProductID" w:val="380 мм"/>
        </w:smartTagPr>
        <w:r w:rsidRPr="001304A4">
          <w:rPr>
            <w:rFonts w:ascii="Times New Roman" w:hAnsi="Times New Roman"/>
            <w:sz w:val="28"/>
            <w:szCs w:val="28"/>
          </w:rPr>
          <w:t>380 мм</w:t>
        </w:r>
      </w:smartTag>
      <w:r w:rsidRPr="001304A4">
        <w:rPr>
          <w:rFonts w:ascii="Times New Roman" w:hAnsi="Times New Roman"/>
          <w:sz w:val="28"/>
          <w:szCs w:val="28"/>
        </w:rPr>
        <w:t xml:space="preserve"> выпадает в теплый период с максимумом (</w:t>
      </w:r>
      <w:smartTag w:uri="urn:schemas-microsoft-com:office:smarttags" w:element="metricconverter">
        <w:smartTagPr>
          <w:attr w:name="ProductID" w:val="77 мм"/>
        </w:smartTagPr>
        <w:r w:rsidRPr="001304A4">
          <w:rPr>
            <w:rFonts w:ascii="Times New Roman" w:hAnsi="Times New Roman"/>
            <w:sz w:val="28"/>
            <w:szCs w:val="28"/>
          </w:rPr>
          <w:t>77 мм</w:t>
        </w:r>
      </w:smartTag>
      <w:r w:rsidRPr="001304A4">
        <w:rPr>
          <w:rFonts w:ascii="Times New Roman" w:hAnsi="Times New Roman"/>
          <w:sz w:val="28"/>
          <w:szCs w:val="28"/>
        </w:rPr>
        <w:t>) в июле.</w:t>
      </w:r>
    </w:p>
    <w:p w:rsidR="001304A4" w:rsidRPr="001304A4" w:rsidRDefault="001304A4" w:rsidP="001304A4">
      <w:pPr>
        <w:spacing w:after="0" w:line="360" w:lineRule="auto"/>
        <w:ind w:firstLine="709"/>
        <w:rPr>
          <w:rFonts w:ascii="Times New Roman" w:hAnsi="Times New Roman"/>
          <w:sz w:val="28"/>
          <w:szCs w:val="28"/>
        </w:rPr>
      </w:pPr>
      <w:r w:rsidRPr="001304A4">
        <w:rPr>
          <w:rFonts w:ascii="Times New Roman" w:hAnsi="Times New Roman"/>
          <w:sz w:val="28"/>
          <w:szCs w:val="28"/>
        </w:rPr>
        <w:t xml:space="preserve">Наибольший наблюденный суточный максимум осадков составляет </w:t>
      </w:r>
      <w:smartTag w:uri="urn:schemas-microsoft-com:office:smarttags" w:element="metricconverter">
        <w:smartTagPr>
          <w:attr w:name="ProductID" w:val="82 мм"/>
        </w:smartTagPr>
        <w:r w:rsidRPr="001304A4">
          <w:rPr>
            <w:rFonts w:ascii="Times New Roman" w:hAnsi="Times New Roman"/>
            <w:sz w:val="28"/>
            <w:szCs w:val="28"/>
          </w:rPr>
          <w:t>82 мм</w:t>
        </w:r>
      </w:smartTag>
      <w:r w:rsidRPr="001304A4">
        <w:rPr>
          <w:rFonts w:ascii="Times New Roman" w:hAnsi="Times New Roman"/>
          <w:sz w:val="28"/>
          <w:szCs w:val="28"/>
        </w:rPr>
        <w:t>. Интенсивность дождя за интервал 20 мин. равна 1,3 мм/мин.</w:t>
      </w:r>
    </w:p>
    <w:p w:rsidR="001304A4" w:rsidRPr="001304A4" w:rsidRDefault="001304A4" w:rsidP="001304A4">
      <w:pPr>
        <w:spacing w:after="0" w:line="360" w:lineRule="auto"/>
        <w:ind w:firstLine="709"/>
        <w:rPr>
          <w:rFonts w:ascii="Times New Roman" w:hAnsi="Times New Roman"/>
          <w:sz w:val="28"/>
          <w:szCs w:val="28"/>
        </w:rPr>
      </w:pPr>
      <w:r w:rsidRPr="001304A4">
        <w:rPr>
          <w:rFonts w:ascii="Times New Roman" w:hAnsi="Times New Roman"/>
          <w:sz w:val="28"/>
          <w:szCs w:val="28"/>
        </w:rPr>
        <w:t>В зимнее время осадки образуют снежный покров. Продолжительная и холодная зима благоприятствует значительному накоплению снега. Устойчивый снежный покров образуется в среднем к началу ноября и лежит всю зиму. Наибольшей высоты достигает в феврале – марте – 20-</w:t>
      </w:r>
      <w:smartTag w:uri="urn:schemas-microsoft-com:office:smarttags" w:element="metricconverter">
        <w:smartTagPr>
          <w:attr w:name="ProductID" w:val="30 см"/>
        </w:smartTagPr>
        <w:r w:rsidRPr="001304A4">
          <w:rPr>
            <w:rFonts w:ascii="Times New Roman" w:hAnsi="Times New Roman"/>
            <w:sz w:val="28"/>
            <w:szCs w:val="28"/>
          </w:rPr>
          <w:t>30 см</w:t>
        </w:r>
      </w:smartTag>
      <w:r w:rsidRPr="001304A4">
        <w:rPr>
          <w:rFonts w:ascii="Times New Roman" w:hAnsi="Times New Roman"/>
          <w:sz w:val="28"/>
          <w:szCs w:val="28"/>
        </w:rPr>
        <w:t xml:space="preserve">. Высота снежного покрова зависит также от особенностей рельефа, растительного покрова и господствующих ветров. Сильными ветрами снег сдувается с возвышенностей и открытых мест, накапливаясь в низинах и колках. </w:t>
      </w:r>
    </w:p>
    <w:p w:rsidR="001304A4" w:rsidRPr="001304A4" w:rsidRDefault="001304A4" w:rsidP="001304A4">
      <w:pPr>
        <w:spacing w:after="0" w:line="360" w:lineRule="auto"/>
        <w:ind w:firstLine="709"/>
        <w:rPr>
          <w:rFonts w:ascii="Times New Roman" w:hAnsi="Times New Roman"/>
          <w:sz w:val="28"/>
          <w:szCs w:val="28"/>
        </w:rPr>
      </w:pPr>
      <w:r w:rsidRPr="001304A4">
        <w:rPr>
          <w:rFonts w:ascii="Times New Roman" w:hAnsi="Times New Roman"/>
          <w:sz w:val="28"/>
          <w:szCs w:val="28"/>
        </w:rPr>
        <w:t xml:space="preserve">Нормативная глубина сезонного промерзания вычислена по сумме отрицательных температур (СНиП 2.02.01-83) и составляет </w:t>
      </w:r>
      <w:smartTag w:uri="urn:schemas-microsoft-com:office:smarttags" w:element="metricconverter">
        <w:smartTagPr>
          <w:attr w:name="ProductID" w:val="189 см"/>
        </w:smartTagPr>
        <w:r w:rsidRPr="001304A4">
          <w:rPr>
            <w:rFonts w:ascii="Times New Roman" w:hAnsi="Times New Roman"/>
            <w:sz w:val="28"/>
            <w:szCs w:val="28"/>
          </w:rPr>
          <w:t>189 см</w:t>
        </w:r>
      </w:smartTag>
      <w:r w:rsidRPr="001304A4">
        <w:rPr>
          <w:rFonts w:ascii="Times New Roman" w:hAnsi="Times New Roman"/>
          <w:sz w:val="28"/>
          <w:szCs w:val="28"/>
        </w:rPr>
        <w:t xml:space="preserve">. </w:t>
      </w:r>
    </w:p>
    <w:p w:rsidR="001304A4" w:rsidRPr="001304A4" w:rsidRDefault="001304A4" w:rsidP="001304A4">
      <w:pPr>
        <w:spacing w:after="0" w:line="360" w:lineRule="auto"/>
        <w:ind w:firstLine="709"/>
        <w:rPr>
          <w:rFonts w:ascii="Times New Roman" w:hAnsi="Times New Roman"/>
          <w:sz w:val="28"/>
          <w:szCs w:val="28"/>
        </w:rPr>
      </w:pPr>
      <w:r w:rsidRPr="001304A4">
        <w:rPr>
          <w:rFonts w:ascii="Times New Roman" w:hAnsi="Times New Roman"/>
          <w:sz w:val="28"/>
          <w:szCs w:val="28"/>
        </w:rPr>
        <w:t>Наибольшая снеговая нагрузка 150 кг/м</w:t>
      </w:r>
      <w:r w:rsidRPr="001304A4">
        <w:rPr>
          <w:rFonts w:ascii="Times New Roman" w:hAnsi="Times New Roman"/>
          <w:sz w:val="28"/>
          <w:szCs w:val="28"/>
          <w:vertAlign w:val="superscript"/>
        </w:rPr>
        <w:t>2</w:t>
      </w:r>
      <w:r w:rsidRPr="001304A4">
        <w:rPr>
          <w:rFonts w:ascii="Times New Roman" w:hAnsi="Times New Roman"/>
          <w:sz w:val="28"/>
          <w:szCs w:val="28"/>
        </w:rPr>
        <w:t>.</w:t>
      </w:r>
    </w:p>
    <w:p w:rsidR="001304A4" w:rsidRPr="001304A4" w:rsidRDefault="001304A4" w:rsidP="001304A4">
      <w:pPr>
        <w:spacing w:after="0" w:line="360" w:lineRule="auto"/>
        <w:ind w:firstLine="709"/>
        <w:rPr>
          <w:rFonts w:ascii="Times New Roman" w:hAnsi="Times New Roman"/>
          <w:sz w:val="28"/>
          <w:szCs w:val="28"/>
        </w:rPr>
      </w:pPr>
      <w:r w:rsidRPr="001304A4">
        <w:rPr>
          <w:rFonts w:ascii="Times New Roman" w:hAnsi="Times New Roman"/>
          <w:sz w:val="28"/>
          <w:szCs w:val="28"/>
        </w:rPr>
        <w:t xml:space="preserve">В течение года преобладают ветры юго-западного направления. Среднегодовая скорость ветра 3,7 м/сек. Наибольшая скорость (4,2 м/сек) </w:t>
      </w:r>
      <w:r w:rsidRPr="001304A4">
        <w:rPr>
          <w:rFonts w:ascii="Times New Roman" w:hAnsi="Times New Roman"/>
          <w:sz w:val="28"/>
          <w:szCs w:val="28"/>
        </w:rPr>
        <w:lastRenderedPageBreak/>
        <w:t>отмечается в октябре-ноябре, наименьшая (2,9 м/сек) в июле-августе. В году бывает в среднем 15 дней с ветрами скоростью более 15 м/сек.</w:t>
      </w:r>
    </w:p>
    <w:p w:rsidR="0088035A" w:rsidRPr="001304A4" w:rsidRDefault="0088035A" w:rsidP="001304A4">
      <w:pPr>
        <w:spacing w:after="0" w:line="360" w:lineRule="auto"/>
        <w:ind w:firstLine="709"/>
        <w:rPr>
          <w:rFonts w:ascii="Times New Roman" w:hAnsi="Times New Roman"/>
          <w:sz w:val="28"/>
          <w:szCs w:val="28"/>
        </w:rPr>
      </w:pPr>
    </w:p>
    <w:p w:rsidR="00720F65" w:rsidRDefault="00C27805" w:rsidP="000404B7">
      <w:pPr>
        <w:pStyle w:val="21"/>
      </w:pPr>
      <w:bookmarkStart w:id="7" w:name="_Toc14940760"/>
      <w:r w:rsidRPr="003C277C">
        <w:t>2</w:t>
      </w:r>
      <w:r w:rsidR="00D01041">
        <w:t>.</w:t>
      </w:r>
      <w:r w:rsidRPr="003C277C">
        <w:t>Характеристика современного использования территории</w:t>
      </w:r>
      <w:bookmarkEnd w:id="7"/>
    </w:p>
    <w:p w:rsidR="008930DD" w:rsidRPr="001C4D34" w:rsidRDefault="00BF33F8" w:rsidP="00853530">
      <w:pPr>
        <w:spacing w:after="0" w:line="360" w:lineRule="auto"/>
        <w:ind w:firstLine="709"/>
        <w:rPr>
          <w:rFonts w:ascii="Times New Roman" w:hAnsi="Times New Roman" w:cs="Times New Roman"/>
          <w:sz w:val="28"/>
          <w:szCs w:val="28"/>
        </w:rPr>
      </w:pPr>
      <w:r w:rsidRPr="00DE1E63">
        <w:rPr>
          <w:rFonts w:ascii="Times New Roman" w:hAnsi="Times New Roman" w:cs="Times New Roman"/>
          <w:sz w:val="28"/>
          <w:szCs w:val="28"/>
        </w:rPr>
        <w:t xml:space="preserve">В административном отношении граница проекта планировки территории расположена в </w:t>
      </w:r>
      <w:r w:rsidR="004D36F0">
        <w:rPr>
          <w:rFonts w:ascii="Times New Roman" w:hAnsi="Times New Roman" w:cs="Times New Roman"/>
          <w:sz w:val="28"/>
          <w:szCs w:val="28"/>
        </w:rPr>
        <w:t>Ленинск-Кузнецком городском</w:t>
      </w:r>
      <w:r w:rsidR="00E9411B">
        <w:rPr>
          <w:rFonts w:ascii="Times New Roman" w:hAnsi="Times New Roman" w:cs="Times New Roman"/>
          <w:sz w:val="28"/>
          <w:szCs w:val="28"/>
        </w:rPr>
        <w:t xml:space="preserve"> </w:t>
      </w:r>
      <w:r w:rsidR="004D36F0">
        <w:rPr>
          <w:rFonts w:ascii="Times New Roman" w:hAnsi="Times New Roman" w:cs="Times New Roman"/>
          <w:sz w:val="28"/>
          <w:szCs w:val="28"/>
        </w:rPr>
        <w:t>округе Кемеровской</w:t>
      </w:r>
      <w:r w:rsidR="00853530" w:rsidRPr="00853530">
        <w:rPr>
          <w:rFonts w:ascii="Times New Roman" w:hAnsi="Times New Roman" w:cs="Times New Roman"/>
          <w:sz w:val="28"/>
          <w:szCs w:val="28"/>
        </w:rPr>
        <w:t xml:space="preserve"> области.</w:t>
      </w:r>
    </w:p>
    <w:p w:rsidR="008930DD" w:rsidRDefault="007E40DB" w:rsidP="00853530">
      <w:pPr>
        <w:spacing w:after="0" w:line="360" w:lineRule="auto"/>
        <w:ind w:firstLine="709"/>
        <w:rPr>
          <w:rFonts w:ascii="Times New Roman" w:hAnsi="Times New Roman" w:cs="Times New Roman"/>
          <w:sz w:val="28"/>
          <w:szCs w:val="28"/>
        </w:rPr>
      </w:pPr>
      <w:r w:rsidRPr="002C3510">
        <w:rPr>
          <w:rFonts w:ascii="Times New Roman" w:hAnsi="Times New Roman" w:cs="Times New Roman"/>
          <w:sz w:val="28"/>
          <w:szCs w:val="28"/>
        </w:rPr>
        <w:t>Проектируемая территория расположена в сев</w:t>
      </w:r>
      <w:r w:rsidR="001C4D34">
        <w:rPr>
          <w:rFonts w:ascii="Times New Roman" w:hAnsi="Times New Roman" w:cs="Times New Roman"/>
          <w:sz w:val="28"/>
          <w:szCs w:val="28"/>
        </w:rPr>
        <w:t xml:space="preserve">ерной части </w:t>
      </w:r>
      <w:r w:rsidR="004D36F0">
        <w:rPr>
          <w:rFonts w:ascii="Times New Roman" w:hAnsi="Times New Roman" w:cs="Times New Roman"/>
          <w:sz w:val="28"/>
          <w:szCs w:val="28"/>
        </w:rPr>
        <w:t>МО "Ленинск-Кузнецкий городской округ"</w:t>
      </w:r>
      <w:r w:rsidR="00BF33F8">
        <w:rPr>
          <w:rFonts w:ascii="Times New Roman" w:hAnsi="Times New Roman" w:cs="Times New Roman"/>
          <w:sz w:val="28"/>
          <w:szCs w:val="28"/>
        </w:rPr>
        <w:t>.</w:t>
      </w:r>
    </w:p>
    <w:p w:rsidR="00276B9A" w:rsidRPr="00362A90" w:rsidRDefault="00853530" w:rsidP="00853530">
      <w:pPr>
        <w:spacing w:after="0" w:line="360" w:lineRule="auto"/>
        <w:ind w:firstLine="709"/>
        <w:rPr>
          <w:rFonts w:ascii="Times New Roman" w:hAnsi="Times New Roman" w:cs="Times New Roman"/>
          <w:sz w:val="28"/>
          <w:szCs w:val="28"/>
        </w:rPr>
      </w:pPr>
      <w:r w:rsidRPr="00362A90">
        <w:rPr>
          <w:rFonts w:ascii="Times New Roman" w:hAnsi="Times New Roman" w:cs="Times New Roman"/>
          <w:sz w:val="28"/>
          <w:szCs w:val="28"/>
        </w:rPr>
        <w:t xml:space="preserve">Территория проектирования расположена в кадастровом квартале </w:t>
      </w:r>
      <w:r w:rsidRPr="00362A90">
        <w:rPr>
          <w:rFonts w:ascii="Times New Roman" w:hAnsi="Times New Roman" w:cs="Times New Roman"/>
          <w:bCs/>
          <w:sz w:val="28"/>
          <w:szCs w:val="28"/>
        </w:rPr>
        <w:t>4</w:t>
      </w:r>
      <w:r w:rsidR="00362A90" w:rsidRPr="00362A90">
        <w:rPr>
          <w:rFonts w:ascii="Times New Roman" w:hAnsi="Times New Roman" w:cs="Times New Roman"/>
          <w:bCs/>
          <w:sz w:val="28"/>
          <w:szCs w:val="28"/>
        </w:rPr>
        <w:t>2</w:t>
      </w:r>
      <w:r w:rsidRPr="00362A90">
        <w:rPr>
          <w:rFonts w:ascii="Times New Roman" w:hAnsi="Times New Roman" w:cs="Times New Roman"/>
          <w:bCs/>
          <w:sz w:val="28"/>
          <w:szCs w:val="28"/>
        </w:rPr>
        <w:t>:</w:t>
      </w:r>
      <w:r w:rsidR="00362A90" w:rsidRPr="00362A90">
        <w:rPr>
          <w:rFonts w:ascii="Times New Roman" w:hAnsi="Times New Roman" w:cs="Times New Roman"/>
          <w:bCs/>
          <w:sz w:val="28"/>
          <w:szCs w:val="28"/>
        </w:rPr>
        <w:t>26</w:t>
      </w:r>
      <w:r w:rsidRPr="00362A90">
        <w:rPr>
          <w:rFonts w:ascii="Times New Roman" w:hAnsi="Times New Roman" w:cs="Times New Roman"/>
          <w:bCs/>
          <w:sz w:val="28"/>
          <w:szCs w:val="28"/>
        </w:rPr>
        <w:t>:0</w:t>
      </w:r>
      <w:r w:rsidR="00362A90" w:rsidRPr="00362A90">
        <w:rPr>
          <w:rFonts w:ascii="Times New Roman" w:hAnsi="Times New Roman" w:cs="Times New Roman"/>
          <w:bCs/>
          <w:sz w:val="28"/>
          <w:szCs w:val="28"/>
        </w:rPr>
        <w:t>301</w:t>
      </w:r>
      <w:r w:rsidRPr="00362A90">
        <w:rPr>
          <w:rFonts w:ascii="Times New Roman" w:hAnsi="Times New Roman" w:cs="Times New Roman"/>
          <w:bCs/>
          <w:sz w:val="28"/>
          <w:szCs w:val="28"/>
        </w:rPr>
        <w:t>001</w:t>
      </w:r>
      <w:r w:rsidRPr="00362A90">
        <w:rPr>
          <w:rFonts w:ascii="Times New Roman" w:hAnsi="Times New Roman" w:cs="Times New Roman"/>
          <w:sz w:val="28"/>
          <w:szCs w:val="28"/>
        </w:rPr>
        <w:t>.</w:t>
      </w:r>
    </w:p>
    <w:p w:rsidR="000E3270" w:rsidRPr="00DB68FD" w:rsidRDefault="000E3270" w:rsidP="000E3270">
      <w:pPr>
        <w:spacing w:after="0" w:line="360" w:lineRule="auto"/>
        <w:ind w:firstLine="709"/>
        <w:contextualSpacing/>
        <w:rPr>
          <w:rFonts w:ascii="Times New Roman" w:hAnsi="Times New Roman" w:cs="Times New Roman"/>
          <w:sz w:val="28"/>
          <w:szCs w:val="28"/>
        </w:rPr>
      </w:pPr>
      <w:r w:rsidRPr="00DB68FD">
        <w:rPr>
          <w:rFonts w:ascii="Times New Roman" w:hAnsi="Times New Roman" w:cs="Times New Roman"/>
          <w:sz w:val="28"/>
          <w:szCs w:val="28"/>
        </w:rPr>
        <w:t>Территория микрорайона №6 ограничена:</w:t>
      </w:r>
    </w:p>
    <w:p w:rsidR="000E3270" w:rsidRPr="00DB68FD" w:rsidRDefault="000E3270" w:rsidP="000E3270">
      <w:pPr>
        <w:spacing w:after="0" w:line="360" w:lineRule="auto"/>
        <w:ind w:firstLine="709"/>
        <w:contextualSpacing/>
        <w:rPr>
          <w:rFonts w:ascii="Times New Roman" w:hAnsi="Times New Roman" w:cs="Times New Roman"/>
          <w:sz w:val="28"/>
          <w:szCs w:val="28"/>
        </w:rPr>
      </w:pPr>
      <w:r w:rsidRPr="00DB68FD">
        <w:rPr>
          <w:rFonts w:ascii="Times New Roman" w:hAnsi="Times New Roman" w:cs="Times New Roman"/>
          <w:sz w:val="28"/>
          <w:szCs w:val="28"/>
        </w:rPr>
        <w:t>с запада - продолжение городской магистрали пр. Кольчугинский (от</w:t>
      </w:r>
      <w:r w:rsidR="0088035A">
        <w:rPr>
          <w:rFonts w:ascii="Times New Roman" w:hAnsi="Times New Roman" w:cs="Times New Roman"/>
          <w:sz w:val="28"/>
          <w:szCs w:val="28"/>
        </w:rPr>
        <w:t xml:space="preserve"> ул. Юргинской до "Кемеровского</w:t>
      </w:r>
      <w:r w:rsidRPr="00DB68FD">
        <w:rPr>
          <w:rFonts w:ascii="Times New Roman" w:hAnsi="Times New Roman" w:cs="Times New Roman"/>
          <w:sz w:val="28"/>
          <w:szCs w:val="28"/>
        </w:rPr>
        <w:t>"</w:t>
      </w:r>
      <w:r w:rsidR="0088035A">
        <w:rPr>
          <w:rFonts w:ascii="Times New Roman" w:hAnsi="Times New Roman" w:cs="Times New Roman"/>
          <w:sz w:val="28"/>
          <w:szCs w:val="28"/>
        </w:rPr>
        <w:t xml:space="preserve"> шоссе</w:t>
      </w:r>
      <w:r w:rsidRPr="00DB68FD">
        <w:rPr>
          <w:rFonts w:ascii="Times New Roman" w:hAnsi="Times New Roman" w:cs="Times New Roman"/>
          <w:sz w:val="28"/>
          <w:szCs w:val="28"/>
        </w:rPr>
        <w:t>),</w:t>
      </w:r>
    </w:p>
    <w:p w:rsidR="000E3270" w:rsidRPr="00DB68FD" w:rsidRDefault="000E3270" w:rsidP="000E3270">
      <w:pPr>
        <w:spacing w:after="0" w:line="360" w:lineRule="auto"/>
        <w:ind w:firstLine="709"/>
        <w:contextualSpacing/>
        <w:rPr>
          <w:rFonts w:ascii="Times New Roman" w:hAnsi="Times New Roman" w:cs="Times New Roman"/>
          <w:sz w:val="28"/>
          <w:szCs w:val="28"/>
        </w:rPr>
      </w:pPr>
      <w:r w:rsidRPr="00DB68FD">
        <w:rPr>
          <w:rFonts w:ascii="Times New Roman" w:hAnsi="Times New Roman" w:cs="Times New Roman"/>
          <w:sz w:val="28"/>
          <w:szCs w:val="28"/>
        </w:rPr>
        <w:t>с севера - проектируемая районная магистраль (ул. Проектная 1),</w:t>
      </w:r>
    </w:p>
    <w:p w:rsidR="000E3270" w:rsidRPr="00DB68FD" w:rsidRDefault="000E3270" w:rsidP="000E3270">
      <w:pPr>
        <w:spacing w:after="0" w:line="360" w:lineRule="auto"/>
        <w:ind w:firstLine="709"/>
        <w:contextualSpacing/>
        <w:rPr>
          <w:rFonts w:ascii="Times New Roman" w:hAnsi="Times New Roman" w:cs="Times New Roman"/>
          <w:sz w:val="28"/>
          <w:szCs w:val="28"/>
        </w:rPr>
      </w:pPr>
      <w:r w:rsidRPr="00DB68FD">
        <w:rPr>
          <w:rFonts w:ascii="Times New Roman" w:hAnsi="Times New Roman" w:cs="Times New Roman"/>
          <w:sz w:val="28"/>
          <w:szCs w:val="28"/>
        </w:rPr>
        <w:t>с северо-востока - проектируемая районная магистраль (ул. Проектная 2),</w:t>
      </w:r>
    </w:p>
    <w:p w:rsidR="000E3270" w:rsidRPr="00DB68FD" w:rsidRDefault="000E3270" w:rsidP="000E3270">
      <w:pPr>
        <w:spacing w:after="0" w:line="360" w:lineRule="auto"/>
        <w:ind w:firstLine="709"/>
        <w:contextualSpacing/>
        <w:rPr>
          <w:rFonts w:ascii="Times New Roman" w:hAnsi="Times New Roman" w:cs="Times New Roman"/>
          <w:sz w:val="28"/>
          <w:szCs w:val="28"/>
        </w:rPr>
      </w:pPr>
      <w:r w:rsidRPr="00DB68FD">
        <w:rPr>
          <w:rFonts w:ascii="Times New Roman" w:hAnsi="Times New Roman" w:cs="Times New Roman"/>
          <w:sz w:val="28"/>
          <w:szCs w:val="28"/>
        </w:rPr>
        <w:t>с юго-востока - проектируемая районная магистраль (ул. Проектная 6),</w:t>
      </w:r>
    </w:p>
    <w:p w:rsidR="000E3270" w:rsidRPr="00DB68FD" w:rsidRDefault="000E3270" w:rsidP="000E3270">
      <w:pPr>
        <w:spacing w:after="0" w:line="360" w:lineRule="auto"/>
        <w:ind w:firstLine="709"/>
        <w:contextualSpacing/>
        <w:rPr>
          <w:rFonts w:ascii="Times New Roman" w:hAnsi="Times New Roman" w:cs="Times New Roman"/>
          <w:sz w:val="28"/>
          <w:szCs w:val="28"/>
        </w:rPr>
      </w:pPr>
      <w:r w:rsidRPr="00DB68FD">
        <w:rPr>
          <w:rFonts w:ascii="Times New Roman" w:hAnsi="Times New Roman" w:cs="Times New Roman"/>
          <w:sz w:val="28"/>
          <w:szCs w:val="28"/>
        </w:rPr>
        <w:t>с юга - продолжение районном магистрали ул. Юргинская.</w:t>
      </w:r>
    </w:p>
    <w:p w:rsidR="000E3270" w:rsidRDefault="000E3270" w:rsidP="000E3270">
      <w:pPr>
        <w:spacing w:after="0" w:line="360" w:lineRule="auto"/>
        <w:ind w:firstLine="709"/>
        <w:contextualSpacing/>
        <w:rPr>
          <w:rFonts w:ascii="Times New Roman" w:hAnsi="Times New Roman" w:cs="Times New Roman"/>
          <w:sz w:val="28"/>
          <w:szCs w:val="28"/>
        </w:rPr>
      </w:pPr>
      <w:r w:rsidRPr="00DB68FD">
        <w:rPr>
          <w:rFonts w:ascii="Times New Roman" w:hAnsi="Times New Roman" w:cs="Times New Roman"/>
          <w:sz w:val="28"/>
          <w:szCs w:val="28"/>
        </w:rPr>
        <w:t>Площадь в границах проекта планировки территории составляет 5</w:t>
      </w:r>
      <w:r w:rsidR="0083639D">
        <w:rPr>
          <w:rFonts w:ascii="Times New Roman" w:hAnsi="Times New Roman" w:cs="Times New Roman"/>
          <w:sz w:val="28"/>
          <w:szCs w:val="28"/>
        </w:rPr>
        <w:t>2,41</w:t>
      </w:r>
      <w:r w:rsidRPr="00DB68FD">
        <w:rPr>
          <w:rFonts w:ascii="Times New Roman" w:hAnsi="Times New Roman" w:cs="Times New Roman"/>
          <w:sz w:val="28"/>
          <w:szCs w:val="28"/>
        </w:rPr>
        <w:t>га.</w:t>
      </w:r>
    </w:p>
    <w:p w:rsidR="000E3270" w:rsidRDefault="000E3270" w:rsidP="000E3270">
      <w:pPr>
        <w:spacing w:after="0" w:line="360" w:lineRule="auto"/>
        <w:ind w:firstLine="709"/>
        <w:contextualSpacing/>
        <w:rPr>
          <w:rFonts w:ascii="Times New Roman" w:hAnsi="Times New Roman" w:cs="Times New Roman"/>
          <w:sz w:val="28"/>
          <w:szCs w:val="28"/>
        </w:rPr>
      </w:pPr>
      <w:r>
        <w:rPr>
          <w:rFonts w:ascii="Times New Roman" w:hAnsi="Times New Roman" w:cs="Times New Roman"/>
          <w:sz w:val="28"/>
          <w:szCs w:val="28"/>
        </w:rPr>
        <w:t>Микрорайон №6 входит в состав Северо-восточного планировочного района.</w:t>
      </w:r>
    </w:p>
    <w:p w:rsidR="00652180" w:rsidRPr="00DB68FD" w:rsidRDefault="00652180" w:rsidP="000E3270">
      <w:pPr>
        <w:spacing w:after="0" w:line="360" w:lineRule="auto"/>
        <w:ind w:firstLine="709"/>
        <w:contextualSpacing/>
        <w:rPr>
          <w:rFonts w:ascii="Times New Roman" w:hAnsi="Times New Roman" w:cs="Times New Roman"/>
          <w:sz w:val="28"/>
          <w:szCs w:val="28"/>
        </w:rPr>
      </w:pPr>
      <w:r>
        <w:rPr>
          <w:rFonts w:ascii="Times New Roman" w:hAnsi="Times New Roman" w:cs="Times New Roman"/>
          <w:sz w:val="28"/>
          <w:szCs w:val="28"/>
        </w:rPr>
        <w:t>Территория проектирования свободна от застройки</w:t>
      </w:r>
      <w:r w:rsidR="00846E98">
        <w:rPr>
          <w:rFonts w:ascii="Times New Roman" w:hAnsi="Times New Roman" w:cs="Times New Roman"/>
          <w:sz w:val="28"/>
          <w:szCs w:val="28"/>
        </w:rPr>
        <w:t>.</w:t>
      </w:r>
    </w:p>
    <w:p w:rsidR="00E85298" w:rsidRDefault="00E85298" w:rsidP="00362A90">
      <w:pPr>
        <w:spacing w:after="0" w:line="360" w:lineRule="auto"/>
        <w:ind w:firstLine="709"/>
        <w:rPr>
          <w:rFonts w:ascii="Times New Roman" w:hAnsi="Times New Roman" w:cs="Times New Roman"/>
          <w:sz w:val="28"/>
          <w:szCs w:val="28"/>
        </w:rPr>
      </w:pPr>
    </w:p>
    <w:p w:rsidR="0083639D" w:rsidRDefault="0083639D" w:rsidP="00362A90">
      <w:pPr>
        <w:spacing w:after="0" w:line="360" w:lineRule="auto"/>
        <w:ind w:firstLine="709"/>
        <w:rPr>
          <w:rFonts w:ascii="Times New Roman" w:hAnsi="Times New Roman" w:cs="Times New Roman"/>
          <w:sz w:val="28"/>
          <w:szCs w:val="28"/>
        </w:rPr>
      </w:pPr>
    </w:p>
    <w:p w:rsidR="0083639D" w:rsidRDefault="0083639D" w:rsidP="00362A90">
      <w:pPr>
        <w:spacing w:after="0" w:line="360" w:lineRule="auto"/>
        <w:ind w:firstLine="709"/>
        <w:rPr>
          <w:rFonts w:ascii="Times New Roman" w:hAnsi="Times New Roman" w:cs="Times New Roman"/>
          <w:sz w:val="28"/>
          <w:szCs w:val="28"/>
        </w:rPr>
      </w:pPr>
    </w:p>
    <w:p w:rsidR="0083639D" w:rsidRDefault="0083639D" w:rsidP="00362A90">
      <w:pPr>
        <w:spacing w:after="0" w:line="360" w:lineRule="auto"/>
        <w:ind w:firstLine="709"/>
        <w:rPr>
          <w:rFonts w:ascii="Times New Roman" w:hAnsi="Times New Roman" w:cs="Times New Roman"/>
          <w:sz w:val="28"/>
          <w:szCs w:val="28"/>
        </w:rPr>
      </w:pPr>
    </w:p>
    <w:p w:rsidR="0083639D" w:rsidRDefault="0083639D" w:rsidP="00362A90">
      <w:pPr>
        <w:spacing w:after="0" w:line="360" w:lineRule="auto"/>
        <w:ind w:firstLine="709"/>
        <w:rPr>
          <w:rFonts w:ascii="Times New Roman" w:hAnsi="Times New Roman" w:cs="Times New Roman"/>
          <w:sz w:val="28"/>
          <w:szCs w:val="28"/>
        </w:rPr>
      </w:pPr>
    </w:p>
    <w:p w:rsidR="001C6041" w:rsidRPr="00792AF4" w:rsidRDefault="002F70A4" w:rsidP="000404B7">
      <w:pPr>
        <w:pStyle w:val="21"/>
      </w:pPr>
      <w:bookmarkStart w:id="8" w:name="Par30"/>
      <w:bookmarkStart w:id="9" w:name="_Toc14940761"/>
      <w:bookmarkEnd w:id="8"/>
      <w:r w:rsidRPr="003C277C">
        <w:lastRenderedPageBreak/>
        <w:t>3</w:t>
      </w:r>
      <w:r w:rsidR="00D01041">
        <w:t>.</w:t>
      </w:r>
      <w:r w:rsidR="00BE3A84" w:rsidRPr="003C277C">
        <w:t xml:space="preserve">  Обоснование определения границ зон планируемого размещения объектов капитального строительства</w:t>
      </w:r>
      <w:bookmarkEnd w:id="9"/>
    </w:p>
    <w:p w:rsidR="00BE3A84" w:rsidRDefault="002F70A4" w:rsidP="000404B7">
      <w:pPr>
        <w:pStyle w:val="21"/>
      </w:pPr>
      <w:bookmarkStart w:id="10" w:name="_Toc14940762"/>
      <w:r w:rsidRPr="003C277C">
        <w:t>3</w:t>
      </w:r>
      <w:r w:rsidR="00BE3A84" w:rsidRPr="003C277C">
        <w:t xml:space="preserve">.1  Обоснование определения границ зон планируемого размещения </w:t>
      </w:r>
      <w:r w:rsidR="00BE3A84" w:rsidRPr="00645672">
        <w:t>объектов жилого назначения</w:t>
      </w:r>
      <w:bookmarkEnd w:id="10"/>
    </w:p>
    <w:p w:rsidR="00E50CD8" w:rsidRDefault="00E50CD8" w:rsidP="00E50CD8">
      <w:pPr>
        <w:pStyle w:val="S"/>
        <w:spacing w:line="360" w:lineRule="auto"/>
        <w:rPr>
          <w:szCs w:val="28"/>
        </w:rPr>
      </w:pPr>
      <w:r>
        <w:rPr>
          <w:szCs w:val="28"/>
        </w:rPr>
        <w:t>Проектом планировки территории предусматривается размещение на проектируемой территории многоэтажных жилых домов.</w:t>
      </w:r>
    </w:p>
    <w:p w:rsidR="00E50CD8" w:rsidRDefault="00E50CD8" w:rsidP="00E50CD8">
      <w:pPr>
        <w:pStyle w:val="S"/>
        <w:spacing w:line="360" w:lineRule="auto"/>
        <w:rPr>
          <w:szCs w:val="28"/>
        </w:rPr>
      </w:pPr>
      <w:r>
        <w:rPr>
          <w:szCs w:val="28"/>
        </w:rPr>
        <w:t>Жилая застройка формируется в виде нескольких жилых групп и представлена многоквартирными жилыми домами высотой 9 этажей с формированием локализованных дворовых пространств.</w:t>
      </w:r>
    </w:p>
    <w:p w:rsidR="00E50CD8" w:rsidRDefault="00E50CD8" w:rsidP="00E50CD8">
      <w:pPr>
        <w:pStyle w:val="S"/>
        <w:spacing w:line="360" w:lineRule="auto"/>
        <w:jc w:val="right"/>
        <w:rPr>
          <w:szCs w:val="28"/>
        </w:rPr>
      </w:pPr>
      <w:r>
        <w:rPr>
          <w:szCs w:val="28"/>
        </w:rPr>
        <w:t>Т</w:t>
      </w:r>
      <w:r w:rsidR="00CC7B60">
        <w:rPr>
          <w:szCs w:val="28"/>
        </w:rPr>
        <w:t>аблица №2</w:t>
      </w:r>
    </w:p>
    <w:p w:rsidR="00CC7B60" w:rsidRDefault="00CC7B60" w:rsidP="00CC7B60">
      <w:pPr>
        <w:tabs>
          <w:tab w:val="left" w:pos="9922"/>
        </w:tabs>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Характеристика объектов капитального строительства</w:t>
      </w:r>
    </w:p>
    <w:tbl>
      <w:tblPr>
        <w:tblStyle w:val="13"/>
        <w:tblW w:w="0" w:type="auto"/>
        <w:jc w:val="center"/>
        <w:tblLayout w:type="fixed"/>
        <w:tblLook w:val="04A0"/>
      </w:tblPr>
      <w:tblGrid>
        <w:gridCol w:w="1151"/>
        <w:gridCol w:w="2489"/>
        <w:gridCol w:w="1004"/>
        <w:gridCol w:w="1701"/>
        <w:gridCol w:w="1560"/>
        <w:gridCol w:w="1744"/>
      </w:tblGrid>
      <w:tr w:rsidR="00305ACD" w:rsidRPr="00E46768" w:rsidTr="00375C51">
        <w:trPr>
          <w:cantSplit/>
          <w:jc w:val="center"/>
        </w:trPr>
        <w:tc>
          <w:tcPr>
            <w:tcW w:w="1151" w:type="dxa"/>
            <w:vAlign w:val="center"/>
          </w:tcPr>
          <w:p w:rsidR="00305ACD" w:rsidRPr="00E46768" w:rsidRDefault="00305ACD" w:rsidP="00305ACD">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 объекта по ППТ</w:t>
            </w:r>
          </w:p>
        </w:tc>
        <w:tc>
          <w:tcPr>
            <w:tcW w:w="2489" w:type="dxa"/>
            <w:vAlign w:val="center"/>
          </w:tcPr>
          <w:p w:rsidR="00305ACD" w:rsidRPr="00E46768" w:rsidRDefault="00305ACD" w:rsidP="00305ACD">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Наименование объекта капитального строительства</w:t>
            </w:r>
          </w:p>
        </w:tc>
        <w:tc>
          <w:tcPr>
            <w:tcW w:w="1004" w:type="dxa"/>
            <w:vAlign w:val="center"/>
          </w:tcPr>
          <w:p w:rsidR="00305ACD" w:rsidRPr="00E46768" w:rsidRDefault="00305ACD" w:rsidP="00305ACD">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Этаж</w:t>
            </w:r>
            <w:r w:rsidR="0088035A">
              <w:rPr>
                <w:rFonts w:ascii="Times New Roman" w:hAnsi="Times New Roman"/>
                <w:sz w:val="28"/>
                <w:szCs w:val="28"/>
              </w:rPr>
              <w:t>-</w:t>
            </w:r>
            <w:r w:rsidRPr="00E46768">
              <w:rPr>
                <w:rFonts w:ascii="Times New Roman" w:hAnsi="Times New Roman"/>
                <w:sz w:val="28"/>
                <w:szCs w:val="28"/>
              </w:rPr>
              <w:t>ность</w:t>
            </w:r>
          </w:p>
        </w:tc>
        <w:tc>
          <w:tcPr>
            <w:tcW w:w="1701" w:type="dxa"/>
            <w:vAlign w:val="center"/>
          </w:tcPr>
          <w:p w:rsidR="00305ACD" w:rsidRPr="00E46768" w:rsidRDefault="00305ACD" w:rsidP="00305ACD">
            <w:pPr>
              <w:tabs>
                <w:tab w:val="left" w:pos="9922"/>
              </w:tabs>
              <w:jc w:val="center"/>
              <w:rPr>
                <w:rFonts w:ascii="Times New Roman" w:hAnsi="Times New Roman"/>
                <w:sz w:val="28"/>
                <w:szCs w:val="28"/>
              </w:rPr>
            </w:pPr>
            <w:r>
              <w:rPr>
                <w:rFonts w:ascii="Times New Roman" w:hAnsi="Times New Roman"/>
                <w:sz w:val="28"/>
                <w:szCs w:val="28"/>
              </w:rPr>
              <w:t>Количество квартир</w:t>
            </w:r>
          </w:p>
        </w:tc>
        <w:tc>
          <w:tcPr>
            <w:tcW w:w="1560" w:type="dxa"/>
            <w:vAlign w:val="center"/>
          </w:tcPr>
          <w:p w:rsidR="00305ACD" w:rsidRPr="00E46768" w:rsidRDefault="00305ACD" w:rsidP="00305ACD">
            <w:pPr>
              <w:tabs>
                <w:tab w:val="left" w:pos="9922"/>
              </w:tabs>
              <w:spacing w:line="276" w:lineRule="auto"/>
              <w:jc w:val="center"/>
              <w:rPr>
                <w:rFonts w:ascii="Times New Roman" w:hAnsi="Times New Roman"/>
                <w:sz w:val="28"/>
                <w:szCs w:val="28"/>
                <w:vertAlign w:val="superscript"/>
              </w:rPr>
            </w:pPr>
            <w:r w:rsidRPr="00E46768">
              <w:rPr>
                <w:rFonts w:ascii="Times New Roman" w:hAnsi="Times New Roman"/>
                <w:sz w:val="28"/>
                <w:szCs w:val="28"/>
              </w:rPr>
              <w:t>Площадь застройки, м</w:t>
            </w:r>
            <w:r w:rsidRPr="00E46768">
              <w:rPr>
                <w:rFonts w:ascii="Times New Roman" w:hAnsi="Times New Roman"/>
                <w:sz w:val="28"/>
                <w:szCs w:val="28"/>
                <w:vertAlign w:val="superscript"/>
              </w:rPr>
              <w:t>2</w:t>
            </w:r>
          </w:p>
        </w:tc>
        <w:tc>
          <w:tcPr>
            <w:tcW w:w="1744" w:type="dxa"/>
            <w:vAlign w:val="center"/>
          </w:tcPr>
          <w:p w:rsidR="00305ACD" w:rsidRPr="00E46768" w:rsidRDefault="00305ACD" w:rsidP="00305ACD">
            <w:pPr>
              <w:tabs>
                <w:tab w:val="left" w:pos="9922"/>
              </w:tabs>
              <w:spacing w:line="276" w:lineRule="auto"/>
              <w:jc w:val="center"/>
              <w:rPr>
                <w:rFonts w:ascii="Times New Roman" w:hAnsi="Times New Roman"/>
                <w:sz w:val="28"/>
                <w:szCs w:val="28"/>
                <w:vertAlign w:val="superscript"/>
              </w:rPr>
            </w:pPr>
            <w:r w:rsidRPr="00E46768">
              <w:rPr>
                <w:rFonts w:ascii="Times New Roman" w:hAnsi="Times New Roman"/>
                <w:sz w:val="28"/>
                <w:szCs w:val="28"/>
              </w:rPr>
              <w:t>Общая жилая площадь, м</w:t>
            </w:r>
            <w:r w:rsidRPr="00E46768">
              <w:rPr>
                <w:rFonts w:ascii="Times New Roman" w:hAnsi="Times New Roman"/>
                <w:sz w:val="28"/>
                <w:szCs w:val="28"/>
                <w:vertAlign w:val="superscript"/>
              </w:rPr>
              <w:t>2</w:t>
            </w:r>
          </w:p>
        </w:tc>
      </w:tr>
      <w:tr w:rsidR="00890982" w:rsidRPr="00E46768" w:rsidTr="00375C51">
        <w:trPr>
          <w:cantSplit/>
          <w:jc w:val="center"/>
        </w:trPr>
        <w:tc>
          <w:tcPr>
            <w:tcW w:w="1151" w:type="dxa"/>
            <w:vAlign w:val="center"/>
          </w:tcPr>
          <w:p w:rsidR="00890982" w:rsidRPr="00E46768" w:rsidRDefault="00890982" w:rsidP="00356BC7">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1</w:t>
            </w:r>
          </w:p>
        </w:tc>
        <w:tc>
          <w:tcPr>
            <w:tcW w:w="2489" w:type="dxa"/>
            <w:vAlign w:val="center"/>
          </w:tcPr>
          <w:p w:rsidR="00890982" w:rsidRPr="00E46768" w:rsidRDefault="00890982" w:rsidP="00890982">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Многоквартирный дом со встроенными помещениями общественно-делового назначения</w:t>
            </w:r>
          </w:p>
        </w:tc>
        <w:tc>
          <w:tcPr>
            <w:tcW w:w="1004" w:type="dxa"/>
            <w:vAlign w:val="center"/>
          </w:tcPr>
          <w:p w:rsidR="00890982" w:rsidRPr="00E46768" w:rsidRDefault="00890982" w:rsidP="00305ACD">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9</w:t>
            </w:r>
          </w:p>
        </w:tc>
        <w:tc>
          <w:tcPr>
            <w:tcW w:w="1701" w:type="dxa"/>
            <w:vAlign w:val="center"/>
          </w:tcPr>
          <w:p w:rsidR="00890982" w:rsidRPr="00E46768" w:rsidRDefault="00890982" w:rsidP="00890982">
            <w:pPr>
              <w:tabs>
                <w:tab w:val="left" w:pos="9922"/>
              </w:tabs>
              <w:jc w:val="center"/>
              <w:rPr>
                <w:rFonts w:ascii="Times New Roman" w:hAnsi="Times New Roman"/>
                <w:sz w:val="28"/>
                <w:szCs w:val="28"/>
              </w:rPr>
            </w:pPr>
            <w:r>
              <w:rPr>
                <w:rFonts w:ascii="Times New Roman" w:hAnsi="Times New Roman"/>
                <w:sz w:val="28"/>
                <w:szCs w:val="28"/>
              </w:rPr>
              <w:t>136</w:t>
            </w:r>
          </w:p>
        </w:tc>
        <w:tc>
          <w:tcPr>
            <w:tcW w:w="1560" w:type="dxa"/>
            <w:vAlign w:val="center"/>
          </w:tcPr>
          <w:p w:rsidR="00890982" w:rsidRPr="00E46768" w:rsidRDefault="00890982" w:rsidP="00890982">
            <w:pPr>
              <w:tabs>
                <w:tab w:val="left" w:pos="9922"/>
              </w:tabs>
              <w:spacing w:line="276" w:lineRule="auto"/>
              <w:jc w:val="center"/>
              <w:rPr>
                <w:rFonts w:ascii="Times New Roman" w:hAnsi="Times New Roman"/>
                <w:sz w:val="28"/>
                <w:szCs w:val="28"/>
              </w:rPr>
            </w:pPr>
            <w:r>
              <w:rPr>
                <w:rFonts w:ascii="Times New Roman" w:hAnsi="Times New Roman"/>
                <w:sz w:val="28"/>
                <w:szCs w:val="28"/>
              </w:rPr>
              <w:t>1 134</w:t>
            </w:r>
            <w:r w:rsidRPr="00E46768">
              <w:rPr>
                <w:rFonts w:ascii="Times New Roman" w:hAnsi="Times New Roman"/>
                <w:sz w:val="28"/>
                <w:szCs w:val="28"/>
              </w:rPr>
              <w:t>,0</w:t>
            </w:r>
          </w:p>
        </w:tc>
        <w:tc>
          <w:tcPr>
            <w:tcW w:w="1744" w:type="dxa"/>
            <w:vAlign w:val="center"/>
          </w:tcPr>
          <w:p w:rsidR="00890982" w:rsidRPr="00E46768" w:rsidRDefault="00890982" w:rsidP="00890982">
            <w:pPr>
              <w:tabs>
                <w:tab w:val="left" w:pos="9922"/>
              </w:tabs>
              <w:spacing w:line="276" w:lineRule="auto"/>
              <w:jc w:val="center"/>
              <w:rPr>
                <w:rFonts w:ascii="Times New Roman" w:hAnsi="Times New Roman"/>
                <w:sz w:val="28"/>
                <w:szCs w:val="28"/>
              </w:rPr>
            </w:pPr>
            <w:r w:rsidRPr="00E46768">
              <w:rPr>
                <w:rFonts w:ascii="Times New Roman" w:hAnsi="Times New Roman"/>
                <w:color w:val="000000"/>
                <w:sz w:val="28"/>
                <w:szCs w:val="28"/>
                <w:shd w:val="clear" w:color="auto" w:fill="FFFFFF"/>
              </w:rPr>
              <w:t>4</w:t>
            </w:r>
            <w:r>
              <w:rPr>
                <w:rFonts w:ascii="Times New Roman" w:hAnsi="Times New Roman"/>
                <w:color w:val="000000"/>
                <w:sz w:val="28"/>
                <w:szCs w:val="28"/>
                <w:shd w:val="clear" w:color="auto" w:fill="FFFFFF"/>
              </w:rPr>
              <w:t xml:space="preserve"> 762</w:t>
            </w:r>
            <w:r w:rsidRPr="00E46768">
              <w:rPr>
                <w:rFonts w:ascii="Times New Roman" w:hAnsi="Times New Roman"/>
                <w:color w:val="000000"/>
                <w:sz w:val="28"/>
                <w:szCs w:val="28"/>
                <w:shd w:val="clear" w:color="auto" w:fill="FFFFFF"/>
              </w:rPr>
              <w:t>,8</w:t>
            </w:r>
            <w:r>
              <w:rPr>
                <w:rFonts w:ascii="Times New Roman" w:hAnsi="Times New Roman"/>
                <w:color w:val="000000"/>
                <w:sz w:val="28"/>
                <w:szCs w:val="28"/>
                <w:shd w:val="clear" w:color="auto" w:fill="FFFFFF"/>
              </w:rPr>
              <w:t>0</w:t>
            </w:r>
          </w:p>
        </w:tc>
      </w:tr>
      <w:tr w:rsidR="00890982" w:rsidRPr="00E46768" w:rsidTr="00375C51">
        <w:trPr>
          <w:cantSplit/>
          <w:jc w:val="center"/>
        </w:trPr>
        <w:tc>
          <w:tcPr>
            <w:tcW w:w="1151" w:type="dxa"/>
            <w:vAlign w:val="center"/>
          </w:tcPr>
          <w:p w:rsidR="00890982" w:rsidRPr="00E46768" w:rsidRDefault="00890982" w:rsidP="00356BC7">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2</w:t>
            </w:r>
          </w:p>
        </w:tc>
        <w:tc>
          <w:tcPr>
            <w:tcW w:w="2489" w:type="dxa"/>
            <w:vAlign w:val="center"/>
          </w:tcPr>
          <w:p w:rsidR="00890982" w:rsidRPr="00E46768" w:rsidRDefault="00890982" w:rsidP="00890982">
            <w:pPr>
              <w:spacing w:line="276" w:lineRule="auto"/>
              <w:jc w:val="center"/>
              <w:rPr>
                <w:rFonts w:ascii="Times New Roman" w:hAnsi="Times New Roman"/>
                <w:sz w:val="28"/>
                <w:szCs w:val="28"/>
              </w:rPr>
            </w:pPr>
            <w:r w:rsidRPr="00E46768">
              <w:rPr>
                <w:rFonts w:ascii="Times New Roman" w:hAnsi="Times New Roman"/>
                <w:sz w:val="28"/>
                <w:szCs w:val="28"/>
              </w:rPr>
              <w:t>Многоквартирный жилой дом</w:t>
            </w:r>
          </w:p>
        </w:tc>
        <w:tc>
          <w:tcPr>
            <w:tcW w:w="1004" w:type="dxa"/>
            <w:vAlign w:val="center"/>
          </w:tcPr>
          <w:p w:rsidR="00890982" w:rsidRPr="00E46768" w:rsidRDefault="00890982" w:rsidP="00305ACD">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9</w:t>
            </w:r>
          </w:p>
        </w:tc>
        <w:tc>
          <w:tcPr>
            <w:tcW w:w="1701" w:type="dxa"/>
            <w:vAlign w:val="center"/>
          </w:tcPr>
          <w:p w:rsidR="00890982" w:rsidRPr="00E46768" w:rsidRDefault="00890982" w:rsidP="00305ACD">
            <w:pPr>
              <w:tabs>
                <w:tab w:val="left" w:pos="9922"/>
              </w:tabs>
              <w:jc w:val="center"/>
              <w:rPr>
                <w:rFonts w:ascii="Times New Roman" w:hAnsi="Times New Roman"/>
                <w:sz w:val="28"/>
                <w:szCs w:val="28"/>
              </w:rPr>
            </w:pPr>
            <w:r>
              <w:rPr>
                <w:rFonts w:ascii="Times New Roman" w:hAnsi="Times New Roman"/>
                <w:sz w:val="28"/>
                <w:szCs w:val="28"/>
              </w:rPr>
              <w:t>117</w:t>
            </w:r>
          </w:p>
        </w:tc>
        <w:tc>
          <w:tcPr>
            <w:tcW w:w="1560" w:type="dxa"/>
            <w:vAlign w:val="center"/>
          </w:tcPr>
          <w:p w:rsidR="00890982" w:rsidRPr="00E46768" w:rsidRDefault="00890982" w:rsidP="00890982">
            <w:pPr>
              <w:tabs>
                <w:tab w:val="left" w:pos="9922"/>
              </w:tabs>
              <w:spacing w:line="276" w:lineRule="auto"/>
              <w:jc w:val="center"/>
              <w:rPr>
                <w:rFonts w:ascii="Times New Roman" w:hAnsi="Times New Roman"/>
                <w:sz w:val="28"/>
                <w:szCs w:val="28"/>
              </w:rPr>
            </w:pPr>
            <w:r>
              <w:rPr>
                <w:rFonts w:ascii="Times New Roman" w:hAnsi="Times New Roman"/>
                <w:sz w:val="28"/>
                <w:szCs w:val="28"/>
              </w:rPr>
              <w:t>871</w:t>
            </w:r>
            <w:r w:rsidRPr="00E46768">
              <w:rPr>
                <w:rFonts w:ascii="Times New Roman" w:hAnsi="Times New Roman"/>
                <w:sz w:val="28"/>
                <w:szCs w:val="28"/>
              </w:rPr>
              <w:t>,0</w:t>
            </w:r>
          </w:p>
        </w:tc>
        <w:tc>
          <w:tcPr>
            <w:tcW w:w="1744" w:type="dxa"/>
            <w:vAlign w:val="center"/>
          </w:tcPr>
          <w:p w:rsidR="00890982" w:rsidRPr="00E46768" w:rsidRDefault="00890982" w:rsidP="00890982">
            <w:pPr>
              <w:tabs>
                <w:tab w:val="left" w:pos="9922"/>
              </w:tabs>
              <w:spacing w:line="276" w:lineRule="auto"/>
              <w:jc w:val="center"/>
              <w:rPr>
                <w:rFonts w:ascii="Times New Roman" w:hAnsi="Times New Roman"/>
                <w:sz w:val="28"/>
                <w:szCs w:val="28"/>
              </w:rPr>
            </w:pPr>
            <w:r>
              <w:rPr>
                <w:rFonts w:ascii="Times New Roman" w:hAnsi="Times New Roman"/>
                <w:color w:val="000000"/>
                <w:sz w:val="28"/>
                <w:szCs w:val="28"/>
                <w:shd w:val="clear" w:color="auto" w:fill="FFFFFF"/>
              </w:rPr>
              <w:t>4 115,48</w:t>
            </w:r>
          </w:p>
        </w:tc>
      </w:tr>
      <w:tr w:rsidR="00890982" w:rsidRPr="00E46768" w:rsidTr="00375C51">
        <w:trPr>
          <w:cantSplit/>
          <w:jc w:val="center"/>
        </w:trPr>
        <w:tc>
          <w:tcPr>
            <w:tcW w:w="1151" w:type="dxa"/>
            <w:vAlign w:val="center"/>
          </w:tcPr>
          <w:p w:rsidR="00890982" w:rsidRPr="00E46768" w:rsidRDefault="00890982" w:rsidP="00356BC7">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3</w:t>
            </w:r>
          </w:p>
        </w:tc>
        <w:tc>
          <w:tcPr>
            <w:tcW w:w="2489" w:type="dxa"/>
            <w:vAlign w:val="center"/>
          </w:tcPr>
          <w:p w:rsidR="00890982" w:rsidRPr="00E46768" w:rsidRDefault="00890982" w:rsidP="00890982">
            <w:pPr>
              <w:tabs>
                <w:tab w:val="left" w:pos="9922"/>
              </w:tabs>
              <w:spacing w:line="276" w:lineRule="auto"/>
              <w:jc w:val="center"/>
              <w:rPr>
                <w:rFonts w:ascii="Times New Roman" w:hAnsi="Times New Roman"/>
                <w:b/>
                <w:sz w:val="28"/>
                <w:szCs w:val="28"/>
              </w:rPr>
            </w:pPr>
            <w:r w:rsidRPr="00E46768">
              <w:rPr>
                <w:rFonts w:ascii="Times New Roman" w:hAnsi="Times New Roman"/>
                <w:sz w:val="28"/>
                <w:szCs w:val="28"/>
              </w:rPr>
              <w:t>Многоквартирный жилой дом</w:t>
            </w:r>
          </w:p>
        </w:tc>
        <w:tc>
          <w:tcPr>
            <w:tcW w:w="1004" w:type="dxa"/>
            <w:vAlign w:val="center"/>
          </w:tcPr>
          <w:p w:rsidR="00890982" w:rsidRPr="00E46768" w:rsidRDefault="00890982" w:rsidP="00305ACD">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9</w:t>
            </w:r>
          </w:p>
        </w:tc>
        <w:tc>
          <w:tcPr>
            <w:tcW w:w="1701" w:type="dxa"/>
            <w:vAlign w:val="center"/>
          </w:tcPr>
          <w:p w:rsidR="00890982" w:rsidRPr="00E46768" w:rsidRDefault="00890982" w:rsidP="00305ACD">
            <w:pPr>
              <w:tabs>
                <w:tab w:val="left" w:pos="9922"/>
              </w:tabs>
              <w:jc w:val="center"/>
              <w:rPr>
                <w:rFonts w:ascii="Times New Roman" w:hAnsi="Times New Roman"/>
                <w:sz w:val="28"/>
                <w:szCs w:val="28"/>
              </w:rPr>
            </w:pPr>
            <w:r>
              <w:rPr>
                <w:rFonts w:ascii="Times New Roman" w:hAnsi="Times New Roman"/>
                <w:sz w:val="28"/>
                <w:szCs w:val="28"/>
              </w:rPr>
              <w:t>72</w:t>
            </w:r>
          </w:p>
        </w:tc>
        <w:tc>
          <w:tcPr>
            <w:tcW w:w="1560" w:type="dxa"/>
            <w:vAlign w:val="center"/>
          </w:tcPr>
          <w:p w:rsidR="00890982" w:rsidRPr="00E46768" w:rsidRDefault="00890982" w:rsidP="00890982">
            <w:pPr>
              <w:tabs>
                <w:tab w:val="left" w:pos="9922"/>
              </w:tabs>
              <w:spacing w:line="276" w:lineRule="auto"/>
              <w:jc w:val="center"/>
              <w:rPr>
                <w:rFonts w:ascii="Times New Roman" w:hAnsi="Times New Roman"/>
                <w:sz w:val="28"/>
                <w:szCs w:val="28"/>
              </w:rPr>
            </w:pPr>
            <w:r>
              <w:rPr>
                <w:rFonts w:ascii="Times New Roman" w:hAnsi="Times New Roman"/>
                <w:sz w:val="28"/>
                <w:szCs w:val="28"/>
              </w:rPr>
              <w:t>525</w:t>
            </w:r>
            <w:r w:rsidRPr="00E46768">
              <w:rPr>
                <w:rFonts w:ascii="Times New Roman" w:hAnsi="Times New Roman"/>
                <w:sz w:val="28"/>
                <w:szCs w:val="28"/>
              </w:rPr>
              <w:t>,0</w:t>
            </w:r>
          </w:p>
        </w:tc>
        <w:tc>
          <w:tcPr>
            <w:tcW w:w="1744" w:type="dxa"/>
            <w:vAlign w:val="center"/>
          </w:tcPr>
          <w:p w:rsidR="00890982" w:rsidRPr="00E46768" w:rsidRDefault="00890982" w:rsidP="00890982">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2</w:t>
            </w:r>
            <w:r>
              <w:rPr>
                <w:rFonts w:ascii="Times New Roman" w:hAnsi="Times New Roman"/>
                <w:sz w:val="28"/>
                <w:szCs w:val="28"/>
              </w:rPr>
              <w:t xml:space="preserve"> 480,63</w:t>
            </w:r>
          </w:p>
        </w:tc>
      </w:tr>
      <w:tr w:rsidR="00890982" w:rsidRPr="00E46768" w:rsidTr="00375C51">
        <w:trPr>
          <w:cantSplit/>
          <w:jc w:val="center"/>
        </w:trPr>
        <w:tc>
          <w:tcPr>
            <w:tcW w:w="1151" w:type="dxa"/>
            <w:vAlign w:val="center"/>
          </w:tcPr>
          <w:p w:rsidR="00890982" w:rsidRPr="00E46768" w:rsidRDefault="00890982" w:rsidP="00356BC7">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4</w:t>
            </w:r>
          </w:p>
        </w:tc>
        <w:tc>
          <w:tcPr>
            <w:tcW w:w="2489" w:type="dxa"/>
            <w:vAlign w:val="center"/>
          </w:tcPr>
          <w:p w:rsidR="00890982" w:rsidRPr="00E46768" w:rsidRDefault="00890982" w:rsidP="00890982">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Многоквартирный жилой дом</w:t>
            </w:r>
          </w:p>
        </w:tc>
        <w:tc>
          <w:tcPr>
            <w:tcW w:w="1004" w:type="dxa"/>
            <w:vAlign w:val="center"/>
          </w:tcPr>
          <w:p w:rsidR="00890982" w:rsidRPr="00E46768" w:rsidRDefault="00890982" w:rsidP="00305ACD">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9</w:t>
            </w:r>
          </w:p>
        </w:tc>
        <w:tc>
          <w:tcPr>
            <w:tcW w:w="1701" w:type="dxa"/>
            <w:vAlign w:val="center"/>
          </w:tcPr>
          <w:p w:rsidR="00890982" w:rsidRPr="00E46768" w:rsidRDefault="00890982" w:rsidP="00305ACD">
            <w:pPr>
              <w:tabs>
                <w:tab w:val="left" w:pos="9922"/>
              </w:tabs>
              <w:jc w:val="center"/>
              <w:rPr>
                <w:rFonts w:ascii="Times New Roman" w:hAnsi="Times New Roman"/>
                <w:sz w:val="28"/>
                <w:szCs w:val="28"/>
              </w:rPr>
            </w:pPr>
            <w:r>
              <w:rPr>
                <w:rFonts w:ascii="Times New Roman" w:hAnsi="Times New Roman"/>
                <w:sz w:val="28"/>
                <w:szCs w:val="28"/>
              </w:rPr>
              <w:t>81</w:t>
            </w:r>
          </w:p>
        </w:tc>
        <w:tc>
          <w:tcPr>
            <w:tcW w:w="1560" w:type="dxa"/>
            <w:vAlign w:val="center"/>
          </w:tcPr>
          <w:p w:rsidR="00890982" w:rsidRPr="00E46768" w:rsidRDefault="00890982" w:rsidP="00890982">
            <w:pPr>
              <w:tabs>
                <w:tab w:val="left" w:pos="9922"/>
              </w:tabs>
              <w:spacing w:line="276" w:lineRule="auto"/>
              <w:jc w:val="center"/>
              <w:rPr>
                <w:rFonts w:ascii="Times New Roman" w:hAnsi="Times New Roman"/>
                <w:sz w:val="28"/>
                <w:szCs w:val="28"/>
              </w:rPr>
            </w:pPr>
            <w:r>
              <w:rPr>
                <w:rFonts w:ascii="Times New Roman" w:hAnsi="Times New Roman"/>
                <w:sz w:val="28"/>
                <w:szCs w:val="28"/>
              </w:rPr>
              <w:t>609</w:t>
            </w:r>
            <w:r w:rsidRPr="00E46768">
              <w:rPr>
                <w:rFonts w:ascii="Times New Roman" w:hAnsi="Times New Roman"/>
                <w:sz w:val="28"/>
                <w:szCs w:val="28"/>
              </w:rPr>
              <w:t>,0</w:t>
            </w:r>
          </w:p>
        </w:tc>
        <w:tc>
          <w:tcPr>
            <w:tcW w:w="1744" w:type="dxa"/>
            <w:vAlign w:val="center"/>
          </w:tcPr>
          <w:p w:rsidR="00890982" w:rsidRPr="00E46768" w:rsidRDefault="00890982" w:rsidP="00890982">
            <w:pPr>
              <w:tabs>
                <w:tab w:val="left" w:pos="9922"/>
              </w:tabs>
              <w:spacing w:line="276" w:lineRule="auto"/>
              <w:jc w:val="center"/>
              <w:rPr>
                <w:rFonts w:ascii="Times New Roman" w:hAnsi="Times New Roman"/>
                <w:sz w:val="28"/>
                <w:szCs w:val="28"/>
              </w:rPr>
            </w:pPr>
            <w:r>
              <w:rPr>
                <w:rFonts w:ascii="Times New Roman" w:hAnsi="Times New Roman"/>
                <w:color w:val="000000"/>
                <w:sz w:val="28"/>
                <w:szCs w:val="28"/>
                <w:shd w:val="clear" w:color="auto" w:fill="FFFFFF"/>
              </w:rPr>
              <w:t>2 877,53</w:t>
            </w:r>
          </w:p>
        </w:tc>
      </w:tr>
      <w:tr w:rsidR="00890982" w:rsidRPr="00E46768" w:rsidTr="00375C51">
        <w:trPr>
          <w:cantSplit/>
          <w:jc w:val="center"/>
        </w:trPr>
        <w:tc>
          <w:tcPr>
            <w:tcW w:w="1151" w:type="dxa"/>
            <w:vAlign w:val="center"/>
          </w:tcPr>
          <w:p w:rsidR="00890982" w:rsidRPr="00E46768" w:rsidRDefault="00890982" w:rsidP="00356BC7">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5</w:t>
            </w:r>
          </w:p>
        </w:tc>
        <w:tc>
          <w:tcPr>
            <w:tcW w:w="2489" w:type="dxa"/>
            <w:vAlign w:val="center"/>
          </w:tcPr>
          <w:p w:rsidR="00890982" w:rsidRPr="00E46768" w:rsidRDefault="00890982" w:rsidP="00890982">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Многоквартирный жилой дом</w:t>
            </w:r>
          </w:p>
        </w:tc>
        <w:tc>
          <w:tcPr>
            <w:tcW w:w="1004" w:type="dxa"/>
            <w:vAlign w:val="center"/>
          </w:tcPr>
          <w:p w:rsidR="00890982" w:rsidRPr="00E46768" w:rsidRDefault="00890982" w:rsidP="00305ACD">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9</w:t>
            </w:r>
          </w:p>
        </w:tc>
        <w:tc>
          <w:tcPr>
            <w:tcW w:w="1701" w:type="dxa"/>
            <w:vAlign w:val="center"/>
          </w:tcPr>
          <w:p w:rsidR="00890982" w:rsidRPr="00E46768" w:rsidRDefault="00890982" w:rsidP="00305ACD">
            <w:pPr>
              <w:tabs>
                <w:tab w:val="left" w:pos="9922"/>
              </w:tabs>
              <w:jc w:val="center"/>
              <w:rPr>
                <w:rFonts w:ascii="Times New Roman" w:hAnsi="Times New Roman"/>
                <w:sz w:val="28"/>
                <w:szCs w:val="28"/>
              </w:rPr>
            </w:pPr>
            <w:r>
              <w:rPr>
                <w:rFonts w:ascii="Times New Roman" w:hAnsi="Times New Roman"/>
                <w:sz w:val="28"/>
                <w:szCs w:val="28"/>
              </w:rPr>
              <w:t>153</w:t>
            </w:r>
          </w:p>
        </w:tc>
        <w:tc>
          <w:tcPr>
            <w:tcW w:w="1560" w:type="dxa"/>
            <w:vAlign w:val="center"/>
          </w:tcPr>
          <w:p w:rsidR="00890982" w:rsidRDefault="00890982" w:rsidP="00890982">
            <w:pPr>
              <w:jc w:val="center"/>
            </w:pPr>
            <w:r w:rsidRPr="00D42A86">
              <w:rPr>
                <w:rFonts w:ascii="Times New Roman" w:hAnsi="Times New Roman"/>
                <w:sz w:val="28"/>
                <w:szCs w:val="28"/>
              </w:rPr>
              <w:t>1134,0</w:t>
            </w:r>
          </w:p>
        </w:tc>
        <w:tc>
          <w:tcPr>
            <w:tcW w:w="1744" w:type="dxa"/>
            <w:vAlign w:val="center"/>
          </w:tcPr>
          <w:p w:rsidR="00890982" w:rsidRPr="00E46768" w:rsidRDefault="00890982" w:rsidP="00890982">
            <w:pPr>
              <w:tabs>
                <w:tab w:val="left" w:pos="9922"/>
              </w:tabs>
              <w:spacing w:line="276" w:lineRule="auto"/>
              <w:jc w:val="center"/>
              <w:rPr>
                <w:rFonts w:ascii="Times New Roman" w:hAnsi="Times New Roman"/>
                <w:sz w:val="28"/>
                <w:szCs w:val="28"/>
              </w:rPr>
            </w:pPr>
            <w:r>
              <w:rPr>
                <w:rFonts w:ascii="Times New Roman" w:hAnsi="Times New Roman"/>
                <w:color w:val="000000"/>
                <w:sz w:val="28"/>
                <w:szCs w:val="28"/>
                <w:shd w:val="clear" w:color="auto" w:fill="FFFFFF"/>
              </w:rPr>
              <w:t>5 358,15</w:t>
            </w:r>
          </w:p>
        </w:tc>
      </w:tr>
      <w:tr w:rsidR="00890982" w:rsidRPr="00E46768" w:rsidTr="00375C51">
        <w:trPr>
          <w:cantSplit/>
          <w:jc w:val="center"/>
        </w:trPr>
        <w:tc>
          <w:tcPr>
            <w:tcW w:w="1151" w:type="dxa"/>
            <w:vAlign w:val="center"/>
          </w:tcPr>
          <w:p w:rsidR="00890982" w:rsidRPr="00E46768" w:rsidRDefault="00890982" w:rsidP="00356BC7">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6</w:t>
            </w:r>
          </w:p>
        </w:tc>
        <w:tc>
          <w:tcPr>
            <w:tcW w:w="2489" w:type="dxa"/>
            <w:vAlign w:val="center"/>
          </w:tcPr>
          <w:p w:rsidR="00890982" w:rsidRPr="00E46768" w:rsidRDefault="00890982" w:rsidP="00890982">
            <w:pPr>
              <w:tabs>
                <w:tab w:val="left" w:pos="9922"/>
              </w:tabs>
              <w:spacing w:line="276" w:lineRule="auto"/>
              <w:jc w:val="center"/>
              <w:rPr>
                <w:rFonts w:ascii="Times New Roman" w:hAnsi="Times New Roman"/>
                <w:b/>
                <w:sz w:val="28"/>
                <w:szCs w:val="28"/>
              </w:rPr>
            </w:pPr>
            <w:r w:rsidRPr="00E46768">
              <w:rPr>
                <w:rFonts w:ascii="Times New Roman" w:hAnsi="Times New Roman"/>
                <w:sz w:val="28"/>
                <w:szCs w:val="28"/>
              </w:rPr>
              <w:t>Многоквартирный жилой дом</w:t>
            </w:r>
          </w:p>
        </w:tc>
        <w:tc>
          <w:tcPr>
            <w:tcW w:w="1004" w:type="dxa"/>
            <w:vAlign w:val="center"/>
          </w:tcPr>
          <w:p w:rsidR="00890982" w:rsidRPr="00E46768" w:rsidRDefault="00890982" w:rsidP="00305ACD">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9</w:t>
            </w:r>
          </w:p>
        </w:tc>
        <w:tc>
          <w:tcPr>
            <w:tcW w:w="1701" w:type="dxa"/>
            <w:vAlign w:val="center"/>
          </w:tcPr>
          <w:p w:rsidR="00890982" w:rsidRPr="00E46768" w:rsidRDefault="00890982" w:rsidP="00305ACD">
            <w:pPr>
              <w:tabs>
                <w:tab w:val="left" w:pos="9922"/>
              </w:tabs>
              <w:jc w:val="center"/>
              <w:rPr>
                <w:rFonts w:ascii="Times New Roman" w:hAnsi="Times New Roman"/>
                <w:sz w:val="28"/>
                <w:szCs w:val="28"/>
              </w:rPr>
            </w:pPr>
            <w:r>
              <w:rPr>
                <w:rFonts w:ascii="Times New Roman" w:hAnsi="Times New Roman"/>
                <w:sz w:val="28"/>
                <w:szCs w:val="28"/>
              </w:rPr>
              <w:t>153</w:t>
            </w:r>
          </w:p>
        </w:tc>
        <w:tc>
          <w:tcPr>
            <w:tcW w:w="1560" w:type="dxa"/>
            <w:vAlign w:val="center"/>
          </w:tcPr>
          <w:p w:rsidR="00890982" w:rsidRDefault="00890982" w:rsidP="00890982">
            <w:pPr>
              <w:jc w:val="center"/>
            </w:pPr>
            <w:r w:rsidRPr="00D42A86">
              <w:rPr>
                <w:rFonts w:ascii="Times New Roman" w:hAnsi="Times New Roman"/>
                <w:sz w:val="28"/>
                <w:szCs w:val="28"/>
              </w:rPr>
              <w:t>1134,0</w:t>
            </w:r>
          </w:p>
        </w:tc>
        <w:tc>
          <w:tcPr>
            <w:tcW w:w="1744" w:type="dxa"/>
            <w:vAlign w:val="center"/>
          </w:tcPr>
          <w:p w:rsidR="00890982" w:rsidRDefault="00890982" w:rsidP="00890982">
            <w:pPr>
              <w:jc w:val="center"/>
            </w:pPr>
            <w:r w:rsidRPr="005A440A">
              <w:rPr>
                <w:rFonts w:ascii="Times New Roman" w:hAnsi="Times New Roman"/>
                <w:color w:val="000000"/>
                <w:sz w:val="28"/>
                <w:szCs w:val="28"/>
                <w:shd w:val="clear" w:color="auto" w:fill="FFFFFF"/>
              </w:rPr>
              <w:t>5 358,15</w:t>
            </w:r>
          </w:p>
        </w:tc>
      </w:tr>
      <w:tr w:rsidR="00890982" w:rsidRPr="00E46768" w:rsidTr="00375C51">
        <w:trPr>
          <w:cantSplit/>
          <w:jc w:val="center"/>
        </w:trPr>
        <w:tc>
          <w:tcPr>
            <w:tcW w:w="1151" w:type="dxa"/>
            <w:vAlign w:val="center"/>
          </w:tcPr>
          <w:p w:rsidR="00890982" w:rsidRPr="00E46768" w:rsidRDefault="00890982" w:rsidP="00356BC7">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7</w:t>
            </w:r>
          </w:p>
        </w:tc>
        <w:tc>
          <w:tcPr>
            <w:tcW w:w="2489" w:type="dxa"/>
            <w:vAlign w:val="center"/>
          </w:tcPr>
          <w:p w:rsidR="00890982" w:rsidRPr="00E46768" w:rsidRDefault="00890982" w:rsidP="00890982">
            <w:pPr>
              <w:tabs>
                <w:tab w:val="left" w:pos="9922"/>
              </w:tabs>
              <w:spacing w:line="276" w:lineRule="auto"/>
              <w:jc w:val="center"/>
              <w:rPr>
                <w:rFonts w:ascii="Times New Roman" w:hAnsi="Times New Roman"/>
                <w:b/>
                <w:sz w:val="28"/>
                <w:szCs w:val="28"/>
              </w:rPr>
            </w:pPr>
            <w:r w:rsidRPr="00E46768">
              <w:rPr>
                <w:rFonts w:ascii="Times New Roman" w:hAnsi="Times New Roman"/>
                <w:sz w:val="28"/>
                <w:szCs w:val="28"/>
              </w:rPr>
              <w:t>Многоквартирный жилой дом</w:t>
            </w:r>
          </w:p>
        </w:tc>
        <w:tc>
          <w:tcPr>
            <w:tcW w:w="1004" w:type="dxa"/>
            <w:vAlign w:val="center"/>
          </w:tcPr>
          <w:p w:rsidR="00890982" w:rsidRPr="00E46768" w:rsidRDefault="00890982" w:rsidP="00305ACD">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9</w:t>
            </w:r>
          </w:p>
        </w:tc>
        <w:tc>
          <w:tcPr>
            <w:tcW w:w="1701" w:type="dxa"/>
            <w:vAlign w:val="center"/>
          </w:tcPr>
          <w:p w:rsidR="00890982" w:rsidRPr="00E46768" w:rsidRDefault="00890982" w:rsidP="00305ACD">
            <w:pPr>
              <w:tabs>
                <w:tab w:val="left" w:pos="9922"/>
              </w:tabs>
              <w:jc w:val="center"/>
              <w:rPr>
                <w:rFonts w:ascii="Times New Roman" w:hAnsi="Times New Roman"/>
                <w:sz w:val="28"/>
                <w:szCs w:val="28"/>
              </w:rPr>
            </w:pPr>
            <w:r>
              <w:rPr>
                <w:rFonts w:ascii="Times New Roman" w:hAnsi="Times New Roman"/>
                <w:sz w:val="28"/>
                <w:szCs w:val="28"/>
              </w:rPr>
              <w:t>153</w:t>
            </w:r>
          </w:p>
        </w:tc>
        <w:tc>
          <w:tcPr>
            <w:tcW w:w="1560" w:type="dxa"/>
            <w:vAlign w:val="center"/>
          </w:tcPr>
          <w:p w:rsidR="00890982" w:rsidRDefault="00890982" w:rsidP="00890982">
            <w:pPr>
              <w:jc w:val="center"/>
            </w:pPr>
            <w:r w:rsidRPr="00D42A86">
              <w:rPr>
                <w:rFonts w:ascii="Times New Roman" w:hAnsi="Times New Roman"/>
                <w:sz w:val="28"/>
                <w:szCs w:val="28"/>
              </w:rPr>
              <w:t>1134,0</w:t>
            </w:r>
          </w:p>
        </w:tc>
        <w:tc>
          <w:tcPr>
            <w:tcW w:w="1744" w:type="dxa"/>
            <w:vAlign w:val="center"/>
          </w:tcPr>
          <w:p w:rsidR="00890982" w:rsidRDefault="00890982" w:rsidP="00890982">
            <w:pPr>
              <w:jc w:val="center"/>
            </w:pPr>
            <w:r w:rsidRPr="005A440A">
              <w:rPr>
                <w:rFonts w:ascii="Times New Roman" w:hAnsi="Times New Roman"/>
                <w:color w:val="000000"/>
                <w:sz w:val="28"/>
                <w:szCs w:val="28"/>
                <w:shd w:val="clear" w:color="auto" w:fill="FFFFFF"/>
              </w:rPr>
              <w:t>5 358,15</w:t>
            </w:r>
          </w:p>
        </w:tc>
      </w:tr>
      <w:tr w:rsidR="00890982" w:rsidRPr="00E46768" w:rsidTr="00375C51">
        <w:trPr>
          <w:cantSplit/>
          <w:jc w:val="center"/>
        </w:trPr>
        <w:tc>
          <w:tcPr>
            <w:tcW w:w="1151" w:type="dxa"/>
            <w:vAlign w:val="center"/>
          </w:tcPr>
          <w:p w:rsidR="00890982" w:rsidRPr="00E46768" w:rsidRDefault="00890982" w:rsidP="00356BC7">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8</w:t>
            </w:r>
          </w:p>
        </w:tc>
        <w:tc>
          <w:tcPr>
            <w:tcW w:w="2489" w:type="dxa"/>
            <w:vAlign w:val="center"/>
          </w:tcPr>
          <w:p w:rsidR="00890982" w:rsidRPr="00E46768" w:rsidRDefault="00890982" w:rsidP="00890982">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Многоквартирный жилой дом</w:t>
            </w:r>
          </w:p>
        </w:tc>
        <w:tc>
          <w:tcPr>
            <w:tcW w:w="1004" w:type="dxa"/>
            <w:vAlign w:val="center"/>
          </w:tcPr>
          <w:p w:rsidR="00890982" w:rsidRPr="00E46768" w:rsidRDefault="00890982" w:rsidP="00305ACD">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9</w:t>
            </w:r>
          </w:p>
        </w:tc>
        <w:tc>
          <w:tcPr>
            <w:tcW w:w="1701" w:type="dxa"/>
            <w:vAlign w:val="center"/>
          </w:tcPr>
          <w:p w:rsidR="00890982" w:rsidRPr="00E46768" w:rsidRDefault="00890982" w:rsidP="00305ACD">
            <w:pPr>
              <w:tabs>
                <w:tab w:val="left" w:pos="9922"/>
              </w:tabs>
              <w:jc w:val="center"/>
              <w:rPr>
                <w:rFonts w:ascii="Times New Roman" w:hAnsi="Times New Roman"/>
                <w:sz w:val="28"/>
                <w:szCs w:val="28"/>
              </w:rPr>
            </w:pPr>
            <w:r>
              <w:rPr>
                <w:rFonts w:ascii="Times New Roman" w:hAnsi="Times New Roman"/>
                <w:sz w:val="28"/>
                <w:szCs w:val="28"/>
              </w:rPr>
              <w:t>153</w:t>
            </w:r>
          </w:p>
        </w:tc>
        <w:tc>
          <w:tcPr>
            <w:tcW w:w="1560" w:type="dxa"/>
            <w:vAlign w:val="center"/>
          </w:tcPr>
          <w:p w:rsidR="00890982" w:rsidRDefault="00890982" w:rsidP="00890982">
            <w:pPr>
              <w:jc w:val="center"/>
            </w:pPr>
            <w:r w:rsidRPr="00D42A86">
              <w:rPr>
                <w:rFonts w:ascii="Times New Roman" w:hAnsi="Times New Roman"/>
                <w:sz w:val="28"/>
                <w:szCs w:val="28"/>
              </w:rPr>
              <w:t>1134,0</w:t>
            </w:r>
          </w:p>
        </w:tc>
        <w:tc>
          <w:tcPr>
            <w:tcW w:w="1744" w:type="dxa"/>
            <w:vAlign w:val="center"/>
          </w:tcPr>
          <w:p w:rsidR="00890982" w:rsidRDefault="00890982" w:rsidP="00890982">
            <w:pPr>
              <w:jc w:val="center"/>
            </w:pPr>
            <w:r w:rsidRPr="005A440A">
              <w:rPr>
                <w:rFonts w:ascii="Times New Roman" w:hAnsi="Times New Roman"/>
                <w:color w:val="000000"/>
                <w:sz w:val="28"/>
                <w:szCs w:val="28"/>
                <w:shd w:val="clear" w:color="auto" w:fill="FFFFFF"/>
              </w:rPr>
              <w:t>5 358,15</w:t>
            </w:r>
          </w:p>
        </w:tc>
      </w:tr>
      <w:tr w:rsidR="00890982" w:rsidRPr="00E46768" w:rsidTr="00375C51">
        <w:trPr>
          <w:cantSplit/>
          <w:jc w:val="center"/>
        </w:trPr>
        <w:tc>
          <w:tcPr>
            <w:tcW w:w="1151" w:type="dxa"/>
            <w:vAlign w:val="center"/>
          </w:tcPr>
          <w:p w:rsidR="00890982" w:rsidRPr="00E46768" w:rsidRDefault="00890982" w:rsidP="00356BC7">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lastRenderedPageBreak/>
              <w:t>9</w:t>
            </w:r>
          </w:p>
        </w:tc>
        <w:tc>
          <w:tcPr>
            <w:tcW w:w="2489" w:type="dxa"/>
            <w:vAlign w:val="center"/>
          </w:tcPr>
          <w:p w:rsidR="00890982" w:rsidRPr="00E46768" w:rsidRDefault="00890982" w:rsidP="00890982">
            <w:pPr>
              <w:tabs>
                <w:tab w:val="left" w:pos="9922"/>
              </w:tabs>
              <w:spacing w:line="276" w:lineRule="auto"/>
              <w:jc w:val="center"/>
              <w:rPr>
                <w:rFonts w:ascii="Times New Roman" w:hAnsi="Times New Roman"/>
                <w:b/>
                <w:sz w:val="28"/>
                <w:szCs w:val="28"/>
              </w:rPr>
            </w:pPr>
            <w:r w:rsidRPr="00E46768">
              <w:rPr>
                <w:rFonts w:ascii="Times New Roman" w:hAnsi="Times New Roman"/>
                <w:sz w:val="28"/>
                <w:szCs w:val="28"/>
              </w:rPr>
              <w:t>Многоквартирный жилой дом</w:t>
            </w:r>
          </w:p>
        </w:tc>
        <w:tc>
          <w:tcPr>
            <w:tcW w:w="1004" w:type="dxa"/>
            <w:vAlign w:val="center"/>
          </w:tcPr>
          <w:p w:rsidR="00890982" w:rsidRPr="00E46768" w:rsidRDefault="00890982" w:rsidP="00305ACD">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9</w:t>
            </w:r>
          </w:p>
        </w:tc>
        <w:tc>
          <w:tcPr>
            <w:tcW w:w="1701" w:type="dxa"/>
            <w:vAlign w:val="center"/>
          </w:tcPr>
          <w:p w:rsidR="00890982" w:rsidRPr="00E46768" w:rsidRDefault="00890982" w:rsidP="00305ACD">
            <w:pPr>
              <w:tabs>
                <w:tab w:val="left" w:pos="9922"/>
              </w:tabs>
              <w:jc w:val="center"/>
              <w:rPr>
                <w:rFonts w:ascii="Times New Roman" w:hAnsi="Times New Roman"/>
                <w:sz w:val="28"/>
                <w:szCs w:val="28"/>
              </w:rPr>
            </w:pPr>
            <w:r>
              <w:rPr>
                <w:rFonts w:ascii="Times New Roman" w:hAnsi="Times New Roman"/>
                <w:sz w:val="28"/>
                <w:szCs w:val="28"/>
              </w:rPr>
              <w:t>81</w:t>
            </w:r>
          </w:p>
        </w:tc>
        <w:tc>
          <w:tcPr>
            <w:tcW w:w="1560" w:type="dxa"/>
            <w:vAlign w:val="center"/>
          </w:tcPr>
          <w:p w:rsidR="00890982" w:rsidRPr="00E46768" w:rsidRDefault="00890982" w:rsidP="00890982">
            <w:pPr>
              <w:tabs>
                <w:tab w:val="left" w:pos="9922"/>
              </w:tabs>
              <w:spacing w:line="276" w:lineRule="auto"/>
              <w:jc w:val="center"/>
              <w:rPr>
                <w:rFonts w:ascii="Times New Roman" w:hAnsi="Times New Roman"/>
                <w:sz w:val="28"/>
                <w:szCs w:val="28"/>
              </w:rPr>
            </w:pPr>
            <w:r>
              <w:rPr>
                <w:rFonts w:ascii="Times New Roman" w:hAnsi="Times New Roman"/>
                <w:sz w:val="28"/>
                <w:szCs w:val="28"/>
              </w:rPr>
              <w:t>609</w:t>
            </w:r>
            <w:r w:rsidRPr="00E46768">
              <w:rPr>
                <w:rFonts w:ascii="Times New Roman" w:hAnsi="Times New Roman"/>
                <w:sz w:val="28"/>
                <w:szCs w:val="28"/>
              </w:rPr>
              <w:t>,0</w:t>
            </w:r>
          </w:p>
        </w:tc>
        <w:tc>
          <w:tcPr>
            <w:tcW w:w="1744" w:type="dxa"/>
            <w:vAlign w:val="center"/>
          </w:tcPr>
          <w:p w:rsidR="00890982" w:rsidRPr="00E46768" w:rsidRDefault="00890982" w:rsidP="00890982">
            <w:pPr>
              <w:tabs>
                <w:tab w:val="left" w:pos="9922"/>
              </w:tabs>
              <w:spacing w:line="276" w:lineRule="auto"/>
              <w:jc w:val="center"/>
              <w:rPr>
                <w:rFonts w:ascii="Times New Roman" w:hAnsi="Times New Roman"/>
                <w:sz w:val="28"/>
                <w:szCs w:val="28"/>
              </w:rPr>
            </w:pPr>
            <w:r>
              <w:rPr>
                <w:rFonts w:ascii="Times New Roman" w:hAnsi="Times New Roman"/>
                <w:color w:val="000000"/>
                <w:sz w:val="28"/>
                <w:szCs w:val="28"/>
                <w:shd w:val="clear" w:color="auto" w:fill="FFFFFF"/>
              </w:rPr>
              <w:t>2 877,53</w:t>
            </w:r>
          </w:p>
        </w:tc>
      </w:tr>
      <w:tr w:rsidR="00890982" w:rsidRPr="00E46768" w:rsidTr="00375C51">
        <w:trPr>
          <w:cantSplit/>
          <w:jc w:val="center"/>
        </w:trPr>
        <w:tc>
          <w:tcPr>
            <w:tcW w:w="1151" w:type="dxa"/>
            <w:vAlign w:val="center"/>
          </w:tcPr>
          <w:p w:rsidR="00890982" w:rsidRPr="00E46768" w:rsidRDefault="00890982" w:rsidP="00356BC7">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10</w:t>
            </w:r>
          </w:p>
        </w:tc>
        <w:tc>
          <w:tcPr>
            <w:tcW w:w="2489" w:type="dxa"/>
            <w:vAlign w:val="center"/>
          </w:tcPr>
          <w:p w:rsidR="00890982" w:rsidRPr="00E46768" w:rsidRDefault="00890982" w:rsidP="00890982">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Многоквартирный жилой дом</w:t>
            </w:r>
          </w:p>
        </w:tc>
        <w:tc>
          <w:tcPr>
            <w:tcW w:w="1004" w:type="dxa"/>
            <w:vAlign w:val="center"/>
          </w:tcPr>
          <w:p w:rsidR="00890982" w:rsidRPr="00E46768" w:rsidRDefault="00890982" w:rsidP="00305ACD">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9</w:t>
            </w:r>
          </w:p>
        </w:tc>
        <w:tc>
          <w:tcPr>
            <w:tcW w:w="1701" w:type="dxa"/>
            <w:vAlign w:val="center"/>
          </w:tcPr>
          <w:p w:rsidR="00890982" w:rsidRPr="00E46768" w:rsidRDefault="00890982" w:rsidP="00305ACD">
            <w:pPr>
              <w:tabs>
                <w:tab w:val="left" w:pos="9922"/>
              </w:tabs>
              <w:jc w:val="center"/>
              <w:rPr>
                <w:rFonts w:ascii="Times New Roman" w:hAnsi="Times New Roman"/>
                <w:sz w:val="28"/>
                <w:szCs w:val="28"/>
              </w:rPr>
            </w:pPr>
            <w:r>
              <w:rPr>
                <w:rFonts w:ascii="Times New Roman" w:hAnsi="Times New Roman"/>
                <w:sz w:val="28"/>
                <w:szCs w:val="28"/>
              </w:rPr>
              <w:t>81</w:t>
            </w:r>
          </w:p>
        </w:tc>
        <w:tc>
          <w:tcPr>
            <w:tcW w:w="1560" w:type="dxa"/>
            <w:vAlign w:val="center"/>
          </w:tcPr>
          <w:p w:rsidR="00890982" w:rsidRPr="00E46768" w:rsidRDefault="00890982" w:rsidP="00890982">
            <w:pPr>
              <w:tabs>
                <w:tab w:val="left" w:pos="9922"/>
              </w:tabs>
              <w:spacing w:line="276" w:lineRule="auto"/>
              <w:jc w:val="center"/>
              <w:rPr>
                <w:rFonts w:ascii="Times New Roman" w:hAnsi="Times New Roman"/>
                <w:sz w:val="28"/>
                <w:szCs w:val="28"/>
              </w:rPr>
            </w:pPr>
            <w:r>
              <w:rPr>
                <w:rFonts w:ascii="Times New Roman" w:hAnsi="Times New Roman"/>
                <w:sz w:val="28"/>
                <w:szCs w:val="28"/>
              </w:rPr>
              <w:t>609</w:t>
            </w:r>
            <w:r w:rsidRPr="00E46768">
              <w:rPr>
                <w:rFonts w:ascii="Times New Roman" w:hAnsi="Times New Roman"/>
                <w:sz w:val="28"/>
                <w:szCs w:val="28"/>
              </w:rPr>
              <w:t>,0</w:t>
            </w:r>
          </w:p>
        </w:tc>
        <w:tc>
          <w:tcPr>
            <w:tcW w:w="1744" w:type="dxa"/>
            <w:vAlign w:val="center"/>
          </w:tcPr>
          <w:p w:rsidR="00890982" w:rsidRPr="00E46768" w:rsidRDefault="00890982" w:rsidP="00890982">
            <w:pPr>
              <w:tabs>
                <w:tab w:val="left" w:pos="9922"/>
              </w:tabs>
              <w:spacing w:line="276" w:lineRule="auto"/>
              <w:jc w:val="center"/>
              <w:rPr>
                <w:rFonts w:ascii="Times New Roman" w:hAnsi="Times New Roman"/>
                <w:sz w:val="28"/>
                <w:szCs w:val="28"/>
              </w:rPr>
            </w:pPr>
            <w:r>
              <w:rPr>
                <w:rFonts w:ascii="Times New Roman" w:hAnsi="Times New Roman"/>
                <w:color w:val="000000"/>
                <w:sz w:val="28"/>
                <w:szCs w:val="28"/>
                <w:shd w:val="clear" w:color="auto" w:fill="FFFFFF"/>
              </w:rPr>
              <w:t>2 877,53</w:t>
            </w:r>
          </w:p>
        </w:tc>
      </w:tr>
      <w:tr w:rsidR="00890982" w:rsidRPr="00E46768" w:rsidTr="00375C51">
        <w:trPr>
          <w:cantSplit/>
          <w:jc w:val="center"/>
        </w:trPr>
        <w:tc>
          <w:tcPr>
            <w:tcW w:w="1151" w:type="dxa"/>
            <w:vAlign w:val="center"/>
          </w:tcPr>
          <w:p w:rsidR="00890982" w:rsidRPr="00E46768" w:rsidRDefault="00890982" w:rsidP="00356BC7">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11</w:t>
            </w:r>
          </w:p>
        </w:tc>
        <w:tc>
          <w:tcPr>
            <w:tcW w:w="2489" w:type="dxa"/>
            <w:vAlign w:val="center"/>
          </w:tcPr>
          <w:p w:rsidR="00890982" w:rsidRPr="00E46768" w:rsidRDefault="00890982" w:rsidP="00890982">
            <w:pPr>
              <w:tabs>
                <w:tab w:val="left" w:pos="9922"/>
              </w:tabs>
              <w:spacing w:line="276" w:lineRule="auto"/>
              <w:jc w:val="center"/>
              <w:rPr>
                <w:rFonts w:ascii="Times New Roman" w:hAnsi="Times New Roman"/>
                <w:b/>
                <w:sz w:val="28"/>
                <w:szCs w:val="28"/>
              </w:rPr>
            </w:pPr>
            <w:r w:rsidRPr="00E46768">
              <w:rPr>
                <w:rFonts w:ascii="Times New Roman" w:hAnsi="Times New Roman"/>
                <w:sz w:val="28"/>
                <w:szCs w:val="28"/>
              </w:rPr>
              <w:t>Многоквартирный жилой дом</w:t>
            </w:r>
          </w:p>
        </w:tc>
        <w:tc>
          <w:tcPr>
            <w:tcW w:w="1004" w:type="dxa"/>
            <w:vAlign w:val="center"/>
          </w:tcPr>
          <w:p w:rsidR="00890982" w:rsidRPr="00E46768" w:rsidRDefault="00890982" w:rsidP="00305ACD">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9</w:t>
            </w:r>
          </w:p>
        </w:tc>
        <w:tc>
          <w:tcPr>
            <w:tcW w:w="1701" w:type="dxa"/>
            <w:vAlign w:val="center"/>
          </w:tcPr>
          <w:p w:rsidR="00890982" w:rsidRPr="00E46768" w:rsidRDefault="00890982" w:rsidP="00305ACD">
            <w:pPr>
              <w:tabs>
                <w:tab w:val="left" w:pos="9922"/>
              </w:tabs>
              <w:jc w:val="center"/>
              <w:rPr>
                <w:rFonts w:ascii="Times New Roman" w:hAnsi="Times New Roman"/>
                <w:sz w:val="28"/>
                <w:szCs w:val="28"/>
              </w:rPr>
            </w:pPr>
            <w:r>
              <w:rPr>
                <w:rFonts w:ascii="Times New Roman" w:hAnsi="Times New Roman"/>
                <w:sz w:val="28"/>
                <w:szCs w:val="28"/>
              </w:rPr>
              <w:t>153</w:t>
            </w:r>
          </w:p>
        </w:tc>
        <w:tc>
          <w:tcPr>
            <w:tcW w:w="1560" w:type="dxa"/>
            <w:vAlign w:val="center"/>
          </w:tcPr>
          <w:p w:rsidR="00890982" w:rsidRDefault="00890982" w:rsidP="00890982">
            <w:pPr>
              <w:jc w:val="center"/>
            </w:pPr>
            <w:r w:rsidRPr="00D42A86">
              <w:rPr>
                <w:rFonts w:ascii="Times New Roman" w:hAnsi="Times New Roman"/>
                <w:sz w:val="28"/>
                <w:szCs w:val="28"/>
              </w:rPr>
              <w:t>1134,0</w:t>
            </w:r>
          </w:p>
        </w:tc>
        <w:tc>
          <w:tcPr>
            <w:tcW w:w="1744" w:type="dxa"/>
            <w:vAlign w:val="center"/>
          </w:tcPr>
          <w:p w:rsidR="00890982" w:rsidRDefault="00890982" w:rsidP="00890982">
            <w:pPr>
              <w:jc w:val="center"/>
            </w:pPr>
            <w:r w:rsidRPr="005A440A">
              <w:rPr>
                <w:rFonts w:ascii="Times New Roman" w:hAnsi="Times New Roman"/>
                <w:color w:val="000000"/>
                <w:sz w:val="28"/>
                <w:szCs w:val="28"/>
                <w:shd w:val="clear" w:color="auto" w:fill="FFFFFF"/>
              </w:rPr>
              <w:t>5 358,15</w:t>
            </w:r>
          </w:p>
        </w:tc>
      </w:tr>
      <w:tr w:rsidR="00890982" w:rsidRPr="00E46768" w:rsidTr="00375C51">
        <w:trPr>
          <w:cantSplit/>
          <w:jc w:val="center"/>
        </w:trPr>
        <w:tc>
          <w:tcPr>
            <w:tcW w:w="1151" w:type="dxa"/>
            <w:vAlign w:val="center"/>
          </w:tcPr>
          <w:p w:rsidR="00890982" w:rsidRPr="00E46768" w:rsidRDefault="00890982" w:rsidP="00356BC7">
            <w:pPr>
              <w:tabs>
                <w:tab w:val="left" w:pos="9922"/>
              </w:tabs>
              <w:spacing w:line="276" w:lineRule="auto"/>
              <w:jc w:val="center"/>
              <w:rPr>
                <w:rFonts w:ascii="Times New Roman" w:hAnsi="Times New Roman"/>
                <w:sz w:val="28"/>
                <w:szCs w:val="28"/>
              </w:rPr>
            </w:pPr>
            <w:r>
              <w:rPr>
                <w:rFonts w:ascii="Times New Roman" w:hAnsi="Times New Roman"/>
                <w:sz w:val="28"/>
                <w:szCs w:val="28"/>
              </w:rPr>
              <w:t>12</w:t>
            </w:r>
          </w:p>
        </w:tc>
        <w:tc>
          <w:tcPr>
            <w:tcW w:w="2489" w:type="dxa"/>
            <w:vAlign w:val="center"/>
          </w:tcPr>
          <w:p w:rsidR="00890982" w:rsidRPr="00E46768" w:rsidRDefault="00890982" w:rsidP="00890982">
            <w:pPr>
              <w:tabs>
                <w:tab w:val="left" w:pos="9922"/>
              </w:tabs>
              <w:spacing w:line="276" w:lineRule="auto"/>
              <w:jc w:val="center"/>
              <w:rPr>
                <w:rFonts w:ascii="Times New Roman" w:hAnsi="Times New Roman"/>
                <w:b/>
                <w:sz w:val="28"/>
                <w:szCs w:val="28"/>
              </w:rPr>
            </w:pPr>
            <w:r w:rsidRPr="00E46768">
              <w:rPr>
                <w:rFonts w:ascii="Times New Roman" w:hAnsi="Times New Roman"/>
                <w:sz w:val="28"/>
                <w:szCs w:val="28"/>
              </w:rPr>
              <w:t>Многоквартирный жилой дом</w:t>
            </w:r>
          </w:p>
        </w:tc>
        <w:tc>
          <w:tcPr>
            <w:tcW w:w="1004" w:type="dxa"/>
            <w:vAlign w:val="center"/>
          </w:tcPr>
          <w:p w:rsidR="00890982" w:rsidRPr="00E46768" w:rsidRDefault="00890982" w:rsidP="00305ACD">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9</w:t>
            </w:r>
          </w:p>
        </w:tc>
        <w:tc>
          <w:tcPr>
            <w:tcW w:w="1701" w:type="dxa"/>
            <w:vAlign w:val="center"/>
          </w:tcPr>
          <w:p w:rsidR="00890982" w:rsidRPr="00E46768" w:rsidRDefault="00890982" w:rsidP="00890982">
            <w:pPr>
              <w:tabs>
                <w:tab w:val="left" w:pos="9922"/>
              </w:tabs>
              <w:jc w:val="center"/>
              <w:rPr>
                <w:rFonts w:ascii="Times New Roman" w:hAnsi="Times New Roman"/>
                <w:sz w:val="28"/>
                <w:szCs w:val="28"/>
              </w:rPr>
            </w:pPr>
            <w:r>
              <w:rPr>
                <w:rFonts w:ascii="Times New Roman" w:hAnsi="Times New Roman"/>
                <w:sz w:val="28"/>
                <w:szCs w:val="28"/>
              </w:rPr>
              <w:t>108</w:t>
            </w:r>
          </w:p>
        </w:tc>
        <w:tc>
          <w:tcPr>
            <w:tcW w:w="1560" w:type="dxa"/>
            <w:vAlign w:val="center"/>
          </w:tcPr>
          <w:p w:rsidR="00890982" w:rsidRPr="00E46768" w:rsidRDefault="00890982" w:rsidP="00890982">
            <w:pPr>
              <w:tabs>
                <w:tab w:val="left" w:pos="9922"/>
              </w:tabs>
              <w:spacing w:line="276" w:lineRule="auto"/>
              <w:jc w:val="center"/>
              <w:rPr>
                <w:rFonts w:ascii="Times New Roman" w:hAnsi="Times New Roman"/>
                <w:sz w:val="28"/>
                <w:szCs w:val="28"/>
              </w:rPr>
            </w:pPr>
            <w:r>
              <w:rPr>
                <w:rFonts w:ascii="Times New Roman" w:hAnsi="Times New Roman"/>
                <w:sz w:val="28"/>
                <w:szCs w:val="28"/>
              </w:rPr>
              <w:t>787,0</w:t>
            </w:r>
          </w:p>
        </w:tc>
        <w:tc>
          <w:tcPr>
            <w:tcW w:w="1744" w:type="dxa"/>
            <w:vAlign w:val="center"/>
          </w:tcPr>
          <w:p w:rsidR="00890982" w:rsidRPr="00E46768" w:rsidRDefault="00890982" w:rsidP="00890982">
            <w:pPr>
              <w:tabs>
                <w:tab w:val="left" w:pos="9922"/>
              </w:tabs>
              <w:spacing w:line="276" w:lineRule="auto"/>
              <w:jc w:val="center"/>
              <w:rPr>
                <w:rFonts w:ascii="Times New Roman" w:hAnsi="Times New Roman"/>
                <w:sz w:val="28"/>
                <w:szCs w:val="28"/>
              </w:rPr>
            </w:pPr>
            <w:r>
              <w:rPr>
                <w:rFonts w:ascii="Times New Roman" w:hAnsi="Times New Roman"/>
                <w:color w:val="000000"/>
                <w:sz w:val="28"/>
                <w:szCs w:val="28"/>
                <w:shd w:val="clear" w:color="auto" w:fill="FFFFFF"/>
              </w:rPr>
              <w:t>3 718,58</w:t>
            </w:r>
          </w:p>
        </w:tc>
      </w:tr>
      <w:tr w:rsidR="00890982" w:rsidRPr="00E46768" w:rsidTr="00375C51">
        <w:trPr>
          <w:cantSplit/>
          <w:jc w:val="center"/>
        </w:trPr>
        <w:tc>
          <w:tcPr>
            <w:tcW w:w="1151" w:type="dxa"/>
            <w:vAlign w:val="center"/>
          </w:tcPr>
          <w:p w:rsidR="00890982" w:rsidRPr="00E46768" w:rsidRDefault="00890982" w:rsidP="0046100D">
            <w:pPr>
              <w:tabs>
                <w:tab w:val="left" w:pos="9922"/>
              </w:tabs>
              <w:spacing w:line="276" w:lineRule="auto"/>
              <w:jc w:val="center"/>
              <w:rPr>
                <w:rFonts w:ascii="Times New Roman" w:hAnsi="Times New Roman"/>
                <w:sz w:val="28"/>
                <w:szCs w:val="28"/>
              </w:rPr>
            </w:pPr>
            <w:r>
              <w:rPr>
                <w:rFonts w:ascii="Times New Roman" w:hAnsi="Times New Roman"/>
                <w:sz w:val="28"/>
                <w:szCs w:val="28"/>
              </w:rPr>
              <w:t>13</w:t>
            </w:r>
          </w:p>
        </w:tc>
        <w:tc>
          <w:tcPr>
            <w:tcW w:w="2489" w:type="dxa"/>
            <w:vAlign w:val="center"/>
          </w:tcPr>
          <w:p w:rsidR="00890982" w:rsidRPr="00E46768" w:rsidRDefault="00890982" w:rsidP="00890982">
            <w:pPr>
              <w:tabs>
                <w:tab w:val="left" w:pos="9922"/>
              </w:tabs>
              <w:spacing w:line="276" w:lineRule="auto"/>
              <w:jc w:val="center"/>
              <w:rPr>
                <w:rFonts w:ascii="Times New Roman" w:hAnsi="Times New Roman"/>
                <w:b/>
                <w:sz w:val="28"/>
                <w:szCs w:val="28"/>
              </w:rPr>
            </w:pPr>
            <w:r w:rsidRPr="00E46768">
              <w:rPr>
                <w:rFonts w:ascii="Times New Roman" w:hAnsi="Times New Roman"/>
                <w:sz w:val="28"/>
                <w:szCs w:val="28"/>
              </w:rPr>
              <w:t>Многоквартирный жилой дом</w:t>
            </w:r>
          </w:p>
        </w:tc>
        <w:tc>
          <w:tcPr>
            <w:tcW w:w="1004" w:type="dxa"/>
            <w:vAlign w:val="center"/>
          </w:tcPr>
          <w:p w:rsidR="00890982" w:rsidRPr="00E46768" w:rsidRDefault="00890982" w:rsidP="00305ACD">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9</w:t>
            </w:r>
          </w:p>
        </w:tc>
        <w:tc>
          <w:tcPr>
            <w:tcW w:w="1701" w:type="dxa"/>
            <w:vAlign w:val="center"/>
          </w:tcPr>
          <w:p w:rsidR="00890982" w:rsidRPr="00E46768" w:rsidRDefault="00890982" w:rsidP="00890982">
            <w:pPr>
              <w:tabs>
                <w:tab w:val="left" w:pos="9922"/>
              </w:tabs>
              <w:jc w:val="center"/>
              <w:rPr>
                <w:rFonts w:ascii="Times New Roman" w:hAnsi="Times New Roman"/>
                <w:sz w:val="28"/>
                <w:szCs w:val="28"/>
              </w:rPr>
            </w:pPr>
            <w:r>
              <w:rPr>
                <w:rFonts w:ascii="Times New Roman" w:hAnsi="Times New Roman"/>
                <w:sz w:val="28"/>
                <w:szCs w:val="28"/>
              </w:rPr>
              <w:t>117</w:t>
            </w:r>
          </w:p>
        </w:tc>
        <w:tc>
          <w:tcPr>
            <w:tcW w:w="1560" w:type="dxa"/>
            <w:vAlign w:val="center"/>
          </w:tcPr>
          <w:p w:rsidR="00890982" w:rsidRPr="00E46768" w:rsidRDefault="00890982" w:rsidP="00890982">
            <w:pPr>
              <w:tabs>
                <w:tab w:val="left" w:pos="9922"/>
              </w:tabs>
              <w:spacing w:line="276" w:lineRule="auto"/>
              <w:jc w:val="center"/>
              <w:rPr>
                <w:rFonts w:ascii="Times New Roman" w:hAnsi="Times New Roman"/>
                <w:sz w:val="28"/>
                <w:szCs w:val="28"/>
              </w:rPr>
            </w:pPr>
            <w:r>
              <w:rPr>
                <w:rFonts w:ascii="Times New Roman" w:hAnsi="Times New Roman"/>
                <w:sz w:val="28"/>
                <w:szCs w:val="28"/>
              </w:rPr>
              <w:t>871,0</w:t>
            </w:r>
          </w:p>
        </w:tc>
        <w:tc>
          <w:tcPr>
            <w:tcW w:w="1744" w:type="dxa"/>
            <w:vAlign w:val="center"/>
          </w:tcPr>
          <w:p w:rsidR="00890982" w:rsidRPr="00E46768" w:rsidRDefault="00890982" w:rsidP="00890982">
            <w:pPr>
              <w:tabs>
                <w:tab w:val="left" w:pos="9922"/>
              </w:tabs>
              <w:spacing w:line="276" w:lineRule="auto"/>
              <w:jc w:val="center"/>
              <w:rPr>
                <w:rFonts w:ascii="Times New Roman" w:hAnsi="Times New Roman"/>
                <w:sz w:val="28"/>
                <w:szCs w:val="28"/>
              </w:rPr>
            </w:pPr>
            <w:r>
              <w:rPr>
                <w:rFonts w:ascii="Times New Roman" w:hAnsi="Times New Roman"/>
                <w:color w:val="000000"/>
                <w:sz w:val="28"/>
                <w:szCs w:val="28"/>
                <w:shd w:val="clear" w:color="auto" w:fill="FFFFFF"/>
              </w:rPr>
              <w:t>4 115,48</w:t>
            </w:r>
          </w:p>
        </w:tc>
      </w:tr>
      <w:tr w:rsidR="00890982" w:rsidRPr="00E46768" w:rsidTr="00375C51">
        <w:trPr>
          <w:cantSplit/>
          <w:jc w:val="center"/>
        </w:trPr>
        <w:tc>
          <w:tcPr>
            <w:tcW w:w="1151" w:type="dxa"/>
            <w:vAlign w:val="center"/>
          </w:tcPr>
          <w:p w:rsidR="00890982" w:rsidRPr="00E46768" w:rsidRDefault="00890982" w:rsidP="0046100D">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14</w:t>
            </w:r>
          </w:p>
        </w:tc>
        <w:tc>
          <w:tcPr>
            <w:tcW w:w="2489" w:type="dxa"/>
            <w:vAlign w:val="center"/>
          </w:tcPr>
          <w:p w:rsidR="00890982" w:rsidRPr="00E46768" w:rsidRDefault="00890982" w:rsidP="00890982">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Многоквартирный жилой дом</w:t>
            </w:r>
          </w:p>
        </w:tc>
        <w:tc>
          <w:tcPr>
            <w:tcW w:w="1004" w:type="dxa"/>
            <w:vAlign w:val="center"/>
          </w:tcPr>
          <w:p w:rsidR="00890982" w:rsidRPr="00E46768" w:rsidRDefault="00890982" w:rsidP="00305ACD">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9</w:t>
            </w:r>
          </w:p>
        </w:tc>
        <w:tc>
          <w:tcPr>
            <w:tcW w:w="1701" w:type="dxa"/>
            <w:vAlign w:val="center"/>
          </w:tcPr>
          <w:p w:rsidR="00890982" w:rsidRPr="00E46768" w:rsidRDefault="00890982" w:rsidP="00305ACD">
            <w:pPr>
              <w:tabs>
                <w:tab w:val="left" w:pos="9922"/>
              </w:tabs>
              <w:jc w:val="center"/>
              <w:rPr>
                <w:rFonts w:ascii="Times New Roman" w:hAnsi="Times New Roman"/>
                <w:sz w:val="28"/>
                <w:szCs w:val="28"/>
              </w:rPr>
            </w:pPr>
            <w:r>
              <w:rPr>
                <w:rFonts w:ascii="Times New Roman" w:hAnsi="Times New Roman"/>
                <w:sz w:val="28"/>
                <w:szCs w:val="28"/>
              </w:rPr>
              <w:t>72</w:t>
            </w:r>
          </w:p>
        </w:tc>
        <w:tc>
          <w:tcPr>
            <w:tcW w:w="1560" w:type="dxa"/>
            <w:vAlign w:val="center"/>
          </w:tcPr>
          <w:p w:rsidR="00890982" w:rsidRPr="00E46768" w:rsidRDefault="00890982" w:rsidP="00890982">
            <w:pPr>
              <w:tabs>
                <w:tab w:val="left" w:pos="9922"/>
              </w:tabs>
              <w:spacing w:line="276" w:lineRule="auto"/>
              <w:jc w:val="center"/>
              <w:rPr>
                <w:rFonts w:ascii="Times New Roman" w:hAnsi="Times New Roman"/>
                <w:sz w:val="28"/>
                <w:szCs w:val="28"/>
              </w:rPr>
            </w:pPr>
            <w:r>
              <w:rPr>
                <w:rFonts w:ascii="Times New Roman" w:hAnsi="Times New Roman"/>
                <w:sz w:val="28"/>
                <w:szCs w:val="28"/>
              </w:rPr>
              <w:t>525</w:t>
            </w:r>
            <w:r w:rsidRPr="00E46768">
              <w:rPr>
                <w:rFonts w:ascii="Times New Roman" w:hAnsi="Times New Roman"/>
                <w:sz w:val="28"/>
                <w:szCs w:val="28"/>
              </w:rPr>
              <w:t>,0</w:t>
            </w:r>
          </w:p>
        </w:tc>
        <w:tc>
          <w:tcPr>
            <w:tcW w:w="1744" w:type="dxa"/>
            <w:vAlign w:val="center"/>
          </w:tcPr>
          <w:p w:rsidR="00890982" w:rsidRPr="00E46768" w:rsidRDefault="00890982" w:rsidP="00890982">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2</w:t>
            </w:r>
            <w:r>
              <w:rPr>
                <w:rFonts w:ascii="Times New Roman" w:hAnsi="Times New Roman"/>
                <w:sz w:val="28"/>
                <w:szCs w:val="28"/>
              </w:rPr>
              <w:t xml:space="preserve"> 480,63</w:t>
            </w:r>
          </w:p>
        </w:tc>
      </w:tr>
      <w:tr w:rsidR="00890982" w:rsidRPr="00E46768" w:rsidTr="00375C51">
        <w:trPr>
          <w:cantSplit/>
          <w:jc w:val="center"/>
        </w:trPr>
        <w:tc>
          <w:tcPr>
            <w:tcW w:w="1151" w:type="dxa"/>
            <w:vAlign w:val="center"/>
          </w:tcPr>
          <w:p w:rsidR="00890982" w:rsidRPr="00E46768" w:rsidRDefault="00890982" w:rsidP="0046100D">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15</w:t>
            </w:r>
          </w:p>
        </w:tc>
        <w:tc>
          <w:tcPr>
            <w:tcW w:w="2489" w:type="dxa"/>
            <w:vAlign w:val="center"/>
          </w:tcPr>
          <w:p w:rsidR="00890982" w:rsidRPr="00E46768" w:rsidRDefault="00890982" w:rsidP="00890982">
            <w:pPr>
              <w:tabs>
                <w:tab w:val="left" w:pos="9922"/>
              </w:tabs>
              <w:spacing w:line="276" w:lineRule="auto"/>
              <w:jc w:val="center"/>
              <w:rPr>
                <w:rFonts w:ascii="Times New Roman" w:hAnsi="Times New Roman"/>
                <w:b/>
                <w:sz w:val="28"/>
                <w:szCs w:val="28"/>
              </w:rPr>
            </w:pPr>
            <w:r w:rsidRPr="00E46768">
              <w:rPr>
                <w:rFonts w:ascii="Times New Roman" w:hAnsi="Times New Roman"/>
                <w:sz w:val="28"/>
                <w:szCs w:val="28"/>
              </w:rPr>
              <w:t>Многоквартирный дом со встроенными помещениями общественно-делового назначения</w:t>
            </w:r>
          </w:p>
        </w:tc>
        <w:tc>
          <w:tcPr>
            <w:tcW w:w="1004" w:type="dxa"/>
            <w:vAlign w:val="center"/>
          </w:tcPr>
          <w:p w:rsidR="00890982" w:rsidRPr="00E46768" w:rsidRDefault="00890982" w:rsidP="00305ACD">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9</w:t>
            </w:r>
          </w:p>
        </w:tc>
        <w:tc>
          <w:tcPr>
            <w:tcW w:w="1701" w:type="dxa"/>
            <w:vAlign w:val="center"/>
          </w:tcPr>
          <w:p w:rsidR="00890982" w:rsidRPr="00E46768" w:rsidRDefault="00890982" w:rsidP="0046100D">
            <w:pPr>
              <w:tabs>
                <w:tab w:val="left" w:pos="9922"/>
              </w:tabs>
              <w:jc w:val="center"/>
              <w:rPr>
                <w:rFonts w:ascii="Times New Roman" w:hAnsi="Times New Roman"/>
                <w:sz w:val="28"/>
                <w:szCs w:val="28"/>
              </w:rPr>
            </w:pPr>
            <w:r>
              <w:rPr>
                <w:rFonts w:ascii="Times New Roman" w:hAnsi="Times New Roman"/>
                <w:sz w:val="28"/>
                <w:szCs w:val="28"/>
              </w:rPr>
              <w:t>128</w:t>
            </w:r>
          </w:p>
        </w:tc>
        <w:tc>
          <w:tcPr>
            <w:tcW w:w="1560" w:type="dxa"/>
            <w:vAlign w:val="center"/>
          </w:tcPr>
          <w:p w:rsidR="00890982" w:rsidRPr="00E46768" w:rsidRDefault="00890982" w:rsidP="00890982">
            <w:pPr>
              <w:tabs>
                <w:tab w:val="left" w:pos="9922"/>
              </w:tabs>
              <w:spacing w:line="276" w:lineRule="auto"/>
              <w:jc w:val="center"/>
              <w:rPr>
                <w:rFonts w:ascii="Times New Roman" w:hAnsi="Times New Roman"/>
                <w:sz w:val="28"/>
                <w:szCs w:val="28"/>
              </w:rPr>
            </w:pPr>
            <w:r>
              <w:rPr>
                <w:rFonts w:ascii="Times New Roman" w:hAnsi="Times New Roman"/>
                <w:sz w:val="28"/>
                <w:szCs w:val="28"/>
              </w:rPr>
              <w:t>1 049</w:t>
            </w:r>
            <w:r w:rsidRPr="00E46768">
              <w:rPr>
                <w:rFonts w:ascii="Times New Roman" w:hAnsi="Times New Roman"/>
                <w:sz w:val="28"/>
                <w:szCs w:val="28"/>
              </w:rPr>
              <w:t>,0</w:t>
            </w:r>
          </w:p>
        </w:tc>
        <w:tc>
          <w:tcPr>
            <w:tcW w:w="1744" w:type="dxa"/>
            <w:vAlign w:val="center"/>
          </w:tcPr>
          <w:p w:rsidR="00890982" w:rsidRPr="00E46768" w:rsidRDefault="00890982" w:rsidP="00890982">
            <w:pPr>
              <w:tabs>
                <w:tab w:val="left" w:pos="9922"/>
              </w:tabs>
              <w:spacing w:line="276" w:lineRule="auto"/>
              <w:jc w:val="center"/>
              <w:rPr>
                <w:rFonts w:ascii="Times New Roman" w:hAnsi="Times New Roman"/>
                <w:sz w:val="28"/>
                <w:szCs w:val="28"/>
              </w:rPr>
            </w:pPr>
            <w:r>
              <w:rPr>
                <w:rFonts w:ascii="Times New Roman" w:hAnsi="Times New Roman"/>
                <w:sz w:val="28"/>
                <w:szCs w:val="28"/>
              </w:rPr>
              <w:t>4 405</w:t>
            </w:r>
            <w:r w:rsidRPr="00E46768">
              <w:rPr>
                <w:rFonts w:ascii="Times New Roman" w:hAnsi="Times New Roman"/>
                <w:sz w:val="28"/>
                <w:szCs w:val="28"/>
              </w:rPr>
              <w:t>,</w:t>
            </w:r>
            <w:r>
              <w:rPr>
                <w:rFonts w:ascii="Times New Roman" w:hAnsi="Times New Roman"/>
                <w:sz w:val="28"/>
                <w:szCs w:val="28"/>
              </w:rPr>
              <w:t>80</w:t>
            </w:r>
          </w:p>
        </w:tc>
      </w:tr>
      <w:tr w:rsidR="00890982" w:rsidRPr="00E46768" w:rsidTr="00375C51">
        <w:trPr>
          <w:cantSplit/>
          <w:jc w:val="center"/>
        </w:trPr>
        <w:tc>
          <w:tcPr>
            <w:tcW w:w="1151" w:type="dxa"/>
            <w:vAlign w:val="center"/>
          </w:tcPr>
          <w:p w:rsidR="00890982" w:rsidRPr="00E46768" w:rsidRDefault="00890982" w:rsidP="0046100D">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16</w:t>
            </w:r>
          </w:p>
        </w:tc>
        <w:tc>
          <w:tcPr>
            <w:tcW w:w="2489" w:type="dxa"/>
            <w:vAlign w:val="center"/>
          </w:tcPr>
          <w:p w:rsidR="00890982" w:rsidRPr="00E46768" w:rsidRDefault="00890982" w:rsidP="00890982">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Многоквартирный жилой дом</w:t>
            </w:r>
          </w:p>
        </w:tc>
        <w:tc>
          <w:tcPr>
            <w:tcW w:w="1004" w:type="dxa"/>
            <w:vAlign w:val="center"/>
          </w:tcPr>
          <w:p w:rsidR="00890982" w:rsidRPr="00E46768" w:rsidRDefault="00890982" w:rsidP="00305ACD">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9</w:t>
            </w:r>
          </w:p>
        </w:tc>
        <w:tc>
          <w:tcPr>
            <w:tcW w:w="1701" w:type="dxa"/>
            <w:vAlign w:val="center"/>
          </w:tcPr>
          <w:p w:rsidR="00890982" w:rsidRPr="00E46768" w:rsidRDefault="00890982" w:rsidP="00305ACD">
            <w:pPr>
              <w:tabs>
                <w:tab w:val="left" w:pos="9922"/>
              </w:tabs>
              <w:jc w:val="center"/>
              <w:rPr>
                <w:rFonts w:ascii="Times New Roman" w:hAnsi="Times New Roman"/>
                <w:sz w:val="28"/>
                <w:szCs w:val="28"/>
              </w:rPr>
            </w:pPr>
            <w:r>
              <w:rPr>
                <w:rFonts w:ascii="Times New Roman" w:hAnsi="Times New Roman"/>
                <w:sz w:val="28"/>
                <w:szCs w:val="28"/>
              </w:rPr>
              <w:t>153</w:t>
            </w:r>
          </w:p>
        </w:tc>
        <w:tc>
          <w:tcPr>
            <w:tcW w:w="1560" w:type="dxa"/>
            <w:vAlign w:val="center"/>
          </w:tcPr>
          <w:p w:rsidR="00890982" w:rsidRDefault="00890982" w:rsidP="00890982">
            <w:pPr>
              <w:jc w:val="center"/>
            </w:pPr>
            <w:r w:rsidRPr="00D42A86">
              <w:rPr>
                <w:rFonts w:ascii="Times New Roman" w:hAnsi="Times New Roman"/>
                <w:sz w:val="28"/>
                <w:szCs w:val="28"/>
              </w:rPr>
              <w:t>1134,0</w:t>
            </w:r>
          </w:p>
        </w:tc>
        <w:tc>
          <w:tcPr>
            <w:tcW w:w="1744" w:type="dxa"/>
            <w:vAlign w:val="center"/>
          </w:tcPr>
          <w:p w:rsidR="00890982" w:rsidRDefault="00890982" w:rsidP="00890982">
            <w:pPr>
              <w:jc w:val="center"/>
            </w:pPr>
            <w:r w:rsidRPr="005A440A">
              <w:rPr>
                <w:rFonts w:ascii="Times New Roman" w:hAnsi="Times New Roman"/>
                <w:color w:val="000000"/>
                <w:sz w:val="28"/>
                <w:szCs w:val="28"/>
                <w:shd w:val="clear" w:color="auto" w:fill="FFFFFF"/>
              </w:rPr>
              <w:t>5 358,15</w:t>
            </w:r>
          </w:p>
        </w:tc>
      </w:tr>
      <w:tr w:rsidR="00890982" w:rsidRPr="00E46768" w:rsidTr="00375C51">
        <w:trPr>
          <w:cantSplit/>
          <w:jc w:val="center"/>
        </w:trPr>
        <w:tc>
          <w:tcPr>
            <w:tcW w:w="1151" w:type="dxa"/>
            <w:vAlign w:val="center"/>
          </w:tcPr>
          <w:p w:rsidR="00890982" w:rsidRPr="00E46768" w:rsidRDefault="00890982" w:rsidP="0046100D">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17</w:t>
            </w:r>
          </w:p>
        </w:tc>
        <w:tc>
          <w:tcPr>
            <w:tcW w:w="2489" w:type="dxa"/>
            <w:vAlign w:val="center"/>
          </w:tcPr>
          <w:p w:rsidR="00890982" w:rsidRPr="00E46768" w:rsidRDefault="00890982" w:rsidP="00890982">
            <w:pPr>
              <w:tabs>
                <w:tab w:val="left" w:pos="9922"/>
              </w:tabs>
              <w:spacing w:line="276" w:lineRule="auto"/>
              <w:jc w:val="center"/>
              <w:rPr>
                <w:rFonts w:ascii="Times New Roman" w:hAnsi="Times New Roman"/>
                <w:b/>
                <w:sz w:val="28"/>
                <w:szCs w:val="28"/>
              </w:rPr>
            </w:pPr>
            <w:r w:rsidRPr="00E46768">
              <w:rPr>
                <w:rFonts w:ascii="Times New Roman" w:hAnsi="Times New Roman"/>
                <w:sz w:val="28"/>
                <w:szCs w:val="28"/>
              </w:rPr>
              <w:t>Многоквартирный жилой дом</w:t>
            </w:r>
          </w:p>
        </w:tc>
        <w:tc>
          <w:tcPr>
            <w:tcW w:w="1004" w:type="dxa"/>
            <w:vAlign w:val="center"/>
          </w:tcPr>
          <w:p w:rsidR="00890982" w:rsidRPr="00E46768" w:rsidRDefault="00890982" w:rsidP="00305ACD">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9</w:t>
            </w:r>
          </w:p>
        </w:tc>
        <w:tc>
          <w:tcPr>
            <w:tcW w:w="1701" w:type="dxa"/>
            <w:vAlign w:val="center"/>
          </w:tcPr>
          <w:p w:rsidR="00890982" w:rsidRPr="00E46768" w:rsidRDefault="00890982" w:rsidP="00305ACD">
            <w:pPr>
              <w:tabs>
                <w:tab w:val="left" w:pos="9922"/>
              </w:tabs>
              <w:jc w:val="center"/>
              <w:rPr>
                <w:rFonts w:ascii="Times New Roman" w:hAnsi="Times New Roman"/>
                <w:sz w:val="28"/>
                <w:szCs w:val="28"/>
              </w:rPr>
            </w:pPr>
            <w:r>
              <w:rPr>
                <w:rFonts w:ascii="Times New Roman" w:hAnsi="Times New Roman"/>
                <w:sz w:val="28"/>
                <w:szCs w:val="28"/>
              </w:rPr>
              <w:t>108</w:t>
            </w:r>
          </w:p>
        </w:tc>
        <w:tc>
          <w:tcPr>
            <w:tcW w:w="1560" w:type="dxa"/>
            <w:vAlign w:val="center"/>
          </w:tcPr>
          <w:p w:rsidR="00890982" w:rsidRPr="00E46768" w:rsidRDefault="00890982" w:rsidP="00890982">
            <w:pPr>
              <w:tabs>
                <w:tab w:val="left" w:pos="9922"/>
              </w:tabs>
              <w:spacing w:line="276" w:lineRule="auto"/>
              <w:jc w:val="center"/>
              <w:rPr>
                <w:rFonts w:ascii="Times New Roman" w:hAnsi="Times New Roman"/>
                <w:sz w:val="28"/>
                <w:szCs w:val="28"/>
              </w:rPr>
            </w:pPr>
            <w:r>
              <w:rPr>
                <w:rFonts w:ascii="Times New Roman" w:hAnsi="Times New Roman"/>
                <w:sz w:val="28"/>
                <w:szCs w:val="28"/>
              </w:rPr>
              <w:t>787,0</w:t>
            </w:r>
          </w:p>
        </w:tc>
        <w:tc>
          <w:tcPr>
            <w:tcW w:w="1744" w:type="dxa"/>
            <w:vAlign w:val="center"/>
          </w:tcPr>
          <w:p w:rsidR="00890982" w:rsidRPr="00E46768" w:rsidRDefault="00890982" w:rsidP="00890982">
            <w:pPr>
              <w:tabs>
                <w:tab w:val="left" w:pos="9922"/>
              </w:tabs>
              <w:spacing w:line="276" w:lineRule="auto"/>
              <w:jc w:val="center"/>
              <w:rPr>
                <w:rFonts w:ascii="Times New Roman" w:hAnsi="Times New Roman"/>
                <w:sz w:val="28"/>
                <w:szCs w:val="28"/>
              </w:rPr>
            </w:pPr>
            <w:r>
              <w:rPr>
                <w:rFonts w:ascii="Times New Roman" w:hAnsi="Times New Roman"/>
                <w:color w:val="000000"/>
                <w:sz w:val="28"/>
                <w:szCs w:val="28"/>
                <w:shd w:val="clear" w:color="auto" w:fill="FFFFFF"/>
              </w:rPr>
              <w:t>3 718,58</w:t>
            </w:r>
          </w:p>
        </w:tc>
      </w:tr>
      <w:tr w:rsidR="00890982" w:rsidRPr="00E46768" w:rsidTr="00375C51">
        <w:trPr>
          <w:cantSplit/>
          <w:jc w:val="center"/>
        </w:trPr>
        <w:tc>
          <w:tcPr>
            <w:tcW w:w="1151" w:type="dxa"/>
            <w:vAlign w:val="center"/>
          </w:tcPr>
          <w:p w:rsidR="00890982" w:rsidRPr="00E46768" w:rsidRDefault="00890982" w:rsidP="0046100D">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18</w:t>
            </w:r>
          </w:p>
        </w:tc>
        <w:tc>
          <w:tcPr>
            <w:tcW w:w="2489" w:type="dxa"/>
            <w:vAlign w:val="center"/>
          </w:tcPr>
          <w:p w:rsidR="00890982" w:rsidRPr="00E46768" w:rsidRDefault="00890982" w:rsidP="00890982">
            <w:pPr>
              <w:spacing w:line="276" w:lineRule="auto"/>
              <w:jc w:val="center"/>
              <w:rPr>
                <w:rFonts w:ascii="Times New Roman" w:hAnsi="Times New Roman"/>
                <w:sz w:val="28"/>
                <w:szCs w:val="28"/>
              </w:rPr>
            </w:pPr>
            <w:r w:rsidRPr="00E46768">
              <w:rPr>
                <w:rFonts w:ascii="Times New Roman" w:hAnsi="Times New Roman"/>
                <w:sz w:val="28"/>
                <w:szCs w:val="28"/>
              </w:rPr>
              <w:t>Многоквартирный жилой дом</w:t>
            </w:r>
          </w:p>
        </w:tc>
        <w:tc>
          <w:tcPr>
            <w:tcW w:w="1004" w:type="dxa"/>
            <w:vAlign w:val="center"/>
          </w:tcPr>
          <w:p w:rsidR="00890982" w:rsidRPr="00E46768" w:rsidRDefault="00890982" w:rsidP="00305ACD">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9</w:t>
            </w:r>
          </w:p>
        </w:tc>
        <w:tc>
          <w:tcPr>
            <w:tcW w:w="1701" w:type="dxa"/>
            <w:vAlign w:val="center"/>
          </w:tcPr>
          <w:p w:rsidR="00890982" w:rsidRPr="00E46768" w:rsidRDefault="00890982" w:rsidP="00890982">
            <w:pPr>
              <w:tabs>
                <w:tab w:val="left" w:pos="9922"/>
              </w:tabs>
              <w:jc w:val="center"/>
              <w:rPr>
                <w:rFonts w:ascii="Times New Roman" w:hAnsi="Times New Roman"/>
                <w:sz w:val="28"/>
                <w:szCs w:val="28"/>
              </w:rPr>
            </w:pPr>
            <w:r>
              <w:rPr>
                <w:rFonts w:ascii="Times New Roman" w:hAnsi="Times New Roman"/>
                <w:sz w:val="28"/>
                <w:szCs w:val="28"/>
              </w:rPr>
              <w:t>153</w:t>
            </w:r>
          </w:p>
        </w:tc>
        <w:tc>
          <w:tcPr>
            <w:tcW w:w="1560" w:type="dxa"/>
            <w:vAlign w:val="center"/>
          </w:tcPr>
          <w:p w:rsidR="00890982" w:rsidRDefault="00890982" w:rsidP="00890982">
            <w:pPr>
              <w:jc w:val="center"/>
            </w:pPr>
            <w:r w:rsidRPr="00D42A86">
              <w:rPr>
                <w:rFonts w:ascii="Times New Roman" w:hAnsi="Times New Roman"/>
                <w:sz w:val="28"/>
                <w:szCs w:val="28"/>
              </w:rPr>
              <w:t>1134,0</w:t>
            </w:r>
          </w:p>
        </w:tc>
        <w:tc>
          <w:tcPr>
            <w:tcW w:w="1744" w:type="dxa"/>
            <w:vAlign w:val="center"/>
          </w:tcPr>
          <w:p w:rsidR="00890982" w:rsidRDefault="00890982" w:rsidP="00890982">
            <w:pPr>
              <w:jc w:val="center"/>
            </w:pPr>
            <w:r w:rsidRPr="005A440A">
              <w:rPr>
                <w:rFonts w:ascii="Times New Roman" w:hAnsi="Times New Roman"/>
                <w:color w:val="000000"/>
                <w:sz w:val="28"/>
                <w:szCs w:val="28"/>
                <w:shd w:val="clear" w:color="auto" w:fill="FFFFFF"/>
              </w:rPr>
              <w:t>5 358,15</w:t>
            </w:r>
          </w:p>
        </w:tc>
      </w:tr>
      <w:tr w:rsidR="00890982" w:rsidRPr="00E46768" w:rsidTr="00375C51">
        <w:trPr>
          <w:cantSplit/>
          <w:jc w:val="center"/>
        </w:trPr>
        <w:tc>
          <w:tcPr>
            <w:tcW w:w="1151" w:type="dxa"/>
            <w:vAlign w:val="center"/>
          </w:tcPr>
          <w:p w:rsidR="00890982" w:rsidRPr="00E46768" w:rsidRDefault="00890982" w:rsidP="0046100D">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19</w:t>
            </w:r>
          </w:p>
        </w:tc>
        <w:tc>
          <w:tcPr>
            <w:tcW w:w="2489" w:type="dxa"/>
            <w:vAlign w:val="center"/>
          </w:tcPr>
          <w:p w:rsidR="00890982" w:rsidRDefault="00890982" w:rsidP="00890982">
            <w:pPr>
              <w:jc w:val="center"/>
            </w:pPr>
            <w:r w:rsidRPr="00713CA5">
              <w:rPr>
                <w:rFonts w:ascii="Times New Roman" w:hAnsi="Times New Roman"/>
                <w:sz w:val="28"/>
                <w:szCs w:val="28"/>
              </w:rPr>
              <w:t>Многоквартирный жилой дом</w:t>
            </w:r>
          </w:p>
        </w:tc>
        <w:tc>
          <w:tcPr>
            <w:tcW w:w="1004" w:type="dxa"/>
            <w:vAlign w:val="center"/>
          </w:tcPr>
          <w:p w:rsidR="00890982" w:rsidRPr="00E46768" w:rsidRDefault="00890982" w:rsidP="00305ACD">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9</w:t>
            </w:r>
          </w:p>
        </w:tc>
        <w:tc>
          <w:tcPr>
            <w:tcW w:w="1701" w:type="dxa"/>
            <w:vAlign w:val="center"/>
          </w:tcPr>
          <w:p w:rsidR="00890982" w:rsidRPr="00E46768" w:rsidRDefault="00890982" w:rsidP="00305ACD">
            <w:pPr>
              <w:tabs>
                <w:tab w:val="left" w:pos="9922"/>
              </w:tabs>
              <w:jc w:val="center"/>
              <w:rPr>
                <w:rFonts w:ascii="Times New Roman" w:hAnsi="Times New Roman"/>
                <w:sz w:val="28"/>
                <w:szCs w:val="28"/>
              </w:rPr>
            </w:pPr>
            <w:r>
              <w:rPr>
                <w:rFonts w:ascii="Times New Roman" w:hAnsi="Times New Roman"/>
                <w:sz w:val="28"/>
                <w:szCs w:val="28"/>
              </w:rPr>
              <w:t>153</w:t>
            </w:r>
          </w:p>
        </w:tc>
        <w:tc>
          <w:tcPr>
            <w:tcW w:w="1560" w:type="dxa"/>
            <w:vAlign w:val="center"/>
          </w:tcPr>
          <w:p w:rsidR="00890982" w:rsidRDefault="00890982" w:rsidP="00890982">
            <w:pPr>
              <w:jc w:val="center"/>
            </w:pPr>
            <w:r w:rsidRPr="00D42A86">
              <w:rPr>
                <w:rFonts w:ascii="Times New Roman" w:hAnsi="Times New Roman"/>
                <w:sz w:val="28"/>
                <w:szCs w:val="28"/>
              </w:rPr>
              <w:t>1134,0</w:t>
            </w:r>
          </w:p>
        </w:tc>
        <w:tc>
          <w:tcPr>
            <w:tcW w:w="1744" w:type="dxa"/>
            <w:vAlign w:val="center"/>
          </w:tcPr>
          <w:p w:rsidR="00890982" w:rsidRDefault="00890982" w:rsidP="00890982">
            <w:pPr>
              <w:jc w:val="center"/>
            </w:pPr>
            <w:r w:rsidRPr="005A440A">
              <w:rPr>
                <w:rFonts w:ascii="Times New Roman" w:hAnsi="Times New Roman"/>
                <w:color w:val="000000"/>
                <w:sz w:val="28"/>
                <w:szCs w:val="28"/>
                <w:shd w:val="clear" w:color="auto" w:fill="FFFFFF"/>
              </w:rPr>
              <w:t>5 358,15</w:t>
            </w:r>
          </w:p>
        </w:tc>
      </w:tr>
      <w:tr w:rsidR="00890982" w:rsidRPr="00E46768" w:rsidTr="00375C51">
        <w:trPr>
          <w:cantSplit/>
          <w:jc w:val="center"/>
        </w:trPr>
        <w:tc>
          <w:tcPr>
            <w:tcW w:w="1151" w:type="dxa"/>
            <w:vAlign w:val="center"/>
          </w:tcPr>
          <w:p w:rsidR="00890982" w:rsidRPr="00E46768" w:rsidRDefault="00890982" w:rsidP="0046100D">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20</w:t>
            </w:r>
          </w:p>
        </w:tc>
        <w:tc>
          <w:tcPr>
            <w:tcW w:w="2489" w:type="dxa"/>
            <w:vAlign w:val="center"/>
          </w:tcPr>
          <w:p w:rsidR="00890982" w:rsidRDefault="00890982" w:rsidP="00890982">
            <w:pPr>
              <w:jc w:val="center"/>
            </w:pPr>
            <w:r w:rsidRPr="00713CA5">
              <w:rPr>
                <w:rFonts w:ascii="Times New Roman" w:hAnsi="Times New Roman"/>
                <w:sz w:val="28"/>
                <w:szCs w:val="28"/>
              </w:rPr>
              <w:t>Многоквартирный жилой дом</w:t>
            </w:r>
          </w:p>
        </w:tc>
        <w:tc>
          <w:tcPr>
            <w:tcW w:w="1004" w:type="dxa"/>
            <w:vAlign w:val="center"/>
          </w:tcPr>
          <w:p w:rsidR="00890982" w:rsidRPr="00E46768" w:rsidRDefault="00890982" w:rsidP="00305ACD">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9</w:t>
            </w:r>
          </w:p>
        </w:tc>
        <w:tc>
          <w:tcPr>
            <w:tcW w:w="1701" w:type="dxa"/>
            <w:vAlign w:val="center"/>
          </w:tcPr>
          <w:p w:rsidR="00890982" w:rsidRPr="00E46768" w:rsidRDefault="00890982" w:rsidP="00305ACD">
            <w:pPr>
              <w:tabs>
                <w:tab w:val="left" w:pos="9922"/>
              </w:tabs>
              <w:jc w:val="center"/>
              <w:rPr>
                <w:rFonts w:ascii="Times New Roman" w:hAnsi="Times New Roman"/>
                <w:sz w:val="28"/>
                <w:szCs w:val="28"/>
              </w:rPr>
            </w:pPr>
            <w:r>
              <w:rPr>
                <w:rFonts w:ascii="Times New Roman" w:hAnsi="Times New Roman"/>
                <w:sz w:val="28"/>
                <w:szCs w:val="28"/>
              </w:rPr>
              <w:t>72</w:t>
            </w:r>
          </w:p>
        </w:tc>
        <w:tc>
          <w:tcPr>
            <w:tcW w:w="1560" w:type="dxa"/>
            <w:vAlign w:val="center"/>
          </w:tcPr>
          <w:p w:rsidR="00890982" w:rsidRPr="00E46768" w:rsidRDefault="00890982" w:rsidP="00890982">
            <w:pPr>
              <w:tabs>
                <w:tab w:val="left" w:pos="9922"/>
              </w:tabs>
              <w:spacing w:line="276" w:lineRule="auto"/>
              <w:jc w:val="center"/>
              <w:rPr>
                <w:rFonts w:ascii="Times New Roman" w:hAnsi="Times New Roman"/>
                <w:sz w:val="28"/>
                <w:szCs w:val="28"/>
              </w:rPr>
            </w:pPr>
            <w:r>
              <w:rPr>
                <w:rFonts w:ascii="Times New Roman" w:hAnsi="Times New Roman"/>
                <w:sz w:val="28"/>
                <w:szCs w:val="28"/>
              </w:rPr>
              <w:t>525</w:t>
            </w:r>
            <w:r w:rsidRPr="00E46768">
              <w:rPr>
                <w:rFonts w:ascii="Times New Roman" w:hAnsi="Times New Roman"/>
                <w:sz w:val="28"/>
                <w:szCs w:val="28"/>
              </w:rPr>
              <w:t>,0</w:t>
            </w:r>
          </w:p>
        </w:tc>
        <w:tc>
          <w:tcPr>
            <w:tcW w:w="1744" w:type="dxa"/>
            <w:vAlign w:val="center"/>
          </w:tcPr>
          <w:p w:rsidR="00890982" w:rsidRPr="00E46768" w:rsidRDefault="00890982" w:rsidP="00890982">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2</w:t>
            </w:r>
            <w:r>
              <w:rPr>
                <w:rFonts w:ascii="Times New Roman" w:hAnsi="Times New Roman"/>
                <w:sz w:val="28"/>
                <w:szCs w:val="28"/>
              </w:rPr>
              <w:t xml:space="preserve"> 480,63</w:t>
            </w:r>
          </w:p>
        </w:tc>
      </w:tr>
      <w:tr w:rsidR="00890982" w:rsidRPr="00E46768" w:rsidTr="00375C51">
        <w:trPr>
          <w:cantSplit/>
          <w:jc w:val="center"/>
        </w:trPr>
        <w:tc>
          <w:tcPr>
            <w:tcW w:w="1151" w:type="dxa"/>
            <w:vAlign w:val="center"/>
          </w:tcPr>
          <w:p w:rsidR="00890982" w:rsidRPr="00E46768" w:rsidRDefault="00890982" w:rsidP="0046100D">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21</w:t>
            </w:r>
          </w:p>
        </w:tc>
        <w:tc>
          <w:tcPr>
            <w:tcW w:w="2489" w:type="dxa"/>
            <w:vAlign w:val="center"/>
          </w:tcPr>
          <w:p w:rsidR="00890982" w:rsidRDefault="00890982" w:rsidP="00890982">
            <w:pPr>
              <w:jc w:val="center"/>
            </w:pPr>
            <w:r w:rsidRPr="00713CA5">
              <w:rPr>
                <w:rFonts w:ascii="Times New Roman" w:hAnsi="Times New Roman"/>
                <w:sz w:val="28"/>
                <w:szCs w:val="28"/>
              </w:rPr>
              <w:t>Многоквартирный жилой дом</w:t>
            </w:r>
          </w:p>
        </w:tc>
        <w:tc>
          <w:tcPr>
            <w:tcW w:w="1004" w:type="dxa"/>
            <w:vAlign w:val="center"/>
          </w:tcPr>
          <w:p w:rsidR="00890982" w:rsidRPr="00E46768" w:rsidRDefault="00890982" w:rsidP="00305ACD">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9</w:t>
            </w:r>
          </w:p>
        </w:tc>
        <w:tc>
          <w:tcPr>
            <w:tcW w:w="1701" w:type="dxa"/>
            <w:vAlign w:val="center"/>
          </w:tcPr>
          <w:p w:rsidR="00890982" w:rsidRPr="00E46768" w:rsidRDefault="00890982" w:rsidP="00305ACD">
            <w:pPr>
              <w:tabs>
                <w:tab w:val="left" w:pos="9922"/>
              </w:tabs>
              <w:jc w:val="center"/>
              <w:rPr>
                <w:rFonts w:ascii="Times New Roman" w:hAnsi="Times New Roman"/>
                <w:sz w:val="28"/>
                <w:szCs w:val="28"/>
              </w:rPr>
            </w:pPr>
            <w:r>
              <w:rPr>
                <w:rFonts w:ascii="Times New Roman" w:hAnsi="Times New Roman"/>
                <w:sz w:val="28"/>
                <w:szCs w:val="28"/>
              </w:rPr>
              <w:t>72</w:t>
            </w:r>
          </w:p>
        </w:tc>
        <w:tc>
          <w:tcPr>
            <w:tcW w:w="1560" w:type="dxa"/>
            <w:vAlign w:val="center"/>
          </w:tcPr>
          <w:p w:rsidR="00890982" w:rsidRPr="00E46768" w:rsidRDefault="00890982" w:rsidP="00890982">
            <w:pPr>
              <w:tabs>
                <w:tab w:val="left" w:pos="9922"/>
              </w:tabs>
              <w:spacing w:line="276" w:lineRule="auto"/>
              <w:jc w:val="center"/>
              <w:rPr>
                <w:rFonts w:ascii="Times New Roman" w:hAnsi="Times New Roman"/>
                <w:sz w:val="28"/>
                <w:szCs w:val="28"/>
              </w:rPr>
            </w:pPr>
            <w:r>
              <w:rPr>
                <w:rFonts w:ascii="Times New Roman" w:hAnsi="Times New Roman"/>
                <w:sz w:val="28"/>
                <w:szCs w:val="28"/>
              </w:rPr>
              <w:t>525</w:t>
            </w:r>
            <w:r w:rsidRPr="00E46768">
              <w:rPr>
                <w:rFonts w:ascii="Times New Roman" w:hAnsi="Times New Roman"/>
                <w:sz w:val="28"/>
                <w:szCs w:val="28"/>
              </w:rPr>
              <w:t>,0</w:t>
            </w:r>
          </w:p>
        </w:tc>
        <w:tc>
          <w:tcPr>
            <w:tcW w:w="1744" w:type="dxa"/>
            <w:vAlign w:val="center"/>
          </w:tcPr>
          <w:p w:rsidR="00890982" w:rsidRPr="00E46768" w:rsidRDefault="00890982" w:rsidP="00890982">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2</w:t>
            </w:r>
            <w:r>
              <w:rPr>
                <w:rFonts w:ascii="Times New Roman" w:hAnsi="Times New Roman"/>
                <w:sz w:val="28"/>
                <w:szCs w:val="28"/>
              </w:rPr>
              <w:t xml:space="preserve"> 480,63</w:t>
            </w:r>
          </w:p>
        </w:tc>
      </w:tr>
      <w:tr w:rsidR="00890982" w:rsidRPr="00E46768" w:rsidTr="00375C51">
        <w:trPr>
          <w:cantSplit/>
          <w:jc w:val="center"/>
        </w:trPr>
        <w:tc>
          <w:tcPr>
            <w:tcW w:w="1151" w:type="dxa"/>
            <w:vAlign w:val="center"/>
          </w:tcPr>
          <w:p w:rsidR="00890982" w:rsidRPr="00E46768" w:rsidRDefault="00890982" w:rsidP="0046100D">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22</w:t>
            </w:r>
          </w:p>
        </w:tc>
        <w:tc>
          <w:tcPr>
            <w:tcW w:w="2489" w:type="dxa"/>
            <w:vAlign w:val="center"/>
          </w:tcPr>
          <w:p w:rsidR="00890982" w:rsidRDefault="00890982" w:rsidP="00890982">
            <w:pPr>
              <w:jc w:val="center"/>
            </w:pPr>
            <w:r w:rsidRPr="00713CA5">
              <w:rPr>
                <w:rFonts w:ascii="Times New Roman" w:hAnsi="Times New Roman"/>
                <w:sz w:val="28"/>
                <w:szCs w:val="28"/>
              </w:rPr>
              <w:t>Многоквартирный жилой дом</w:t>
            </w:r>
          </w:p>
        </w:tc>
        <w:tc>
          <w:tcPr>
            <w:tcW w:w="1004" w:type="dxa"/>
            <w:vAlign w:val="center"/>
          </w:tcPr>
          <w:p w:rsidR="00890982" w:rsidRPr="00E46768" w:rsidRDefault="00890982" w:rsidP="00305ACD">
            <w:pPr>
              <w:tabs>
                <w:tab w:val="left" w:pos="9922"/>
              </w:tabs>
              <w:jc w:val="center"/>
              <w:rPr>
                <w:rFonts w:ascii="Times New Roman" w:hAnsi="Times New Roman"/>
                <w:sz w:val="28"/>
                <w:szCs w:val="28"/>
              </w:rPr>
            </w:pPr>
            <w:r>
              <w:rPr>
                <w:rFonts w:ascii="Times New Roman" w:hAnsi="Times New Roman"/>
                <w:sz w:val="28"/>
                <w:szCs w:val="28"/>
              </w:rPr>
              <w:t>9</w:t>
            </w:r>
          </w:p>
        </w:tc>
        <w:tc>
          <w:tcPr>
            <w:tcW w:w="1701" w:type="dxa"/>
            <w:vAlign w:val="center"/>
          </w:tcPr>
          <w:p w:rsidR="00890982" w:rsidRDefault="00890982" w:rsidP="00305ACD">
            <w:pPr>
              <w:tabs>
                <w:tab w:val="left" w:pos="9922"/>
              </w:tabs>
              <w:jc w:val="center"/>
              <w:rPr>
                <w:rFonts w:ascii="Times New Roman" w:hAnsi="Times New Roman"/>
                <w:sz w:val="28"/>
                <w:szCs w:val="28"/>
              </w:rPr>
            </w:pPr>
            <w:r>
              <w:rPr>
                <w:rFonts w:ascii="Times New Roman" w:hAnsi="Times New Roman"/>
                <w:sz w:val="28"/>
                <w:szCs w:val="28"/>
              </w:rPr>
              <w:t>153</w:t>
            </w:r>
          </w:p>
        </w:tc>
        <w:tc>
          <w:tcPr>
            <w:tcW w:w="1560" w:type="dxa"/>
            <w:vAlign w:val="center"/>
          </w:tcPr>
          <w:p w:rsidR="00890982" w:rsidRDefault="00890982" w:rsidP="00890982">
            <w:pPr>
              <w:jc w:val="center"/>
            </w:pPr>
            <w:r w:rsidRPr="00D42A86">
              <w:rPr>
                <w:rFonts w:ascii="Times New Roman" w:hAnsi="Times New Roman"/>
                <w:sz w:val="28"/>
                <w:szCs w:val="28"/>
              </w:rPr>
              <w:t>1134,0</w:t>
            </w:r>
          </w:p>
        </w:tc>
        <w:tc>
          <w:tcPr>
            <w:tcW w:w="1744" w:type="dxa"/>
            <w:vAlign w:val="center"/>
          </w:tcPr>
          <w:p w:rsidR="00890982" w:rsidRDefault="00890982" w:rsidP="00890982">
            <w:pPr>
              <w:jc w:val="center"/>
            </w:pPr>
            <w:r w:rsidRPr="005A440A">
              <w:rPr>
                <w:rFonts w:ascii="Times New Roman" w:hAnsi="Times New Roman"/>
                <w:color w:val="000000"/>
                <w:sz w:val="28"/>
                <w:szCs w:val="28"/>
                <w:shd w:val="clear" w:color="auto" w:fill="FFFFFF"/>
              </w:rPr>
              <w:t>5 358,15</w:t>
            </w:r>
          </w:p>
        </w:tc>
      </w:tr>
      <w:tr w:rsidR="00890982" w:rsidRPr="00E46768" w:rsidTr="00375C51">
        <w:trPr>
          <w:cantSplit/>
          <w:jc w:val="center"/>
        </w:trPr>
        <w:tc>
          <w:tcPr>
            <w:tcW w:w="1151" w:type="dxa"/>
            <w:vAlign w:val="center"/>
          </w:tcPr>
          <w:p w:rsidR="00890982" w:rsidRPr="00E46768" w:rsidRDefault="00890982" w:rsidP="0046100D">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2</w:t>
            </w:r>
            <w:r>
              <w:rPr>
                <w:rFonts w:ascii="Times New Roman" w:hAnsi="Times New Roman"/>
                <w:sz w:val="28"/>
                <w:szCs w:val="28"/>
              </w:rPr>
              <w:t>3</w:t>
            </w:r>
          </w:p>
        </w:tc>
        <w:tc>
          <w:tcPr>
            <w:tcW w:w="2489" w:type="dxa"/>
            <w:vAlign w:val="center"/>
          </w:tcPr>
          <w:p w:rsidR="00890982" w:rsidRDefault="00890982" w:rsidP="00890982">
            <w:pPr>
              <w:jc w:val="center"/>
            </w:pPr>
            <w:r w:rsidRPr="00713CA5">
              <w:rPr>
                <w:rFonts w:ascii="Times New Roman" w:hAnsi="Times New Roman"/>
                <w:sz w:val="28"/>
                <w:szCs w:val="28"/>
              </w:rPr>
              <w:t>Многоквартирный жилой дом</w:t>
            </w:r>
          </w:p>
        </w:tc>
        <w:tc>
          <w:tcPr>
            <w:tcW w:w="1004" w:type="dxa"/>
            <w:vAlign w:val="center"/>
          </w:tcPr>
          <w:p w:rsidR="00890982" w:rsidRPr="00E46768" w:rsidRDefault="00890982" w:rsidP="00305ACD">
            <w:pPr>
              <w:tabs>
                <w:tab w:val="left" w:pos="9922"/>
              </w:tabs>
              <w:jc w:val="center"/>
              <w:rPr>
                <w:rFonts w:ascii="Times New Roman" w:hAnsi="Times New Roman"/>
                <w:sz w:val="28"/>
                <w:szCs w:val="28"/>
              </w:rPr>
            </w:pPr>
            <w:r>
              <w:rPr>
                <w:rFonts w:ascii="Times New Roman" w:hAnsi="Times New Roman"/>
                <w:sz w:val="28"/>
                <w:szCs w:val="28"/>
              </w:rPr>
              <w:t>9</w:t>
            </w:r>
          </w:p>
        </w:tc>
        <w:tc>
          <w:tcPr>
            <w:tcW w:w="1701" w:type="dxa"/>
            <w:vAlign w:val="center"/>
          </w:tcPr>
          <w:p w:rsidR="00890982" w:rsidRDefault="00890982" w:rsidP="00305ACD">
            <w:pPr>
              <w:tabs>
                <w:tab w:val="left" w:pos="9922"/>
              </w:tabs>
              <w:jc w:val="center"/>
              <w:rPr>
                <w:rFonts w:ascii="Times New Roman" w:hAnsi="Times New Roman"/>
                <w:sz w:val="28"/>
                <w:szCs w:val="28"/>
              </w:rPr>
            </w:pPr>
            <w:r>
              <w:rPr>
                <w:rFonts w:ascii="Times New Roman" w:hAnsi="Times New Roman"/>
                <w:sz w:val="28"/>
                <w:szCs w:val="28"/>
              </w:rPr>
              <w:t>117</w:t>
            </w:r>
          </w:p>
        </w:tc>
        <w:tc>
          <w:tcPr>
            <w:tcW w:w="1560" w:type="dxa"/>
            <w:vAlign w:val="center"/>
          </w:tcPr>
          <w:p w:rsidR="00890982" w:rsidRPr="00E46768" w:rsidRDefault="00890982" w:rsidP="00890982">
            <w:pPr>
              <w:tabs>
                <w:tab w:val="left" w:pos="9922"/>
              </w:tabs>
              <w:spacing w:line="276" w:lineRule="auto"/>
              <w:jc w:val="center"/>
              <w:rPr>
                <w:rFonts w:ascii="Times New Roman" w:hAnsi="Times New Roman"/>
                <w:sz w:val="28"/>
                <w:szCs w:val="28"/>
              </w:rPr>
            </w:pPr>
            <w:r>
              <w:rPr>
                <w:rFonts w:ascii="Times New Roman" w:hAnsi="Times New Roman"/>
                <w:sz w:val="28"/>
                <w:szCs w:val="28"/>
              </w:rPr>
              <w:t>871,0</w:t>
            </w:r>
          </w:p>
        </w:tc>
        <w:tc>
          <w:tcPr>
            <w:tcW w:w="1744" w:type="dxa"/>
            <w:vAlign w:val="center"/>
          </w:tcPr>
          <w:p w:rsidR="00890982" w:rsidRPr="00E46768" w:rsidRDefault="00890982" w:rsidP="00890982">
            <w:pPr>
              <w:tabs>
                <w:tab w:val="left" w:pos="9922"/>
              </w:tabs>
              <w:spacing w:line="276" w:lineRule="auto"/>
              <w:jc w:val="center"/>
              <w:rPr>
                <w:rFonts w:ascii="Times New Roman" w:hAnsi="Times New Roman"/>
                <w:sz w:val="28"/>
                <w:szCs w:val="28"/>
              </w:rPr>
            </w:pPr>
            <w:r>
              <w:rPr>
                <w:rFonts w:ascii="Times New Roman" w:hAnsi="Times New Roman"/>
                <w:color w:val="000000"/>
                <w:sz w:val="28"/>
                <w:szCs w:val="28"/>
                <w:shd w:val="clear" w:color="auto" w:fill="FFFFFF"/>
              </w:rPr>
              <w:t>4 115,48</w:t>
            </w:r>
          </w:p>
        </w:tc>
      </w:tr>
      <w:tr w:rsidR="00305ACD" w:rsidRPr="00E46768" w:rsidTr="00375C51">
        <w:trPr>
          <w:cantSplit/>
          <w:jc w:val="center"/>
        </w:trPr>
        <w:tc>
          <w:tcPr>
            <w:tcW w:w="4644" w:type="dxa"/>
            <w:gridSpan w:val="3"/>
            <w:vAlign w:val="center"/>
          </w:tcPr>
          <w:p w:rsidR="00305ACD" w:rsidRPr="00E46768" w:rsidRDefault="00305ACD" w:rsidP="00305ACD">
            <w:pPr>
              <w:tabs>
                <w:tab w:val="left" w:pos="9922"/>
              </w:tabs>
              <w:spacing w:line="276" w:lineRule="auto"/>
              <w:jc w:val="right"/>
              <w:rPr>
                <w:rFonts w:ascii="Times New Roman" w:hAnsi="Times New Roman"/>
                <w:sz w:val="28"/>
                <w:szCs w:val="28"/>
              </w:rPr>
            </w:pPr>
            <w:r w:rsidRPr="00E46768">
              <w:rPr>
                <w:rFonts w:ascii="Times New Roman" w:hAnsi="Times New Roman"/>
                <w:sz w:val="28"/>
                <w:szCs w:val="28"/>
              </w:rPr>
              <w:t>ИТОГО</w:t>
            </w:r>
            <w:r>
              <w:rPr>
                <w:rFonts w:ascii="Times New Roman" w:hAnsi="Times New Roman"/>
                <w:sz w:val="28"/>
                <w:szCs w:val="28"/>
              </w:rPr>
              <w:t>:</w:t>
            </w:r>
          </w:p>
        </w:tc>
        <w:tc>
          <w:tcPr>
            <w:tcW w:w="1701" w:type="dxa"/>
            <w:vAlign w:val="center"/>
          </w:tcPr>
          <w:p w:rsidR="00305ACD" w:rsidRPr="00E46768" w:rsidRDefault="00B25C01" w:rsidP="00890982">
            <w:pPr>
              <w:tabs>
                <w:tab w:val="left" w:pos="9922"/>
              </w:tabs>
              <w:jc w:val="center"/>
              <w:rPr>
                <w:rFonts w:ascii="Times New Roman" w:hAnsi="Times New Roman"/>
                <w:sz w:val="28"/>
                <w:szCs w:val="28"/>
              </w:rPr>
            </w:pPr>
            <w:r>
              <w:rPr>
                <w:rFonts w:ascii="Times New Roman" w:hAnsi="Times New Roman"/>
                <w:sz w:val="28"/>
                <w:szCs w:val="28"/>
              </w:rPr>
              <w:t xml:space="preserve">2 </w:t>
            </w:r>
            <w:r w:rsidR="00890982">
              <w:rPr>
                <w:rFonts w:ascii="Times New Roman" w:hAnsi="Times New Roman"/>
                <w:sz w:val="28"/>
                <w:szCs w:val="28"/>
              </w:rPr>
              <w:t>739</w:t>
            </w:r>
          </w:p>
        </w:tc>
        <w:tc>
          <w:tcPr>
            <w:tcW w:w="1560" w:type="dxa"/>
            <w:vAlign w:val="center"/>
          </w:tcPr>
          <w:p w:rsidR="00305ACD" w:rsidRPr="00E46768" w:rsidRDefault="00305ACD" w:rsidP="00890982">
            <w:pPr>
              <w:tabs>
                <w:tab w:val="left" w:pos="9922"/>
              </w:tabs>
              <w:jc w:val="center"/>
              <w:rPr>
                <w:rFonts w:ascii="Times New Roman" w:hAnsi="Times New Roman"/>
                <w:sz w:val="28"/>
                <w:szCs w:val="28"/>
              </w:rPr>
            </w:pPr>
            <w:r>
              <w:rPr>
                <w:rFonts w:ascii="Times New Roman" w:hAnsi="Times New Roman"/>
                <w:sz w:val="28"/>
                <w:szCs w:val="28"/>
              </w:rPr>
              <w:t>2</w:t>
            </w:r>
            <w:r w:rsidR="00890982">
              <w:rPr>
                <w:rFonts w:ascii="Times New Roman" w:hAnsi="Times New Roman"/>
                <w:sz w:val="28"/>
                <w:szCs w:val="28"/>
              </w:rPr>
              <w:t>0503</w:t>
            </w:r>
          </w:p>
        </w:tc>
        <w:tc>
          <w:tcPr>
            <w:tcW w:w="1744" w:type="dxa"/>
            <w:vAlign w:val="center"/>
          </w:tcPr>
          <w:p w:rsidR="00305ACD" w:rsidRPr="00E46768" w:rsidRDefault="00890982" w:rsidP="00E506AB">
            <w:pPr>
              <w:tabs>
                <w:tab w:val="left" w:pos="9922"/>
              </w:tabs>
              <w:spacing w:line="276" w:lineRule="auto"/>
              <w:jc w:val="center"/>
              <w:rPr>
                <w:rFonts w:ascii="Times New Roman" w:hAnsi="Times New Roman"/>
                <w:sz w:val="28"/>
                <w:szCs w:val="28"/>
              </w:rPr>
            </w:pPr>
            <w:r>
              <w:rPr>
                <w:rFonts w:ascii="Times New Roman" w:hAnsi="Times New Roman"/>
                <w:sz w:val="28"/>
                <w:szCs w:val="28"/>
              </w:rPr>
              <w:t>95 730,66</w:t>
            </w:r>
          </w:p>
        </w:tc>
      </w:tr>
    </w:tbl>
    <w:p w:rsidR="00FC03E6" w:rsidRDefault="00FC03E6" w:rsidP="00FC03E6">
      <w:pPr>
        <w:tabs>
          <w:tab w:val="left" w:pos="9922"/>
        </w:tabs>
        <w:spacing w:after="0" w:line="360" w:lineRule="auto"/>
        <w:ind w:firstLine="709"/>
        <w:rPr>
          <w:rFonts w:ascii="Times New Roman" w:hAnsi="Times New Roman" w:cs="Times New Roman"/>
          <w:sz w:val="28"/>
          <w:szCs w:val="28"/>
          <w:lang w:eastAsia="ar-SA"/>
        </w:rPr>
      </w:pPr>
    </w:p>
    <w:p w:rsidR="005048C2" w:rsidRPr="003829B0" w:rsidRDefault="005048C2" w:rsidP="005048C2">
      <w:pPr>
        <w:tabs>
          <w:tab w:val="left" w:pos="9922"/>
        </w:tabs>
        <w:spacing w:after="0" w:line="360" w:lineRule="auto"/>
        <w:ind w:firstLine="709"/>
        <w:rPr>
          <w:rFonts w:ascii="Times New Roman" w:eastAsia="Calibri" w:hAnsi="Times New Roman" w:cs="Times New Roman"/>
          <w:color w:val="000000"/>
          <w:sz w:val="28"/>
          <w:szCs w:val="28"/>
        </w:rPr>
      </w:pPr>
      <w:r>
        <w:rPr>
          <w:rFonts w:ascii="Times New Roman" w:hAnsi="Times New Roman" w:cs="Times New Roman"/>
          <w:sz w:val="28"/>
          <w:szCs w:val="28"/>
          <w:lang w:eastAsia="ar-SA"/>
        </w:rPr>
        <w:lastRenderedPageBreak/>
        <w:t>Согласно</w:t>
      </w:r>
      <w:r w:rsidR="0046100D">
        <w:rPr>
          <w:rFonts w:ascii="Times New Roman" w:hAnsi="Times New Roman" w:cs="Times New Roman"/>
          <w:sz w:val="28"/>
          <w:szCs w:val="28"/>
          <w:lang w:eastAsia="ar-SA"/>
        </w:rPr>
        <w:t xml:space="preserve"> табл. 25</w:t>
      </w:r>
      <w:r w:rsidR="00F37F00">
        <w:rPr>
          <w:rFonts w:ascii="Times New Roman" w:hAnsi="Times New Roman" w:cs="Times New Roman"/>
          <w:sz w:val="28"/>
          <w:szCs w:val="28"/>
          <w:lang w:eastAsia="ar-SA"/>
        </w:rPr>
        <w:t xml:space="preserve"> </w:t>
      </w:r>
      <w:r w:rsidR="00F1718B">
        <w:rPr>
          <w:rFonts w:ascii="Times New Roman" w:hAnsi="Times New Roman" w:cs="Times New Roman"/>
          <w:sz w:val="28"/>
          <w:szCs w:val="28"/>
          <w:lang w:eastAsia="ar-SA"/>
        </w:rPr>
        <w:t>НГП КО</w:t>
      </w:r>
      <w:r>
        <w:rPr>
          <w:rFonts w:ascii="Times New Roman" w:hAnsi="Times New Roman" w:cs="Times New Roman"/>
          <w:sz w:val="28"/>
          <w:szCs w:val="28"/>
          <w:lang w:eastAsia="ar-SA"/>
        </w:rPr>
        <w:t>, уровень жилищной обеспеченности</w:t>
      </w:r>
      <w:r w:rsidR="00F1718B">
        <w:rPr>
          <w:rFonts w:ascii="Times New Roman" w:hAnsi="Times New Roman" w:cs="Times New Roman"/>
          <w:sz w:val="28"/>
          <w:szCs w:val="28"/>
          <w:lang w:eastAsia="ar-SA"/>
        </w:rPr>
        <w:t xml:space="preserve"> для жилья эконом-класса принимается равным 20 м</w:t>
      </w:r>
      <w:r w:rsidR="00F1718B">
        <w:rPr>
          <w:rFonts w:ascii="Times New Roman" w:hAnsi="Times New Roman" w:cs="Times New Roman"/>
          <w:sz w:val="28"/>
          <w:szCs w:val="28"/>
          <w:vertAlign w:val="superscript"/>
          <w:lang w:eastAsia="ar-SA"/>
        </w:rPr>
        <w:t>2</w:t>
      </w:r>
      <w:r w:rsidR="00F1718B">
        <w:rPr>
          <w:rFonts w:ascii="Times New Roman" w:hAnsi="Times New Roman" w:cs="Times New Roman"/>
          <w:sz w:val="28"/>
          <w:szCs w:val="28"/>
          <w:lang w:eastAsia="ar-SA"/>
        </w:rPr>
        <w:t>/чел</w:t>
      </w:r>
      <w:r>
        <w:rPr>
          <w:rFonts w:ascii="Times New Roman" w:hAnsi="Times New Roman" w:cs="Times New Roman"/>
          <w:sz w:val="28"/>
          <w:szCs w:val="28"/>
          <w:lang w:eastAsia="ar-SA"/>
        </w:rPr>
        <w:t>.</w:t>
      </w:r>
      <w:r w:rsidR="003E3C12">
        <w:rPr>
          <w:rFonts w:ascii="Times New Roman" w:hAnsi="Times New Roman" w:cs="Times New Roman"/>
          <w:sz w:val="28"/>
          <w:szCs w:val="28"/>
          <w:lang w:eastAsia="ar-SA"/>
        </w:rPr>
        <w:t xml:space="preserve"> </w:t>
      </w:r>
      <w:r w:rsidRPr="003829B0">
        <w:rPr>
          <w:rFonts w:ascii="Times New Roman" w:hAnsi="Times New Roman" w:cs="Times New Roman"/>
          <w:sz w:val="28"/>
          <w:szCs w:val="28"/>
        </w:rPr>
        <w:t xml:space="preserve">Таким образом проектная численность населения составит </w:t>
      </w:r>
      <w:r w:rsidR="0083639D">
        <w:rPr>
          <w:rFonts w:ascii="Times New Roman" w:hAnsi="Times New Roman" w:cs="Times New Roman"/>
          <w:sz w:val="28"/>
          <w:szCs w:val="28"/>
        </w:rPr>
        <w:t>4</w:t>
      </w:r>
      <w:r w:rsidR="003E3C12">
        <w:rPr>
          <w:rFonts w:ascii="Times New Roman" w:hAnsi="Times New Roman" w:cs="Times New Roman"/>
          <w:sz w:val="28"/>
          <w:szCs w:val="28"/>
        </w:rPr>
        <w:t xml:space="preserve"> </w:t>
      </w:r>
      <w:r w:rsidR="0083639D">
        <w:rPr>
          <w:rFonts w:ascii="Times New Roman" w:hAnsi="Times New Roman" w:cs="Times New Roman"/>
          <w:sz w:val="28"/>
          <w:szCs w:val="28"/>
        </w:rPr>
        <w:t>794</w:t>
      </w:r>
      <w:r w:rsidR="003E3C12">
        <w:rPr>
          <w:rFonts w:ascii="Times New Roman" w:hAnsi="Times New Roman" w:cs="Times New Roman"/>
          <w:sz w:val="28"/>
          <w:szCs w:val="28"/>
        </w:rPr>
        <w:t xml:space="preserve"> </w:t>
      </w:r>
      <w:r>
        <w:rPr>
          <w:rFonts w:ascii="Times New Roman" w:hAnsi="Times New Roman" w:cs="Times New Roman"/>
          <w:sz w:val="28"/>
          <w:szCs w:val="28"/>
        </w:rPr>
        <w:t>человек</w:t>
      </w:r>
      <w:r w:rsidR="00F1718B">
        <w:rPr>
          <w:rFonts w:ascii="Times New Roman" w:hAnsi="Times New Roman" w:cs="Times New Roman"/>
          <w:sz w:val="28"/>
          <w:szCs w:val="28"/>
        </w:rPr>
        <w:t>а</w:t>
      </w:r>
      <w:r>
        <w:rPr>
          <w:rFonts w:ascii="Times New Roman" w:hAnsi="Times New Roman" w:cs="Times New Roman"/>
          <w:sz w:val="28"/>
          <w:szCs w:val="28"/>
        </w:rPr>
        <w:t>.</w:t>
      </w:r>
    </w:p>
    <w:p w:rsidR="00FC03E6" w:rsidRDefault="00FC03E6" w:rsidP="00FC03E6">
      <w:pPr>
        <w:tabs>
          <w:tab w:val="left" w:pos="9922"/>
        </w:tabs>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Проектом предусмотрено комплексное благоустройство территории проектируемого квартала.</w:t>
      </w:r>
    </w:p>
    <w:p w:rsidR="00EF2A44" w:rsidRPr="00EF2A44" w:rsidRDefault="00EF2A44" w:rsidP="00FC03E6">
      <w:pPr>
        <w:tabs>
          <w:tab w:val="left" w:pos="9922"/>
        </w:tabs>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Согласно</w:t>
      </w:r>
      <w:r w:rsidR="0046100D">
        <w:rPr>
          <w:rFonts w:ascii="Times New Roman" w:hAnsi="Times New Roman" w:cs="Times New Roman"/>
          <w:sz w:val="28"/>
          <w:szCs w:val="28"/>
        </w:rPr>
        <w:t xml:space="preserve"> табл. 12.1</w:t>
      </w:r>
      <w:r>
        <w:rPr>
          <w:rFonts w:ascii="Times New Roman" w:hAnsi="Times New Roman" w:cs="Times New Roman"/>
          <w:sz w:val="28"/>
          <w:szCs w:val="28"/>
        </w:rPr>
        <w:t xml:space="preserve"> НГП ЛКО минимально допустимый уровень обеспеченности объектами озеленения общего пользования составляет 6 м</w:t>
      </w:r>
      <w:r>
        <w:rPr>
          <w:rFonts w:ascii="Times New Roman" w:hAnsi="Times New Roman" w:cs="Times New Roman"/>
          <w:sz w:val="28"/>
          <w:szCs w:val="28"/>
          <w:vertAlign w:val="superscript"/>
        </w:rPr>
        <w:t>2</w:t>
      </w:r>
      <w:r>
        <w:rPr>
          <w:rFonts w:ascii="Times New Roman" w:hAnsi="Times New Roman" w:cs="Times New Roman"/>
          <w:sz w:val="28"/>
          <w:szCs w:val="28"/>
        </w:rPr>
        <w:t xml:space="preserve"> на 1</w:t>
      </w:r>
      <w:r w:rsidR="001B4E83">
        <w:rPr>
          <w:rFonts w:ascii="Times New Roman" w:hAnsi="Times New Roman" w:cs="Times New Roman"/>
          <w:sz w:val="28"/>
          <w:szCs w:val="28"/>
        </w:rPr>
        <w:t xml:space="preserve"> </w:t>
      </w:r>
      <w:r>
        <w:rPr>
          <w:rFonts w:ascii="Times New Roman" w:hAnsi="Times New Roman" w:cs="Times New Roman"/>
          <w:sz w:val="28"/>
          <w:szCs w:val="28"/>
        </w:rPr>
        <w:t xml:space="preserve">человека. Таким образом, на территории проектирования должно быть минимум </w:t>
      </w:r>
      <w:r w:rsidR="0083639D">
        <w:rPr>
          <w:rFonts w:ascii="Times New Roman" w:hAnsi="Times New Roman" w:cs="Times New Roman"/>
          <w:sz w:val="28"/>
          <w:szCs w:val="28"/>
        </w:rPr>
        <w:t>28</w:t>
      </w:r>
      <w:r w:rsidR="001B4E83">
        <w:rPr>
          <w:rFonts w:ascii="Times New Roman" w:hAnsi="Times New Roman" w:cs="Times New Roman"/>
          <w:sz w:val="28"/>
          <w:szCs w:val="28"/>
        </w:rPr>
        <w:t xml:space="preserve"> </w:t>
      </w:r>
      <w:r w:rsidR="0083639D">
        <w:rPr>
          <w:rFonts w:ascii="Times New Roman" w:hAnsi="Times New Roman" w:cs="Times New Roman"/>
          <w:sz w:val="28"/>
          <w:szCs w:val="28"/>
        </w:rPr>
        <w:t>764</w:t>
      </w:r>
      <w:r>
        <w:rPr>
          <w:rFonts w:ascii="Times New Roman" w:hAnsi="Times New Roman" w:cs="Times New Roman"/>
          <w:sz w:val="28"/>
          <w:szCs w:val="28"/>
        </w:rPr>
        <w:t xml:space="preserve"> м</w:t>
      </w:r>
      <w:r>
        <w:rPr>
          <w:rFonts w:ascii="Times New Roman" w:hAnsi="Times New Roman" w:cs="Times New Roman"/>
          <w:sz w:val="28"/>
          <w:szCs w:val="28"/>
          <w:vertAlign w:val="superscript"/>
        </w:rPr>
        <w:t>2</w:t>
      </w:r>
      <w:r>
        <w:rPr>
          <w:rFonts w:ascii="Times New Roman" w:hAnsi="Times New Roman" w:cs="Times New Roman"/>
          <w:sz w:val="28"/>
          <w:szCs w:val="28"/>
        </w:rPr>
        <w:t xml:space="preserve"> озеленения общего пользования. Проектом предусмотрено создание </w:t>
      </w:r>
      <w:r w:rsidR="00C55767" w:rsidRPr="00C55767">
        <w:rPr>
          <w:rFonts w:ascii="Times New Roman" w:hAnsi="Times New Roman" w:cs="Times New Roman"/>
          <w:sz w:val="28"/>
          <w:szCs w:val="28"/>
        </w:rPr>
        <w:t>190</w:t>
      </w:r>
      <w:r w:rsidR="001B4E83">
        <w:rPr>
          <w:rFonts w:ascii="Times New Roman" w:hAnsi="Times New Roman" w:cs="Times New Roman"/>
          <w:sz w:val="28"/>
          <w:szCs w:val="28"/>
        </w:rPr>
        <w:t xml:space="preserve"> </w:t>
      </w:r>
      <w:r w:rsidR="00C55767" w:rsidRPr="00C55767">
        <w:rPr>
          <w:rFonts w:ascii="Times New Roman" w:hAnsi="Times New Roman" w:cs="Times New Roman"/>
          <w:sz w:val="28"/>
          <w:szCs w:val="28"/>
        </w:rPr>
        <w:t>397</w:t>
      </w:r>
      <w:r w:rsidRPr="00C55767">
        <w:rPr>
          <w:rFonts w:ascii="Times New Roman" w:hAnsi="Times New Roman" w:cs="Times New Roman"/>
          <w:sz w:val="28"/>
          <w:szCs w:val="28"/>
        </w:rPr>
        <w:t>,</w:t>
      </w:r>
      <w:r w:rsidR="00C55767" w:rsidRPr="00C55767">
        <w:rPr>
          <w:rFonts w:ascii="Times New Roman" w:hAnsi="Times New Roman" w:cs="Times New Roman"/>
          <w:sz w:val="28"/>
          <w:szCs w:val="28"/>
        </w:rPr>
        <w:t>08</w:t>
      </w:r>
      <w:r w:rsidR="00F37F00">
        <w:rPr>
          <w:rFonts w:ascii="Times New Roman" w:hAnsi="Times New Roman" w:cs="Times New Roman"/>
          <w:sz w:val="28"/>
          <w:szCs w:val="28"/>
        </w:rPr>
        <w:t xml:space="preserve"> </w:t>
      </w:r>
      <w:r w:rsidRPr="00C55767">
        <w:rPr>
          <w:rFonts w:ascii="Times New Roman" w:hAnsi="Times New Roman" w:cs="Times New Roman"/>
          <w:sz w:val="28"/>
          <w:szCs w:val="28"/>
        </w:rPr>
        <w:t>м</w:t>
      </w:r>
      <w:r w:rsidRPr="00C55767">
        <w:rPr>
          <w:rFonts w:ascii="Times New Roman" w:hAnsi="Times New Roman" w:cs="Times New Roman"/>
          <w:sz w:val="28"/>
          <w:szCs w:val="28"/>
          <w:vertAlign w:val="superscript"/>
        </w:rPr>
        <w:t>2</w:t>
      </w:r>
      <w:r w:rsidRPr="00C55767">
        <w:rPr>
          <w:rFonts w:ascii="Times New Roman" w:hAnsi="Times New Roman" w:cs="Times New Roman"/>
          <w:sz w:val="28"/>
          <w:szCs w:val="28"/>
        </w:rPr>
        <w:t xml:space="preserve"> озеленения общего пользования и 3</w:t>
      </w:r>
      <w:r w:rsidR="00C55767" w:rsidRPr="00C55767">
        <w:rPr>
          <w:rFonts w:ascii="Times New Roman" w:hAnsi="Times New Roman" w:cs="Times New Roman"/>
          <w:sz w:val="28"/>
          <w:szCs w:val="28"/>
        </w:rPr>
        <w:t>4</w:t>
      </w:r>
      <w:r w:rsidR="001B4E83">
        <w:rPr>
          <w:rFonts w:ascii="Times New Roman" w:hAnsi="Times New Roman" w:cs="Times New Roman"/>
          <w:sz w:val="28"/>
          <w:szCs w:val="28"/>
        </w:rPr>
        <w:t xml:space="preserve"> </w:t>
      </w:r>
      <w:r w:rsidR="00C55767" w:rsidRPr="00C55767">
        <w:rPr>
          <w:rFonts w:ascii="Times New Roman" w:hAnsi="Times New Roman" w:cs="Times New Roman"/>
          <w:sz w:val="28"/>
          <w:szCs w:val="28"/>
        </w:rPr>
        <w:t>367</w:t>
      </w:r>
      <w:r w:rsidRPr="00C55767">
        <w:rPr>
          <w:rFonts w:ascii="Times New Roman" w:hAnsi="Times New Roman" w:cs="Times New Roman"/>
          <w:sz w:val="28"/>
          <w:szCs w:val="28"/>
        </w:rPr>
        <w:t>,</w:t>
      </w:r>
      <w:r w:rsidR="00C55767" w:rsidRPr="00C55767">
        <w:rPr>
          <w:rFonts w:ascii="Times New Roman" w:hAnsi="Times New Roman" w:cs="Times New Roman"/>
          <w:sz w:val="28"/>
          <w:szCs w:val="28"/>
        </w:rPr>
        <w:t>5</w:t>
      </w:r>
      <w:r w:rsidRPr="00C55767">
        <w:rPr>
          <w:rFonts w:ascii="Times New Roman" w:hAnsi="Times New Roman" w:cs="Times New Roman"/>
          <w:sz w:val="28"/>
          <w:szCs w:val="28"/>
        </w:rPr>
        <w:t>6 м</w:t>
      </w:r>
      <w:r w:rsidRPr="00C55767">
        <w:rPr>
          <w:rFonts w:ascii="Times New Roman" w:hAnsi="Times New Roman" w:cs="Times New Roman"/>
          <w:sz w:val="28"/>
          <w:szCs w:val="28"/>
          <w:vertAlign w:val="superscript"/>
        </w:rPr>
        <w:t>2</w:t>
      </w:r>
      <w:r w:rsidRPr="00C55767">
        <w:rPr>
          <w:rFonts w:ascii="Times New Roman" w:hAnsi="Times New Roman" w:cs="Times New Roman"/>
          <w:sz w:val="28"/>
          <w:szCs w:val="28"/>
        </w:rPr>
        <w:t xml:space="preserve"> озеленения ограниченного</w:t>
      </w:r>
      <w:r>
        <w:rPr>
          <w:rFonts w:ascii="Times New Roman" w:hAnsi="Times New Roman" w:cs="Times New Roman"/>
          <w:sz w:val="28"/>
          <w:szCs w:val="28"/>
        </w:rPr>
        <w:t xml:space="preserve"> пользования (озеленения участков </w:t>
      </w:r>
      <w:r w:rsidR="00A77626">
        <w:rPr>
          <w:rFonts w:ascii="Times New Roman" w:hAnsi="Times New Roman" w:cs="Times New Roman"/>
          <w:sz w:val="28"/>
          <w:szCs w:val="28"/>
        </w:rPr>
        <w:t>школы и детского сада</w:t>
      </w:r>
      <w:r>
        <w:rPr>
          <w:rFonts w:ascii="Times New Roman" w:hAnsi="Times New Roman" w:cs="Times New Roman"/>
          <w:sz w:val="28"/>
          <w:szCs w:val="28"/>
        </w:rPr>
        <w:t>)</w:t>
      </w:r>
      <w:r w:rsidR="00A77626">
        <w:rPr>
          <w:rFonts w:ascii="Times New Roman" w:hAnsi="Times New Roman" w:cs="Times New Roman"/>
          <w:sz w:val="28"/>
          <w:szCs w:val="28"/>
        </w:rPr>
        <w:t>.</w:t>
      </w:r>
    </w:p>
    <w:p w:rsidR="006B0D64" w:rsidRDefault="00BF0623" w:rsidP="00FC03E6">
      <w:pPr>
        <w:tabs>
          <w:tab w:val="left" w:pos="9922"/>
        </w:tabs>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Расчет требуемых площадей элементов дворовой территории произведен в соответствии с</w:t>
      </w:r>
      <w:r w:rsidR="0046100D">
        <w:rPr>
          <w:rFonts w:ascii="Times New Roman" w:hAnsi="Times New Roman" w:cs="Times New Roman"/>
          <w:sz w:val="28"/>
          <w:szCs w:val="28"/>
        </w:rPr>
        <w:t xml:space="preserve"> табл. 48</w:t>
      </w:r>
      <w:r w:rsidR="008621F1">
        <w:rPr>
          <w:rFonts w:ascii="Times New Roman" w:hAnsi="Times New Roman" w:cs="Times New Roman"/>
          <w:sz w:val="28"/>
          <w:szCs w:val="28"/>
        </w:rPr>
        <w:t xml:space="preserve"> </w:t>
      </w:r>
      <w:r w:rsidR="007A752E">
        <w:rPr>
          <w:rFonts w:ascii="Times New Roman" w:hAnsi="Times New Roman" w:cs="Times New Roman"/>
          <w:sz w:val="28"/>
          <w:szCs w:val="28"/>
        </w:rPr>
        <w:t>НГП КО.</w:t>
      </w:r>
    </w:p>
    <w:p w:rsidR="00901935" w:rsidRDefault="00901935" w:rsidP="00FC03E6">
      <w:pPr>
        <w:tabs>
          <w:tab w:val="left" w:pos="9922"/>
        </w:tabs>
        <w:spacing w:after="0" w:line="360" w:lineRule="auto"/>
        <w:ind w:firstLine="709"/>
        <w:rPr>
          <w:rFonts w:ascii="Times New Roman" w:hAnsi="Times New Roman" w:cs="Times New Roman"/>
          <w:sz w:val="28"/>
          <w:szCs w:val="28"/>
        </w:rPr>
      </w:pPr>
    </w:p>
    <w:p w:rsidR="00BF0623" w:rsidRDefault="00BF0623" w:rsidP="00BF0623">
      <w:pPr>
        <w:tabs>
          <w:tab w:val="left" w:pos="9922"/>
        </w:tabs>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Таблица №3</w:t>
      </w:r>
    </w:p>
    <w:p w:rsidR="00BF0623" w:rsidRDefault="00BF0623" w:rsidP="00BF0623">
      <w:pPr>
        <w:tabs>
          <w:tab w:val="left" w:pos="9922"/>
        </w:tabs>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Благоустройство территории микрорайона</w:t>
      </w:r>
    </w:p>
    <w:tbl>
      <w:tblPr>
        <w:tblStyle w:val="aa"/>
        <w:tblW w:w="0" w:type="auto"/>
        <w:tblLook w:val="04A0"/>
      </w:tblPr>
      <w:tblGrid>
        <w:gridCol w:w="1147"/>
        <w:gridCol w:w="2017"/>
        <w:gridCol w:w="1472"/>
        <w:gridCol w:w="1559"/>
        <w:gridCol w:w="1484"/>
        <w:gridCol w:w="1970"/>
      </w:tblGrid>
      <w:tr w:rsidR="00BF0623" w:rsidTr="008621F1">
        <w:trPr>
          <w:cantSplit/>
        </w:trPr>
        <w:tc>
          <w:tcPr>
            <w:tcW w:w="1147" w:type="dxa"/>
            <w:vAlign w:val="center"/>
          </w:tcPr>
          <w:p w:rsidR="00BF0623" w:rsidRDefault="00BF0623" w:rsidP="00BF0623">
            <w:pPr>
              <w:tabs>
                <w:tab w:val="left" w:pos="9922"/>
              </w:tabs>
              <w:ind w:firstLine="0"/>
              <w:jc w:val="center"/>
              <w:rPr>
                <w:rFonts w:ascii="Times New Roman" w:eastAsia="Calibri" w:hAnsi="Times New Roman"/>
                <w:color w:val="000000"/>
                <w:sz w:val="28"/>
                <w:szCs w:val="28"/>
              </w:rPr>
            </w:pPr>
            <w:r>
              <w:rPr>
                <w:rFonts w:ascii="Times New Roman" w:eastAsia="Calibri" w:hAnsi="Times New Roman"/>
                <w:color w:val="000000"/>
                <w:sz w:val="28"/>
                <w:szCs w:val="28"/>
              </w:rPr>
              <w:t>№</w:t>
            </w:r>
          </w:p>
        </w:tc>
        <w:tc>
          <w:tcPr>
            <w:tcW w:w="2017" w:type="dxa"/>
            <w:vAlign w:val="center"/>
          </w:tcPr>
          <w:p w:rsidR="00BF0623" w:rsidRDefault="00BF0623" w:rsidP="00BF0623">
            <w:pPr>
              <w:tabs>
                <w:tab w:val="left" w:pos="9922"/>
              </w:tabs>
              <w:ind w:firstLine="0"/>
              <w:jc w:val="center"/>
              <w:rPr>
                <w:rFonts w:ascii="Times New Roman" w:eastAsia="Calibri" w:hAnsi="Times New Roman"/>
                <w:color w:val="000000"/>
                <w:sz w:val="28"/>
                <w:szCs w:val="28"/>
              </w:rPr>
            </w:pPr>
            <w:r>
              <w:rPr>
                <w:rFonts w:ascii="Times New Roman" w:eastAsia="Calibri" w:hAnsi="Times New Roman"/>
                <w:color w:val="000000"/>
                <w:sz w:val="28"/>
                <w:szCs w:val="28"/>
              </w:rPr>
              <w:t>Назначение площадок</w:t>
            </w:r>
          </w:p>
        </w:tc>
        <w:tc>
          <w:tcPr>
            <w:tcW w:w="1472" w:type="dxa"/>
            <w:vAlign w:val="center"/>
          </w:tcPr>
          <w:p w:rsidR="00BF0623" w:rsidRPr="00BF0623" w:rsidRDefault="00BF0623" w:rsidP="00BF0623">
            <w:pPr>
              <w:tabs>
                <w:tab w:val="left" w:pos="9922"/>
              </w:tabs>
              <w:ind w:firstLine="0"/>
              <w:jc w:val="center"/>
              <w:rPr>
                <w:rFonts w:ascii="Times New Roman" w:eastAsia="Calibri" w:hAnsi="Times New Roman"/>
                <w:color w:val="000000"/>
                <w:sz w:val="28"/>
                <w:szCs w:val="28"/>
                <w:vertAlign w:val="superscript"/>
              </w:rPr>
            </w:pPr>
            <w:r>
              <w:rPr>
                <w:rFonts w:ascii="Times New Roman" w:eastAsia="Calibri" w:hAnsi="Times New Roman"/>
                <w:color w:val="000000"/>
                <w:sz w:val="28"/>
                <w:szCs w:val="28"/>
              </w:rPr>
              <w:t>Норма площади на 1 жителя, м</w:t>
            </w:r>
            <w:r>
              <w:rPr>
                <w:rFonts w:ascii="Times New Roman" w:eastAsia="Calibri" w:hAnsi="Times New Roman"/>
                <w:color w:val="000000"/>
                <w:sz w:val="28"/>
                <w:szCs w:val="28"/>
                <w:vertAlign w:val="superscript"/>
              </w:rPr>
              <w:t>2</w:t>
            </w:r>
          </w:p>
        </w:tc>
        <w:tc>
          <w:tcPr>
            <w:tcW w:w="1559" w:type="dxa"/>
            <w:vAlign w:val="center"/>
          </w:tcPr>
          <w:p w:rsidR="00BF0623" w:rsidRPr="00BF0623" w:rsidRDefault="00BF0623" w:rsidP="00BF0623">
            <w:pPr>
              <w:tabs>
                <w:tab w:val="left" w:pos="9922"/>
              </w:tabs>
              <w:ind w:firstLine="0"/>
              <w:jc w:val="center"/>
              <w:rPr>
                <w:rFonts w:ascii="Times New Roman" w:eastAsia="Calibri" w:hAnsi="Times New Roman"/>
                <w:color w:val="000000"/>
                <w:sz w:val="28"/>
                <w:szCs w:val="28"/>
              </w:rPr>
            </w:pPr>
            <w:r>
              <w:rPr>
                <w:rFonts w:ascii="Times New Roman" w:eastAsia="Calibri" w:hAnsi="Times New Roman"/>
                <w:color w:val="000000"/>
                <w:sz w:val="28"/>
                <w:szCs w:val="28"/>
              </w:rPr>
              <w:t>Требуемая площадь, м</w:t>
            </w:r>
            <w:r>
              <w:rPr>
                <w:rFonts w:ascii="Times New Roman" w:eastAsia="Calibri" w:hAnsi="Times New Roman"/>
                <w:color w:val="000000"/>
                <w:sz w:val="28"/>
                <w:szCs w:val="28"/>
                <w:vertAlign w:val="superscript"/>
              </w:rPr>
              <w:t>2</w:t>
            </w:r>
          </w:p>
        </w:tc>
        <w:tc>
          <w:tcPr>
            <w:tcW w:w="1484" w:type="dxa"/>
            <w:vAlign w:val="center"/>
          </w:tcPr>
          <w:p w:rsidR="00BF0623" w:rsidRPr="00BF0623" w:rsidRDefault="00BF0623" w:rsidP="00BF0623">
            <w:pPr>
              <w:tabs>
                <w:tab w:val="left" w:pos="9922"/>
              </w:tabs>
              <w:ind w:firstLine="0"/>
              <w:jc w:val="center"/>
              <w:rPr>
                <w:rFonts w:ascii="Times New Roman" w:eastAsia="Calibri" w:hAnsi="Times New Roman"/>
                <w:color w:val="000000"/>
                <w:sz w:val="28"/>
                <w:szCs w:val="28"/>
              </w:rPr>
            </w:pPr>
            <w:r>
              <w:rPr>
                <w:rFonts w:ascii="Times New Roman" w:eastAsia="Calibri" w:hAnsi="Times New Roman"/>
                <w:color w:val="000000"/>
                <w:sz w:val="28"/>
                <w:szCs w:val="28"/>
              </w:rPr>
              <w:t>Площадь по проекту, м</w:t>
            </w:r>
            <w:r>
              <w:rPr>
                <w:rFonts w:ascii="Times New Roman" w:eastAsia="Calibri" w:hAnsi="Times New Roman"/>
                <w:color w:val="000000"/>
                <w:sz w:val="28"/>
                <w:szCs w:val="28"/>
                <w:vertAlign w:val="superscript"/>
              </w:rPr>
              <w:t>2</w:t>
            </w:r>
          </w:p>
        </w:tc>
        <w:tc>
          <w:tcPr>
            <w:tcW w:w="1970" w:type="dxa"/>
            <w:vAlign w:val="center"/>
          </w:tcPr>
          <w:p w:rsidR="00BF0623" w:rsidRDefault="00BF0623" w:rsidP="001B7924">
            <w:pPr>
              <w:tabs>
                <w:tab w:val="left" w:pos="9922"/>
              </w:tabs>
              <w:ind w:firstLine="0"/>
              <w:jc w:val="center"/>
              <w:rPr>
                <w:rFonts w:ascii="Times New Roman" w:eastAsia="Calibri" w:hAnsi="Times New Roman"/>
                <w:color w:val="000000"/>
                <w:sz w:val="28"/>
                <w:szCs w:val="28"/>
              </w:rPr>
            </w:pPr>
            <w:r>
              <w:rPr>
                <w:rFonts w:ascii="Times New Roman" w:eastAsia="Calibri" w:hAnsi="Times New Roman"/>
                <w:color w:val="000000"/>
                <w:sz w:val="28"/>
                <w:szCs w:val="28"/>
              </w:rPr>
              <w:t xml:space="preserve">Минимально допустимое расстояние от окон </w:t>
            </w:r>
            <w:r w:rsidR="001B7924">
              <w:rPr>
                <w:rFonts w:ascii="Times New Roman" w:eastAsia="Calibri" w:hAnsi="Times New Roman"/>
                <w:color w:val="000000"/>
                <w:sz w:val="28"/>
                <w:szCs w:val="28"/>
              </w:rPr>
              <w:t>ж</w:t>
            </w:r>
            <w:r>
              <w:rPr>
                <w:rFonts w:ascii="Times New Roman" w:eastAsia="Calibri" w:hAnsi="Times New Roman"/>
                <w:color w:val="000000"/>
                <w:sz w:val="28"/>
                <w:szCs w:val="28"/>
              </w:rPr>
              <w:t>илых и общественных зданий до площадок, не менее</w:t>
            </w:r>
          </w:p>
        </w:tc>
      </w:tr>
      <w:tr w:rsidR="00BF0623" w:rsidTr="008621F1">
        <w:trPr>
          <w:cantSplit/>
        </w:trPr>
        <w:tc>
          <w:tcPr>
            <w:tcW w:w="1147" w:type="dxa"/>
            <w:vAlign w:val="center"/>
          </w:tcPr>
          <w:p w:rsidR="00BF0623" w:rsidRDefault="00BF0623" w:rsidP="007A752E">
            <w:pPr>
              <w:tabs>
                <w:tab w:val="left" w:pos="9922"/>
              </w:tabs>
              <w:spacing w:line="360" w:lineRule="auto"/>
              <w:ind w:firstLine="0"/>
              <w:jc w:val="center"/>
              <w:rPr>
                <w:rFonts w:ascii="Times New Roman" w:eastAsia="Calibri" w:hAnsi="Times New Roman"/>
                <w:color w:val="000000"/>
                <w:sz w:val="28"/>
                <w:szCs w:val="28"/>
              </w:rPr>
            </w:pPr>
            <w:r>
              <w:rPr>
                <w:rFonts w:ascii="Times New Roman" w:eastAsia="Calibri" w:hAnsi="Times New Roman"/>
                <w:color w:val="000000"/>
                <w:sz w:val="28"/>
                <w:szCs w:val="28"/>
              </w:rPr>
              <w:t>1</w:t>
            </w:r>
          </w:p>
        </w:tc>
        <w:tc>
          <w:tcPr>
            <w:tcW w:w="2017" w:type="dxa"/>
            <w:vAlign w:val="center"/>
          </w:tcPr>
          <w:p w:rsidR="00BF0623" w:rsidRDefault="00BF0623" w:rsidP="007A752E">
            <w:pPr>
              <w:tabs>
                <w:tab w:val="left" w:pos="9922"/>
              </w:tabs>
              <w:ind w:firstLine="0"/>
              <w:jc w:val="center"/>
              <w:rPr>
                <w:rFonts w:ascii="Times New Roman" w:eastAsia="Calibri" w:hAnsi="Times New Roman"/>
                <w:color w:val="000000"/>
                <w:sz w:val="28"/>
                <w:szCs w:val="28"/>
              </w:rPr>
            </w:pPr>
            <w:r>
              <w:rPr>
                <w:rFonts w:ascii="Times New Roman" w:eastAsia="Calibri" w:hAnsi="Times New Roman"/>
                <w:color w:val="000000"/>
                <w:sz w:val="28"/>
                <w:szCs w:val="28"/>
              </w:rPr>
              <w:t>Для игр детей дошкольного и младшего школьного возраста</w:t>
            </w:r>
          </w:p>
        </w:tc>
        <w:tc>
          <w:tcPr>
            <w:tcW w:w="1472" w:type="dxa"/>
            <w:vAlign w:val="center"/>
          </w:tcPr>
          <w:p w:rsidR="00BF0623" w:rsidRDefault="00BF0623" w:rsidP="007A752E">
            <w:pPr>
              <w:tabs>
                <w:tab w:val="left" w:pos="9922"/>
              </w:tabs>
              <w:spacing w:line="360" w:lineRule="auto"/>
              <w:ind w:firstLine="0"/>
              <w:jc w:val="center"/>
              <w:rPr>
                <w:rFonts w:ascii="Times New Roman" w:eastAsia="Calibri" w:hAnsi="Times New Roman"/>
                <w:color w:val="000000"/>
                <w:sz w:val="28"/>
                <w:szCs w:val="28"/>
              </w:rPr>
            </w:pPr>
            <w:r>
              <w:rPr>
                <w:rFonts w:ascii="Times New Roman" w:eastAsia="Calibri" w:hAnsi="Times New Roman"/>
                <w:color w:val="000000"/>
                <w:sz w:val="28"/>
                <w:szCs w:val="28"/>
              </w:rPr>
              <w:t>0,7</w:t>
            </w:r>
          </w:p>
        </w:tc>
        <w:tc>
          <w:tcPr>
            <w:tcW w:w="1559" w:type="dxa"/>
            <w:vAlign w:val="center"/>
          </w:tcPr>
          <w:p w:rsidR="00BF0623" w:rsidRPr="00D90F2C" w:rsidRDefault="00F1718B" w:rsidP="00C55767">
            <w:pPr>
              <w:tabs>
                <w:tab w:val="left" w:pos="9922"/>
              </w:tabs>
              <w:spacing w:line="360" w:lineRule="auto"/>
              <w:ind w:firstLine="0"/>
              <w:jc w:val="center"/>
              <w:rPr>
                <w:rFonts w:ascii="Times New Roman" w:eastAsia="Calibri" w:hAnsi="Times New Roman"/>
                <w:color w:val="000000"/>
                <w:sz w:val="28"/>
                <w:szCs w:val="28"/>
              </w:rPr>
            </w:pPr>
            <w:r>
              <w:rPr>
                <w:rFonts w:ascii="Times New Roman" w:eastAsia="Calibri" w:hAnsi="Times New Roman"/>
                <w:color w:val="000000"/>
                <w:sz w:val="28"/>
                <w:szCs w:val="28"/>
              </w:rPr>
              <w:t xml:space="preserve">3 </w:t>
            </w:r>
            <w:r w:rsidR="00C55767">
              <w:rPr>
                <w:rFonts w:ascii="Times New Roman" w:eastAsia="Calibri" w:hAnsi="Times New Roman"/>
                <w:color w:val="000000"/>
                <w:sz w:val="28"/>
                <w:szCs w:val="28"/>
              </w:rPr>
              <w:t>355</w:t>
            </w:r>
            <w:r>
              <w:rPr>
                <w:rFonts w:ascii="Times New Roman" w:eastAsia="Calibri" w:hAnsi="Times New Roman"/>
                <w:color w:val="000000"/>
                <w:sz w:val="28"/>
                <w:szCs w:val="28"/>
              </w:rPr>
              <w:t>,</w:t>
            </w:r>
            <w:r w:rsidR="00C55767">
              <w:rPr>
                <w:rFonts w:ascii="Times New Roman" w:eastAsia="Calibri" w:hAnsi="Times New Roman"/>
                <w:color w:val="000000"/>
                <w:sz w:val="28"/>
                <w:szCs w:val="28"/>
              </w:rPr>
              <w:t>8</w:t>
            </w:r>
          </w:p>
        </w:tc>
        <w:tc>
          <w:tcPr>
            <w:tcW w:w="1484" w:type="dxa"/>
            <w:vAlign w:val="center"/>
          </w:tcPr>
          <w:p w:rsidR="00BF0623" w:rsidRPr="00F1718B" w:rsidRDefault="00C55767" w:rsidP="007A752E">
            <w:pPr>
              <w:tabs>
                <w:tab w:val="left" w:pos="9922"/>
              </w:tabs>
              <w:spacing w:line="360" w:lineRule="auto"/>
              <w:ind w:firstLine="0"/>
              <w:jc w:val="center"/>
              <w:rPr>
                <w:rFonts w:ascii="Times New Roman" w:eastAsia="Calibri" w:hAnsi="Times New Roman"/>
                <w:color w:val="000000"/>
                <w:sz w:val="28"/>
                <w:szCs w:val="28"/>
                <w:highlight w:val="yellow"/>
              </w:rPr>
            </w:pPr>
            <w:r w:rsidRPr="00C55767">
              <w:rPr>
                <w:rFonts w:ascii="Times New Roman" w:eastAsia="Calibri" w:hAnsi="Times New Roman"/>
                <w:color w:val="000000"/>
                <w:sz w:val="28"/>
                <w:szCs w:val="28"/>
              </w:rPr>
              <w:t>5 570</w:t>
            </w:r>
            <w:r w:rsidR="00C821A5" w:rsidRPr="00C55767">
              <w:rPr>
                <w:rFonts w:ascii="Times New Roman" w:eastAsia="Calibri" w:hAnsi="Times New Roman"/>
                <w:color w:val="000000"/>
                <w:sz w:val="28"/>
                <w:szCs w:val="28"/>
              </w:rPr>
              <w:t>,9</w:t>
            </w:r>
            <w:r w:rsidRPr="00C55767">
              <w:rPr>
                <w:rFonts w:ascii="Times New Roman" w:eastAsia="Calibri" w:hAnsi="Times New Roman"/>
                <w:color w:val="000000"/>
                <w:sz w:val="28"/>
                <w:szCs w:val="28"/>
              </w:rPr>
              <w:t>7</w:t>
            </w:r>
          </w:p>
        </w:tc>
        <w:tc>
          <w:tcPr>
            <w:tcW w:w="1970" w:type="dxa"/>
            <w:vAlign w:val="center"/>
          </w:tcPr>
          <w:p w:rsidR="00BF0623" w:rsidRDefault="001B7924" w:rsidP="007A752E">
            <w:pPr>
              <w:tabs>
                <w:tab w:val="left" w:pos="9922"/>
              </w:tabs>
              <w:spacing w:line="360" w:lineRule="auto"/>
              <w:ind w:firstLine="0"/>
              <w:jc w:val="center"/>
              <w:rPr>
                <w:rFonts w:ascii="Times New Roman" w:eastAsia="Calibri" w:hAnsi="Times New Roman"/>
                <w:color w:val="000000"/>
                <w:sz w:val="28"/>
                <w:szCs w:val="28"/>
              </w:rPr>
            </w:pPr>
            <w:r>
              <w:rPr>
                <w:rFonts w:ascii="Times New Roman" w:eastAsia="Calibri" w:hAnsi="Times New Roman"/>
                <w:color w:val="000000"/>
                <w:sz w:val="28"/>
                <w:szCs w:val="28"/>
              </w:rPr>
              <w:t>12 м</w:t>
            </w:r>
          </w:p>
        </w:tc>
      </w:tr>
      <w:tr w:rsidR="00BF0623" w:rsidTr="008621F1">
        <w:trPr>
          <w:cantSplit/>
        </w:trPr>
        <w:tc>
          <w:tcPr>
            <w:tcW w:w="1147" w:type="dxa"/>
            <w:vAlign w:val="center"/>
          </w:tcPr>
          <w:p w:rsidR="00BF0623" w:rsidRDefault="001B7924" w:rsidP="007A752E">
            <w:pPr>
              <w:tabs>
                <w:tab w:val="left" w:pos="9922"/>
              </w:tabs>
              <w:spacing w:line="360" w:lineRule="auto"/>
              <w:ind w:firstLine="0"/>
              <w:jc w:val="center"/>
              <w:rPr>
                <w:rFonts w:ascii="Times New Roman" w:eastAsia="Calibri" w:hAnsi="Times New Roman"/>
                <w:color w:val="000000"/>
                <w:sz w:val="28"/>
                <w:szCs w:val="28"/>
              </w:rPr>
            </w:pPr>
            <w:r>
              <w:rPr>
                <w:rFonts w:ascii="Times New Roman" w:eastAsia="Calibri" w:hAnsi="Times New Roman"/>
                <w:color w:val="000000"/>
                <w:sz w:val="28"/>
                <w:szCs w:val="28"/>
              </w:rPr>
              <w:t>2</w:t>
            </w:r>
          </w:p>
        </w:tc>
        <w:tc>
          <w:tcPr>
            <w:tcW w:w="2017" w:type="dxa"/>
            <w:vAlign w:val="center"/>
          </w:tcPr>
          <w:p w:rsidR="00BF0623" w:rsidRDefault="00BF0623" w:rsidP="007A752E">
            <w:pPr>
              <w:tabs>
                <w:tab w:val="left" w:pos="9922"/>
              </w:tabs>
              <w:ind w:firstLine="0"/>
              <w:jc w:val="center"/>
              <w:rPr>
                <w:rFonts w:ascii="Times New Roman" w:eastAsia="Calibri" w:hAnsi="Times New Roman"/>
                <w:color w:val="000000"/>
                <w:sz w:val="28"/>
                <w:szCs w:val="28"/>
              </w:rPr>
            </w:pPr>
            <w:r>
              <w:rPr>
                <w:rFonts w:ascii="Times New Roman" w:eastAsia="Calibri" w:hAnsi="Times New Roman"/>
                <w:color w:val="000000"/>
                <w:sz w:val="28"/>
                <w:szCs w:val="28"/>
              </w:rPr>
              <w:t>Для отдыха взрослого населения</w:t>
            </w:r>
          </w:p>
        </w:tc>
        <w:tc>
          <w:tcPr>
            <w:tcW w:w="1472" w:type="dxa"/>
            <w:vAlign w:val="center"/>
          </w:tcPr>
          <w:p w:rsidR="00BF0623" w:rsidRDefault="00BF0623" w:rsidP="007A752E">
            <w:pPr>
              <w:tabs>
                <w:tab w:val="left" w:pos="9922"/>
              </w:tabs>
              <w:spacing w:line="360" w:lineRule="auto"/>
              <w:ind w:firstLine="0"/>
              <w:jc w:val="center"/>
              <w:rPr>
                <w:rFonts w:ascii="Times New Roman" w:eastAsia="Calibri" w:hAnsi="Times New Roman"/>
                <w:color w:val="000000"/>
                <w:sz w:val="28"/>
                <w:szCs w:val="28"/>
              </w:rPr>
            </w:pPr>
            <w:r>
              <w:rPr>
                <w:rFonts w:ascii="Times New Roman" w:eastAsia="Calibri" w:hAnsi="Times New Roman"/>
                <w:color w:val="000000"/>
                <w:sz w:val="28"/>
                <w:szCs w:val="28"/>
              </w:rPr>
              <w:t>0,1</w:t>
            </w:r>
          </w:p>
        </w:tc>
        <w:tc>
          <w:tcPr>
            <w:tcW w:w="1559" w:type="dxa"/>
            <w:vAlign w:val="center"/>
          </w:tcPr>
          <w:p w:rsidR="00BF0623" w:rsidRPr="00D90F2C" w:rsidRDefault="00C55767" w:rsidP="0046100D">
            <w:pPr>
              <w:tabs>
                <w:tab w:val="left" w:pos="9922"/>
              </w:tabs>
              <w:spacing w:line="360" w:lineRule="auto"/>
              <w:ind w:firstLine="0"/>
              <w:jc w:val="center"/>
              <w:rPr>
                <w:rFonts w:ascii="Times New Roman" w:eastAsia="Calibri" w:hAnsi="Times New Roman"/>
                <w:color w:val="000000"/>
                <w:sz w:val="28"/>
                <w:szCs w:val="28"/>
              </w:rPr>
            </w:pPr>
            <w:r>
              <w:rPr>
                <w:rFonts w:ascii="Times New Roman" w:eastAsia="Calibri" w:hAnsi="Times New Roman"/>
                <w:color w:val="000000"/>
                <w:sz w:val="28"/>
                <w:szCs w:val="28"/>
              </w:rPr>
              <w:t>479</w:t>
            </w:r>
            <w:r w:rsidR="00F1718B">
              <w:rPr>
                <w:rFonts w:ascii="Times New Roman" w:eastAsia="Calibri" w:hAnsi="Times New Roman"/>
                <w:color w:val="000000"/>
                <w:sz w:val="28"/>
                <w:szCs w:val="28"/>
              </w:rPr>
              <w:t>,</w:t>
            </w:r>
            <w:r>
              <w:rPr>
                <w:rFonts w:ascii="Times New Roman" w:eastAsia="Calibri" w:hAnsi="Times New Roman"/>
                <w:color w:val="000000"/>
                <w:sz w:val="28"/>
                <w:szCs w:val="28"/>
              </w:rPr>
              <w:t>4</w:t>
            </w:r>
          </w:p>
        </w:tc>
        <w:tc>
          <w:tcPr>
            <w:tcW w:w="1484" w:type="dxa"/>
            <w:vAlign w:val="center"/>
          </w:tcPr>
          <w:p w:rsidR="00BF0623" w:rsidRPr="00C55767" w:rsidRDefault="005048C2" w:rsidP="00C55767">
            <w:pPr>
              <w:tabs>
                <w:tab w:val="left" w:pos="9922"/>
              </w:tabs>
              <w:spacing w:line="360" w:lineRule="auto"/>
              <w:ind w:firstLine="0"/>
              <w:jc w:val="center"/>
              <w:rPr>
                <w:rFonts w:ascii="Times New Roman" w:eastAsia="Calibri" w:hAnsi="Times New Roman"/>
                <w:color w:val="000000"/>
                <w:sz w:val="28"/>
                <w:szCs w:val="28"/>
              </w:rPr>
            </w:pPr>
            <w:r w:rsidRPr="00C55767">
              <w:rPr>
                <w:rFonts w:ascii="Times New Roman" w:eastAsia="Calibri" w:hAnsi="Times New Roman"/>
                <w:color w:val="000000"/>
                <w:sz w:val="28"/>
                <w:szCs w:val="28"/>
              </w:rPr>
              <w:t xml:space="preserve">1 </w:t>
            </w:r>
            <w:r w:rsidR="00C55767" w:rsidRPr="00C55767">
              <w:rPr>
                <w:rFonts w:ascii="Times New Roman" w:eastAsia="Calibri" w:hAnsi="Times New Roman"/>
                <w:color w:val="000000"/>
                <w:sz w:val="28"/>
                <w:szCs w:val="28"/>
              </w:rPr>
              <w:t>153,6</w:t>
            </w:r>
            <w:r w:rsidRPr="00C55767">
              <w:rPr>
                <w:rFonts w:ascii="Times New Roman" w:eastAsia="Calibri" w:hAnsi="Times New Roman"/>
                <w:color w:val="000000"/>
                <w:sz w:val="28"/>
                <w:szCs w:val="28"/>
              </w:rPr>
              <w:t>0</w:t>
            </w:r>
          </w:p>
        </w:tc>
        <w:tc>
          <w:tcPr>
            <w:tcW w:w="1970" w:type="dxa"/>
            <w:vAlign w:val="center"/>
          </w:tcPr>
          <w:p w:rsidR="00BF0623" w:rsidRDefault="001B7924" w:rsidP="007A752E">
            <w:pPr>
              <w:tabs>
                <w:tab w:val="left" w:pos="9922"/>
              </w:tabs>
              <w:spacing w:line="360" w:lineRule="auto"/>
              <w:ind w:firstLine="0"/>
              <w:jc w:val="center"/>
              <w:rPr>
                <w:rFonts w:ascii="Times New Roman" w:eastAsia="Calibri" w:hAnsi="Times New Roman"/>
                <w:color w:val="000000"/>
                <w:sz w:val="28"/>
                <w:szCs w:val="28"/>
              </w:rPr>
            </w:pPr>
            <w:r>
              <w:rPr>
                <w:rFonts w:ascii="Times New Roman" w:eastAsia="Calibri" w:hAnsi="Times New Roman"/>
                <w:color w:val="000000"/>
                <w:sz w:val="28"/>
                <w:szCs w:val="28"/>
              </w:rPr>
              <w:t>10 м</w:t>
            </w:r>
          </w:p>
        </w:tc>
      </w:tr>
      <w:tr w:rsidR="00BF0623" w:rsidTr="008621F1">
        <w:trPr>
          <w:cantSplit/>
        </w:trPr>
        <w:tc>
          <w:tcPr>
            <w:tcW w:w="1147" w:type="dxa"/>
            <w:vAlign w:val="center"/>
          </w:tcPr>
          <w:p w:rsidR="00BF0623" w:rsidRDefault="00BF0623" w:rsidP="007A752E">
            <w:pPr>
              <w:tabs>
                <w:tab w:val="left" w:pos="9922"/>
              </w:tabs>
              <w:spacing w:line="360" w:lineRule="auto"/>
              <w:ind w:firstLine="0"/>
              <w:jc w:val="center"/>
              <w:rPr>
                <w:rFonts w:ascii="Times New Roman" w:eastAsia="Calibri" w:hAnsi="Times New Roman"/>
                <w:color w:val="000000"/>
                <w:sz w:val="28"/>
                <w:szCs w:val="28"/>
              </w:rPr>
            </w:pPr>
            <w:r>
              <w:rPr>
                <w:rFonts w:ascii="Times New Roman" w:eastAsia="Calibri" w:hAnsi="Times New Roman"/>
                <w:color w:val="000000"/>
                <w:sz w:val="28"/>
                <w:szCs w:val="28"/>
              </w:rPr>
              <w:t>3</w:t>
            </w:r>
          </w:p>
        </w:tc>
        <w:tc>
          <w:tcPr>
            <w:tcW w:w="2017" w:type="dxa"/>
            <w:vAlign w:val="center"/>
          </w:tcPr>
          <w:p w:rsidR="00BF0623" w:rsidRDefault="00BF0623" w:rsidP="007A752E">
            <w:pPr>
              <w:tabs>
                <w:tab w:val="left" w:pos="9922"/>
              </w:tabs>
              <w:ind w:firstLine="0"/>
              <w:jc w:val="center"/>
              <w:rPr>
                <w:rFonts w:ascii="Times New Roman" w:eastAsia="Calibri" w:hAnsi="Times New Roman"/>
                <w:color w:val="000000"/>
                <w:sz w:val="28"/>
                <w:szCs w:val="28"/>
              </w:rPr>
            </w:pPr>
            <w:r>
              <w:rPr>
                <w:rFonts w:ascii="Times New Roman" w:eastAsia="Calibri" w:hAnsi="Times New Roman"/>
                <w:color w:val="000000"/>
                <w:sz w:val="28"/>
                <w:szCs w:val="28"/>
              </w:rPr>
              <w:t>Для занятий физкультурой</w:t>
            </w:r>
          </w:p>
        </w:tc>
        <w:tc>
          <w:tcPr>
            <w:tcW w:w="1472" w:type="dxa"/>
            <w:vAlign w:val="center"/>
          </w:tcPr>
          <w:p w:rsidR="00BF0623" w:rsidRDefault="00BF0623" w:rsidP="007A752E">
            <w:pPr>
              <w:tabs>
                <w:tab w:val="left" w:pos="9922"/>
              </w:tabs>
              <w:spacing w:line="360" w:lineRule="auto"/>
              <w:ind w:firstLine="0"/>
              <w:jc w:val="center"/>
              <w:rPr>
                <w:rFonts w:ascii="Times New Roman" w:eastAsia="Calibri" w:hAnsi="Times New Roman"/>
                <w:color w:val="000000"/>
                <w:sz w:val="28"/>
                <w:szCs w:val="28"/>
              </w:rPr>
            </w:pPr>
            <w:r>
              <w:rPr>
                <w:rFonts w:ascii="Times New Roman" w:eastAsia="Calibri" w:hAnsi="Times New Roman"/>
                <w:color w:val="000000"/>
                <w:sz w:val="28"/>
                <w:szCs w:val="28"/>
              </w:rPr>
              <w:t>2,0</w:t>
            </w:r>
          </w:p>
        </w:tc>
        <w:tc>
          <w:tcPr>
            <w:tcW w:w="1559" w:type="dxa"/>
            <w:vAlign w:val="center"/>
          </w:tcPr>
          <w:p w:rsidR="00BF0623" w:rsidRPr="00D90F2C" w:rsidRDefault="00C55767" w:rsidP="0046100D">
            <w:pPr>
              <w:tabs>
                <w:tab w:val="left" w:pos="9922"/>
              </w:tabs>
              <w:spacing w:line="360" w:lineRule="auto"/>
              <w:ind w:firstLine="0"/>
              <w:jc w:val="center"/>
              <w:rPr>
                <w:rFonts w:ascii="Times New Roman" w:eastAsia="Calibri" w:hAnsi="Times New Roman"/>
                <w:color w:val="000000"/>
                <w:sz w:val="28"/>
                <w:szCs w:val="28"/>
              </w:rPr>
            </w:pPr>
            <w:r>
              <w:rPr>
                <w:rFonts w:ascii="Times New Roman" w:eastAsia="Calibri" w:hAnsi="Times New Roman"/>
                <w:color w:val="000000"/>
                <w:sz w:val="28"/>
                <w:szCs w:val="28"/>
              </w:rPr>
              <w:t>9 588</w:t>
            </w:r>
            <w:r w:rsidR="00F1718B">
              <w:rPr>
                <w:rFonts w:ascii="Times New Roman" w:eastAsia="Calibri" w:hAnsi="Times New Roman"/>
                <w:color w:val="000000"/>
                <w:sz w:val="28"/>
                <w:szCs w:val="28"/>
              </w:rPr>
              <w:t>,0</w:t>
            </w:r>
          </w:p>
        </w:tc>
        <w:tc>
          <w:tcPr>
            <w:tcW w:w="1484" w:type="dxa"/>
            <w:vAlign w:val="center"/>
          </w:tcPr>
          <w:p w:rsidR="00BF0623" w:rsidRPr="00C55767" w:rsidRDefault="00C55767" w:rsidP="00C55767">
            <w:pPr>
              <w:tabs>
                <w:tab w:val="left" w:pos="9922"/>
              </w:tabs>
              <w:spacing w:line="360" w:lineRule="auto"/>
              <w:ind w:firstLine="0"/>
              <w:jc w:val="center"/>
              <w:rPr>
                <w:rFonts w:ascii="Times New Roman" w:eastAsia="Calibri" w:hAnsi="Times New Roman"/>
                <w:color w:val="000000"/>
                <w:sz w:val="28"/>
                <w:szCs w:val="28"/>
              </w:rPr>
            </w:pPr>
            <w:r w:rsidRPr="00C55767">
              <w:rPr>
                <w:rFonts w:ascii="Times New Roman" w:eastAsia="Calibri" w:hAnsi="Times New Roman"/>
                <w:color w:val="000000"/>
                <w:sz w:val="28"/>
                <w:szCs w:val="28"/>
              </w:rPr>
              <w:t>24756</w:t>
            </w:r>
            <w:r w:rsidR="005048C2" w:rsidRPr="00C55767">
              <w:rPr>
                <w:rFonts w:ascii="Times New Roman" w:eastAsia="Calibri" w:hAnsi="Times New Roman"/>
                <w:color w:val="000000"/>
                <w:sz w:val="28"/>
                <w:szCs w:val="28"/>
              </w:rPr>
              <w:t>,</w:t>
            </w:r>
            <w:r w:rsidRPr="00C55767">
              <w:rPr>
                <w:rFonts w:ascii="Times New Roman" w:eastAsia="Calibri" w:hAnsi="Times New Roman"/>
                <w:color w:val="000000"/>
                <w:sz w:val="28"/>
                <w:szCs w:val="28"/>
              </w:rPr>
              <w:t>89</w:t>
            </w:r>
          </w:p>
        </w:tc>
        <w:tc>
          <w:tcPr>
            <w:tcW w:w="1970" w:type="dxa"/>
            <w:vAlign w:val="center"/>
          </w:tcPr>
          <w:p w:rsidR="00BF0623" w:rsidRDefault="001B7924" w:rsidP="007A752E">
            <w:pPr>
              <w:tabs>
                <w:tab w:val="left" w:pos="9922"/>
              </w:tabs>
              <w:spacing w:line="360" w:lineRule="auto"/>
              <w:ind w:firstLine="0"/>
              <w:jc w:val="center"/>
              <w:rPr>
                <w:rFonts w:ascii="Times New Roman" w:eastAsia="Calibri" w:hAnsi="Times New Roman"/>
                <w:color w:val="000000"/>
                <w:sz w:val="28"/>
                <w:szCs w:val="28"/>
              </w:rPr>
            </w:pPr>
            <w:r>
              <w:rPr>
                <w:rFonts w:ascii="Times New Roman" w:eastAsia="Calibri" w:hAnsi="Times New Roman"/>
                <w:color w:val="000000"/>
                <w:sz w:val="28"/>
                <w:szCs w:val="28"/>
              </w:rPr>
              <w:t>10-40 м</w:t>
            </w:r>
          </w:p>
        </w:tc>
      </w:tr>
      <w:tr w:rsidR="007A752E" w:rsidTr="008621F1">
        <w:trPr>
          <w:cantSplit/>
        </w:trPr>
        <w:tc>
          <w:tcPr>
            <w:tcW w:w="1147" w:type="dxa"/>
            <w:vAlign w:val="center"/>
          </w:tcPr>
          <w:p w:rsidR="007A752E" w:rsidRDefault="007A752E" w:rsidP="007A752E">
            <w:pPr>
              <w:tabs>
                <w:tab w:val="left" w:pos="9922"/>
              </w:tabs>
              <w:spacing w:line="360" w:lineRule="auto"/>
              <w:ind w:firstLine="0"/>
              <w:jc w:val="center"/>
              <w:rPr>
                <w:rFonts w:ascii="Times New Roman" w:eastAsia="Calibri" w:hAnsi="Times New Roman"/>
                <w:color w:val="000000"/>
                <w:sz w:val="28"/>
                <w:szCs w:val="28"/>
              </w:rPr>
            </w:pPr>
            <w:r>
              <w:rPr>
                <w:rFonts w:ascii="Times New Roman" w:eastAsia="Calibri" w:hAnsi="Times New Roman"/>
                <w:color w:val="000000"/>
                <w:sz w:val="28"/>
                <w:szCs w:val="28"/>
              </w:rPr>
              <w:lastRenderedPageBreak/>
              <w:t>4</w:t>
            </w:r>
          </w:p>
        </w:tc>
        <w:tc>
          <w:tcPr>
            <w:tcW w:w="2017" w:type="dxa"/>
            <w:vAlign w:val="center"/>
          </w:tcPr>
          <w:p w:rsidR="007A752E" w:rsidRDefault="007A752E" w:rsidP="007A752E">
            <w:pPr>
              <w:tabs>
                <w:tab w:val="left" w:pos="9922"/>
              </w:tabs>
              <w:ind w:firstLine="0"/>
              <w:jc w:val="center"/>
              <w:rPr>
                <w:rFonts w:ascii="Times New Roman" w:eastAsia="Calibri" w:hAnsi="Times New Roman"/>
                <w:color w:val="000000"/>
                <w:sz w:val="28"/>
                <w:szCs w:val="28"/>
              </w:rPr>
            </w:pPr>
            <w:r>
              <w:rPr>
                <w:rFonts w:ascii="Times New Roman" w:eastAsia="Calibri" w:hAnsi="Times New Roman"/>
                <w:color w:val="000000"/>
                <w:sz w:val="28"/>
                <w:szCs w:val="28"/>
              </w:rPr>
              <w:t>Для хозяйственных целей</w:t>
            </w:r>
          </w:p>
        </w:tc>
        <w:tc>
          <w:tcPr>
            <w:tcW w:w="1472" w:type="dxa"/>
            <w:vMerge w:val="restart"/>
            <w:vAlign w:val="center"/>
          </w:tcPr>
          <w:p w:rsidR="007A752E" w:rsidRDefault="007A752E" w:rsidP="007A752E">
            <w:pPr>
              <w:tabs>
                <w:tab w:val="left" w:pos="9922"/>
              </w:tabs>
              <w:spacing w:line="360" w:lineRule="auto"/>
              <w:ind w:firstLine="0"/>
              <w:jc w:val="center"/>
              <w:rPr>
                <w:rFonts w:ascii="Times New Roman" w:eastAsia="Calibri" w:hAnsi="Times New Roman"/>
                <w:color w:val="000000"/>
                <w:sz w:val="28"/>
                <w:szCs w:val="28"/>
              </w:rPr>
            </w:pPr>
            <w:r>
              <w:rPr>
                <w:rFonts w:ascii="Times New Roman" w:eastAsia="Calibri" w:hAnsi="Times New Roman"/>
                <w:color w:val="000000"/>
                <w:sz w:val="28"/>
                <w:szCs w:val="28"/>
              </w:rPr>
              <w:t>0,15</w:t>
            </w:r>
            <w:r w:rsidR="0046100D">
              <w:rPr>
                <w:rFonts w:ascii="Times New Roman" w:eastAsia="Calibri" w:hAnsi="Times New Roman"/>
                <w:color w:val="000000"/>
                <w:sz w:val="28"/>
                <w:szCs w:val="28"/>
              </w:rPr>
              <w:t>*</w:t>
            </w:r>
          </w:p>
        </w:tc>
        <w:tc>
          <w:tcPr>
            <w:tcW w:w="1559" w:type="dxa"/>
            <w:vMerge w:val="restart"/>
            <w:vAlign w:val="center"/>
          </w:tcPr>
          <w:p w:rsidR="007A752E" w:rsidRPr="00D90F2C" w:rsidRDefault="00C55767" w:rsidP="00C55767">
            <w:pPr>
              <w:tabs>
                <w:tab w:val="left" w:pos="9922"/>
              </w:tabs>
              <w:spacing w:line="360" w:lineRule="auto"/>
              <w:ind w:firstLine="0"/>
              <w:jc w:val="center"/>
              <w:rPr>
                <w:rFonts w:ascii="Times New Roman" w:eastAsia="Calibri" w:hAnsi="Times New Roman"/>
                <w:color w:val="000000"/>
                <w:sz w:val="28"/>
                <w:szCs w:val="28"/>
              </w:rPr>
            </w:pPr>
            <w:r>
              <w:rPr>
                <w:rFonts w:ascii="Times New Roman" w:eastAsia="Calibri" w:hAnsi="Times New Roman"/>
                <w:color w:val="000000"/>
                <w:sz w:val="28"/>
                <w:szCs w:val="28"/>
              </w:rPr>
              <w:t>719</w:t>
            </w:r>
            <w:r w:rsidR="00F1718B">
              <w:rPr>
                <w:rFonts w:ascii="Times New Roman" w:eastAsia="Calibri" w:hAnsi="Times New Roman"/>
                <w:color w:val="000000"/>
                <w:sz w:val="28"/>
                <w:szCs w:val="28"/>
              </w:rPr>
              <w:t>,</w:t>
            </w:r>
            <w:r>
              <w:rPr>
                <w:rFonts w:ascii="Times New Roman" w:eastAsia="Calibri" w:hAnsi="Times New Roman"/>
                <w:color w:val="000000"/>
                <w:sz w:val="28"/>
                <w:szCs w:val="28"/>
              </w:rPr>
              <w:t>1</w:t>
            </w:r>
          </w:p>
        </w:tc>
        <w:tc>
          <w:tcPr>
            <w:tcW w:w="1484" w:type="dxa"/>
            <w:vAlign w:val="center"/>
          </w:tcPr>
          <w:p w:rsidR="007A752E" w:rsidRPr="00C55767" w:rsidRDefault="00C55767" w:rsidP="007A752E">
            <w:pPr>
              <w:tabs>
                <w:tab w:val="left" w:pos="9922"/>
              </w:tabs>
              <w:spacing w:line="360" w:lineRule="auto"/>
              <w:ind w:firstLine="0"/>
              <w:jc w:val="center"/>
              <w:rPr>
                <w:rFonts w:ascii="Times New Roman" w:eastAsia="Calibri" w:hAnsi="Times New Roman"/>
                <w:color w:val="000000"/>
                <w:sz w:val="28"/>
                <w:szCs w:val="28"/>
              </w:rPr>
            </w:pPr>
            <w:r w:rsidRPr="00C55767">
              <w:rPr>
                <w:rFonts w:ascii="Times New Roman" w:eastAsia="Calibri" w:hAnsi="Times New Roman"/>
                <w:color w:val="000000"/>
                <w:sz w:val="28"/>
                <w:szCs w:val="28"/>
              </w:rPr>
              <w:t>272</w:t>
            </w:r>
          </w:p>
        </w:tc>
        <w:tc>
          <w:tcPr>
            <w:tcW w:w="1970" w:type="dxa"/>
            <w:vAlign w:val="center"/>
          </w:tcPr>
          <w:p w:rsidR="007A752E" w:rsidRDefault="007A752E" w:rsidP="007A752E">
            <w:pPr>
              <w:tabs>
                <w:tab w:val="left" w:pos="9922"/>
              </w:tabs>
              <w:spacing w:line="360" w:lineRule="auto"/>
              <w:ind w:firstLine="0"/>
              <w:jc w:val="center"/>
              <w:rPr>
                <w:rFonts w:ascii="Times New Roman" w:eastAsia="Calibri" w:hAnsi="Times New Roman"/>
                <w:color w:val="000000"/>
                <w:sz w:val="28"/>
                <w:szCs w:val="28"/>
              </w:rPr>
            </w:pPr>
            <w:r>
              <w:rPr>
                <w:rFonts w:ascii="Times New Roman" w:eastAsia="Calibri" w:hAnsi="Times New Roman"/>
                <w:color w:val="000000"/>
                <w:sz w:val="28"/>
                <w:szCs w:val="28"/>
              </w:rPr>
              <w:t>20</w:t>
            </w:r>
          </w:p>
        </w:tc>
      </w:tr>
      <w:tr w:rsidR="007A752E" w:rsidTr="008621F1">
        <w:trPr>
          <w:cantSplit/>
        </w:trPr>
        <w:tc>
          <w:tcPr>
            <w:tcW w:w="1147" w:type="dxa"/>
            <w:vAlign w:val="center"/>
          </w:tcPr>
          <w:p w:rsidR="007A752E" w:rsidRDefault="007A752E" w:rsidP="007A752E">
            <w:pPr>
              <w:tabs>
                <w:tab w:val="left" w:pos="9922"/>
              </w:tabs>
              <w:spacing w:line="360" w:lineRule="auto"/>
              <w:ind w:firstLine="0"/>
              <w:jc w:val="center"/>
              <w:rPr>
                <w:rFonts w:ascii="Times New Roman" w:eastAsia="Calibri" w:hAnsi="Times New Roman"/>
                <w:color w:val="000000"/>
                <w:sz w:val="28"/>
                <w:szCs w:val="28"/>
              </w:rPr>
            </w:pPr>
            <w:r>
              <w:rPr>
                <w:rFonts w:ascii="Times New Roman" w:eastAsia="Calibri" w:hAnsi="Times New Roman"/>
                <w:color w:val="000000"/>
                <w:sz w:val="28"/>
                <w:szCs w:val="28"/>
              </w:rPr>
              <w:t>5</w:t>
            </w:r>
          </w:p>
        </w:tc>
        <w:tc>
          <w:tcPr>
            <w:tcW w:w="2017" w:type="dxa"/>
            <w:vAlign w:val="center"/>
          </w:tcPr>
          <w:p w:rsidR="007A752E" w:rsidRDefault="007A752E" w:rsidP="007A752E">
            <w:pPr>
              <w:tabs>
                <w:tab w:val="left" w:pos="9922"/>
              </w:tabs>
              <w:ind w:firstLine="0"/>
              <w:jc w:val="center"/>
              <w:rPr>
                <w:rFonts w:ascii="Times New Roman" w:eastAsia="Calibri" w:hAnsi="Times New Roman"/>
                <w:color w:val="000000"/>
                <w:sz w:val="28"/>
                <w:szCs w:val="28"/>
              </w:rPr>
            </w:pPr>
            <w:r>
              <w:rPr>
                <w:rFonts w:ascii="Times New Roman" w:eastAsia="Calibri" w:hAnsi="Times New Roman"/>
                <w:color w:val="000000"/>
                <w:sz w:val="28"/>
                <w:szCs w:val="28"/>
              </w:rPr>
              <w:t>Для выгула собак</w:t>
            </w:r>
          </w:p>
        </w:tc>
        <w:tc>
          <w:tcPr>
            <w:tcW w:w="1472" w:type="dxa"/>
            <w:vMerge/>
            <w:vAlign w:val="center"/>
          </w:tcPr>
          <w:p w:rsidR="007A752E" w:rsidRDefault="007A752E" w:rsidP="007A752E">
            <w:pPr>
              <w:tabs>
                <w:tab w:val="left" w:pos="9922"/>
              </w:tabs>
              <w:spacing w:line="360" w:lineRule="auto"/>
              <w:ind w:firstLine="0"/>
              <w:jc w:val="center"/>
              <w:rPr>
                <w:rFonts w:ascii="Times New Roman" w:eastAsia="Calibri" w:hAnsi="Times New Roman"/>
                <w:color w:val="000000"/>
                <w:sz w:val="28"/>
                <w:szCs w:val="28"/>
              </w:rPr>
            </w:pPr>
          </w:p>
        </w:tc>
        <w:tc>
          <w:tcPr>
            <w:tcW w:w="1559" w:type="dxa"/>
            <w:vMerge/>
            <w:vAlign w:val="center"/>
          </w:tcPr>
          <w:p w:rsidR="007A752E" w:rsidRPr="00D90F2C" w:rsidRDefault="007A752E" w:rsidP="007A752E">
            <w:pPr>
              <w:tabs>
                <w:tab w:val="left" w:pos="9922"/>
              </w:tabs>
              <w:spacing w:line="360" w:lineRule="auto"/>
              <w:ind w:firstLine="0"/>
              <w:jc w:val="center"/>
              <w:rPr>
                <w:rFonts w:ascii="Times New Roman" w:eastAsia="Calibri" w:hAnsi="Times New Roman"/>
                <w:color w:val="000000"/>
                <w:sz w:val="28"/>
                <w:szCs w:val="28"/>
              </w:rPr>
            </w:pPr>
          </w:p>
        </w:tc>
        <w:tc>
          <w:tcPr>
            <w:tcW w:w="1484" w:type="dxa"/>
            <w:vAlign w:val="center"/>
          </w:tcPr>
          <w:p w:rsidR="007A752E" w:rsidRPr="00C55767" w:rsidRDefault="00C55767" w:rsidP="007A752E">
            <w:pPr>
              <w:tabs>
                <w:tab w:val="left" w:pos="9922"/>
              </w:tabs>
              <w:spacing w:line="360" w:lineRule="auto"/>
              <w:ind w:firstLine="0"/>
              <w:jc w:val="center"/>
              <w:rPr>
                <w:rFonts w:ascii="Times New Roman" w:eastAsia="Calibri" w:hAnsi="Times New Roman"/>
                <w:color w:val="000000"/>
                <w:sz w:val="28"/>
                <w:szCs w:val="28"/>
              </w:rPr>
            </w:pPr>
            <w:r w:rsidRPr="00C55767">
              <w:rPr>
                <w:rFonts w:ascii="Times New Roman" w:eastAsia="Calibri" w:hAnsi="Times New Roman"/>
                <w:color w:val="000000"/>
                <w:sz w:val="28"/>
                <w:szCs w:val="28"/>
              </w:rPr>
              <w:t>704,74</w:t>
            </w:r>
          </w:p>
        </w:tc>
        <w:tc>
          <w:tcPr>
            <w:tcW w:w="1970" w:type="dxa"/>
            <w:vAlign w:val="center"/>
          </w:tcPr>
          <w:p w:rsidR="007A752E" w:rsidRDefault="007A752E" w:rsidP="007A752E">
            <w:pPr>
              <w:tabs>
                <w:tab w:val="left" w:pos="9922"/>
              </w:tabs>
              <w:spacing w:line="360" w:lineRule="auto"/>
              <w:ind w:firstLine="0"/>
              <w:jc w:val="center"/>
              <w:rPr>
                <w:rFonts w:ascii="Times New Roman" w:eastAsia="Calibri" w:hAnsi="Times New Roman"/>
                <w:color w:val="000000"/>
                <w:sz w:val="28"/>
                <w:szCs w:val="28"/>
              </w:rPr>
            </w:pPr>
            <w:r>
              <w:rPr>
                <w:rFonts w:ascii="Times New Roman" w:eastAsia="Calibri" w:hAnsi="Times New Roman"/>
                <w:color w:val="000000"/>
                <w:sz w:val="28"/>
                <w:szCs w:val="28"/>
              </w:rPr>
              <w:t>40</w:t>
            </w:r>
          </w:p>
        </w:tc>
      </w:tr>
      <w:tr w:rsidR="00BF0623" w:rsidTr="008621F1">
        <w:trPr>
          <w:cantSplit/>
        </w:trPr>
        <w:tc>
          <w:tcPr>
            <w:tcW w:w="1147" w:type="dxa"/>
            <w:vAlign w:val="center"/>
          </w:tcPr>
          <w:p w:rsidR="00BF0623" w:rsidRDefault="007A752E" w:rsidP="007A752E">
            <w:pPr>
              <w:tabs>
                <w:tab w:val="left" w:pos="9922"/>
              </w:tabs>
              <w:spacing w:line="360" w:lineRule="auto"/>
              <w:ind w:firstLine="0"/>
              <w:jc w:val="center"/>
              <w:rPr>
                <w:rFonts w:ascii="Times New Roman" w:eastAsia="Calibri" w:hAnsi="Times New Roman"/>
                <w:color w:val="000000"/>
                <w:sz w:val="28"/>
                <w:szCs w:val="28"/>
              </w:rPr>
            </w:pPr>
            <w:r>
              <w:rPr>
                <w:rFonts w:ascii="Times New Roman" w:eastAsia="Calibri" w:hAnsi="Times New Roman"/>
                <w:color w:val="000000"/>
                <w:sz w:val="28"/>
                <w:szCs w:val="28"/>
              </w:rPr>
              <w:t>6</w:t>
            </w:r>
          </w:p>
        </w:tc>
        <w:tc>
          <w:tcPr>
            <w:tcW w:w="2017" w:type="dxa"/>
            <w:vAlign w:val="center"/>
          </w:tcPr>
          <w:p w:rsidR="00BF0623" w:rsidRDefault="00BF0623" w:rsidP="007A752E">
            <w:pPr>
              <w:tabs>
                <w:tab w:val="left" w:pos="9922"/>
              </w:tabs>
              <w:ind w:firstLine="0"/>
              <w:jc w:val="center"/>
              <w:rPr>
                <w:rFonts w:ascii="Times New Roman" w:eastAsia="Calibri" w:hAnsi="Times New Roman"/>
                <w:color w:val="000000"/>
                <w:sz w:val="28"/>
                <w:szCs w:val="28"/>
              </w:rPr>
            </w:pPr>
            <w:r>
              <w:rPr>
                <w:rFonts w:ascii="Times New Roman" w:eastAsia="Calibri" w:hAnsi="Times New Roman"/>
                <w:color w:val="000000"/>
                <w:sz w:val="28"/>
                <w:szCs w:val="28"/>
              </w:rPr>
              <w:t>Для стоянки автомобилей</w:t>
            </w:r>
          </w:p>
        </w:tc>
        <w:tc>
          <w:tcPr>
            <w:tcW w:w="1472" w:type="dxa"/>
            <w:vAlign w:val="center"/>
          </w:tcPr>
          <w:p w:rsidR="00BF0623" w:rsidRDefault="00BF0623" w:rsidP="007A752E">
            <w:pPr>
              <w:tabs>
                <w:tab w:val="left" w:pos="9922"/>
              </w:tabs>
              <w:spacing w:line="360" w:lineRule="auto"/>
              <w:ind w:firstLine="0"/>
              <w:jc w:val="center"/>
              <w:rPr>
                <w:rFonts w:ascii="Times New Roman" w:eastAsia="Calibri" w:hAnsi="Times New Roman"/>
                <w:color w:val="000000"/>
                <w:sz w:val="28"/>
                <w:szCs w:val="28"/>
              </w:rPr>
            </w:pPr>
            <w:r>
              <w:rPr>
                <w:rFonts w:ascii="Times New Roman" w:eastAsia="Calibri" w:hAnsi="Times New Roman"/>
                <w:color w:val="000000"/>
                <w:sz w:val="28"/>
                <w:szCs w:val="28"/>
              </w:rPr>
              <w:t>0,8</w:t>
            </w:r>
          </w:p>
        </w:tc>
        <w:tc>
          <w:tcPr>
            <w:tcW w:w="1559" w:type="dxa"/>
            <w:vAlign w:val="center"/>
          </w:tcPr>
          <w:p w:rsidR="00BF0623" w:rsidRPr="00D90F2C" w:rsidRDefault="00C55767" w:rsidP="00C55767">
            <w:pPr>
              <w:tabs>
                <w:tab w:val="left" w:pos="9922"/>
              </w:tabs>
              <w:spacing w:line="360" w:lineRule="auto"/>
              <w:ind w:firstLine="0"/>
              <w:jc w:val="center"/>
              <w:rPr>
                <w:rFonts w:ascii="Times New Roman" w:eastAsia="Calibri" w:hAnsi="Times New Roman"/>
                <w:color w:val="000000"/>
                <w:sz w:val="28"/>
                <w:szCs w:val="28"/>
              </w:rPr>
            </w:pPr>
            <w:r>
              <w:rPr>
                <w:rFonts w:ascii="Times New Roman" w:eastAsia="Calibri" w:hAnsi="Times New Roman"/>
                <w:color w:val="000000"/>
                <w:sz w:val="28"/>
                <w:szCs w:val="28"/>
              </w:rPr>
              <w:t>3 835</w:t>
            </w:r>
            <w:r w:rsidR="00F1718B">
              <w:rPr>
                <w:rFonts w:ascii="Times New Roman" w:eastAsia="Calibri" w:hAnsi="Times New Roman"/>
                <w:color w:val="000000"/>
                <w:sz w:val="28"/>
                <w:szCs w:val="28"/>
              </w:rPr>
              <w:t>,</w:t>
            </w:r>
            <w:r>
              <w:rPr>
                <w:rFonts w:ascii="Times New Roman" w:eastAsia="Calibri" w:hAnsi="Times New Roman"/>
                <w:color w:val="000000"/>
                <w:sz w:val="28"/>
                <w:szCs w:val="28"/>
              </w:rPr>
              <w:t>2</w:t>
            </w:r>
          </w:p>
        </w:tc>
        <w:tc>
          <w:tcPr>
            <w:tcW w:w="1484" w:type="dxa"/>
            <w:vAlign w:val="center"/>
          </w:tcPr>
          <w:p w:rsidR="00BF0623" w:rsidRPr="008621F1" w:rsidRDefault="00BF0761" w:rsidP="008621F1">
            <w:pPr>
              <w:tabs>
                <w:tab w:val="left" w:pos="9922"/>
              </w:tabs>
              <w:spacing w:line="360" w:lineRule="auto"/>
              <w:ind w:firstLine="0"/>
              <w:jc w:val="center"/>
              <w:rPr>
                <w:rFonts w:ascii="Times New Roman" w:eastAsia="Calibri" w:hAnsi="Times New Roman"/>
                <w:color w:val="000000"/>
                <w:sz w:val="28"/>
                <w:szCs w:val="28"/>
              </w:rPr>
            </w:pPr>
            <w:r w:rsidRPr="008621F1">
              <w:rPr>
                <w:rFonts w:ascii="Times New Roman" w:eastAsia="Calibri" w:hAnsi="Times New Roman"/>
                <w:color w:val="000000"/>
                <w:sz w:val="28"/>
                <w:szCs w:val="28"/>
              </w:rPr>
              <w:t>2</w:t>
            </w:r>
            <w:r w:rsidR="008621F1" w:rsidRPr="008621F1">
              <w:rPr>
                <w:rFonts w:ascii="Times New Roman" w:eastAsia="Calibri" w:hAnsi="Times New Roman"/>
                <w:color w:val="000000"/>
                <w:sz w:val="28"/>
                <w:szCs w:val="28"/>
              </w:rPr>
              <w:t>4</w:t>
            </w:r>
            <w:r w:rsidRPr="008621F1">
              <w:rPr>
                <w:rFonts w:ascii="Times New Roman" w:eastAsia="Calibri" w:hAnsi="Times New Roman"/>
                <w:color w:val="000000"/>
                <w:sz w:val="28"/>
                <w:szCs w:val="28"/>
              </w:rPr>
              <w:t xml:space="preserve"> </w:t>
            </w:r>
            <w:r w:rsidR="008621F1" w:rsidRPr="008621F1">
              <w:rPr>
                <w:rFonts w:ascii="Times New Roman" w:eastAsia="Calibri" w:hAnsi="Times New Roman"/>
                <w:color w:val="000000"/>
                <w:sz w:val="28"/>
                <w:szCs w:val="28"/>
              </w:rPr>
              <w:t>914</w:t>
            </w:r>
            <w:r w:rsidRPr="008621F1">
              <w:rPr>
                <w:rFonts w:ascii="Times New Roman" w:eastAsia="Calibri" w:hAnsi="Times New Roman"/>
                <w:color w:val="000000"/>
                <w:sz w:val="28"/>
                <w:szCs w:val="28"/>
              </w:rPr>
              <w:t>,</w:t>
            </w:r>
            <w:r w:rsidR="008621F1" w:rsidRPr="008621F1">
              <w:rPr>
                <w:rFonts w:ascii="Times New Roman" w:eastAsia="Calibri" w:hAnsi="Times New Roman"/>
                <w:color w:val="000000"/>
                <w:sz w:val="28"/>
                <w:szCs w:val="28"/>
              </w:rPr>
              <w:t>19</w:t>
            </w:r>
          </w:p>
        </w:tc>
        <w:tc>
          <w:tcPr>
            <w:tcW w:w="1970" w:type="dxa"/>
            <w:vAlign w:val="center"/>
          </w:tcPr>
          <w:p w:rsidR="00BF0623" w:rsidRPr="008621F1" w:rsidRDefault="001B7924" w:rsidP="007A752E">
            <w:pPr>
              <w:tabs>
                <w:tab w:val="left" w:pos="9922"/>
              </w:tabs>
              <w:spacing w:line="360" w:lineRule="auto"/>
              <w:ind w:firstLine="0"/>
              <w:jc w:val="center"/>
              <w:rPr>
                <w:rFonts w:ascii="Times New Roman" w:eastAsia="Calibri" w:hAnsi="Times New Roman"/>
                <w:color w:val="000000"/>
                <w:sz w:val="28"/>
                <w:szCs w:val="28"/>
              </w:rPr>
            </w:pPr>
            <w:r w:rsidRPr="008621F1">
              <w:rPr>
                <w:rFonts w:ascii="Times New Roman" w:eastAsia="Calibri" w:hAnsi="Times New Roman"/>
                <w:color w:val="000000"/>
                <w:sz w:val="28"/>
                <w:szCs w:val="28"/>
              </w:rPr>
              <w:t>10-15 м</w:t>
            </w:r>
          </w:p>
        </w:tc>
      </w:tr>
      <w:tr w:rsidR="00BF0623" w:rsidTr="008621F1">
        <w:trPr>
          <w:cantSplit/>
        </w:trPr>
        <w:tc>
          <w:tcPr>
            <w:tcW w:w="4636" w:type="dxa"/>
            <w:gridSpan w:val="3"/>
            <w:vAlign w:val="center"/>
          </w:tcPr>
          <w:p w:rsidR="00BF0623" w:rsidRDefault="00BF0623" w:rsidP="00BF0623">
            <w:pPr>
              <w:tabs>
                <w:tab w:val="left" w:pos="9922"/>
              </w:tabs>
              <w:spacing w:line="360" w:lineRule="auto"/>
              <w:ind w:firstLine="0"/>
              <w:jc w:val="right"/>
              <w:rPr>
                <w:rFonts w:ascii="Times New Roman" w:eastAsia="Calibri" w:hAnsi="Times New Roman"/>
                <w:color w:val="000000"/>
                <w:sz w:val="28"/>
                <w:szCs w:val="28"/>
              </w:rPr>
            </w:pPr>
            <w:r>
              <w:rPr>
                <w:rFonts w:ascii="Times New Roman" w:eastAsia="Calibri" w:hAnsi="Times New Roman"/>
                <w:color w:val="000000"/>
                <w:sz w:val="28"/>
                <w:szCs w:val="28"/>
              </w:rPr>
              <w:t>ВСЕГО</w:t>
            </w:r>
          </w:p>
        </w:tc>
        <w:tc>
          <w:tcPr>
            <w:tcW w:w="1559" w:type="dxa"/>
            <w:vAlign w:val="center"/>
          </w:tcPr>
          <w:p w:rsidR="00BF0623" w:rsidRPr="00D90F2C" w:rsidRDefault="00D90F2C" w:rsidP="00F1718B">
            <w:pPr>
              <w:tabs>
                <w:tab w:val="left" w:pos="9922"/>
              </w:tabs>
              <w:spacing w:line="360" w:lineRule="auto"/>
              <w:ind w:firstLine="0"/>
              <w:jc w:val="center"/>
              <w:rPr>
                <w:rFonts w:ascii="Times New Roman" w:eastAsia="Calibri" w:hAnsi="Times New Roman"/>
                <w:color w:val="000000"/>
                <w:sz w:val="28"/>
                <w:szCs w:val="28"/>
              </w:rPr>
            </w:pPr>
            <w:r w:rsidRPr="00D90F2C">
              <w:rPr>
                <w:rFonts w:ascii="Times New Roman" w:eastAsia="Calibri" w:hAnsi="Times New Roman"/>
                <w:color w:val="000000"/>
                <w:sz w:val="28"/>
                <w:szCs w:val="28"/>
              </w:rPr>
              <w:t>2</w:t>
            </w:r>
            <w:r w:rsidR="00F1718B">
              <w:rPr>
                <w:rFonts w:ascii="Times New Roman" w:eastAsia="Calibri" w:hAnsi="Times New Roman"/>
                <w:color w:val="000000"/>
                <w:sz w:val="28"/>
                <w:szCs w:val="28"/>
              </w:rPr>
              <w:t>1</w:t>
            </w:r>
            <w:r w:rsidR="008621F1">
              <w:rPr>
                <w:rFonts w:ascii="Times New Roman" w:eastAsia="Calibri" w:hAnsi="Times New Roman"/>
                <w:color w:val="000000"/>
                <w:sz w:val="28"/>
                <w:szCs w:val="28"/>
              </w:rPr>
              <w:t xml:space="preserve"> </w:t>
            </w:r>
            <w:r w:rsidR="00F1718B">
              <w:rPr>
                <w:rFonts w:ascii="Times New Roman" w:eastAsia="Calibri" w:hAnsi="Times New Roman"/>
                <w:color w:val="000000"/>
                <w:sz w:val="28"/>
                <w:szCs w:val="28"/>
              </w:rPr>
              <w:t>01</w:t>
            </w:r>
            <w:r w:rsidR="00D7327C">
              <w:rPr>
                <w:rFonts w:ascii="Times New Roman" w:eastAsia="Calibri" w:hAnsi="Times New Roman"/>
                <w:color w:val="000000"/>
                <w:sz w:val="28"/>
                <w:szCs w:val="28"/>
              </w:rPr>
              <w:t>1,25</w:t>
            </w:r>
          </w:p>
        </w:tc>
        <w:tc>
          <w:tcPr>
            <w:tcW w:w="1484" w:type="dxa"/>
            <w:vAlign w:val="center"/>
          </w:tcPr>
          <w:p w:rsidR="00BF0623" w:rsidRPr="008621F1" w:rsidRDefault="008621F1" w:rsidP="00D7327C">
            <w:pPr>
              <w:tabs>
                <w:tab w:val="left" w:pos="9922"/>
              </w:tabs>
              <w:spacing w:line="360" w:lineRule="auto"/>
              <w:ind w:firstLine="0"/>
              <w:jc w:val="center"/>
              <w:rPr>
                <w:rFonts w:ascii="Times New Roman" w:eastAsia="Calibri" w:hAnsi="Times New Roman"/>
                <w:color w:val="000000"/>
                <w:sz w:val="28"/>
                <w:szCs w:val="28"/>
              </w:rPr>
            </w:pPr>
            <w:r w:rsidRPr="008621F1">
              <w:rPr>
                <w:rFonts w:ascii="Times New Roman" w:eastAsia="Calibri" w:hAnsi="Times New Roman"/>
                <w:color w:val="000000"/>
                <w:sz w:val="28"/>
                <w:szCs w:val="28"/>
              </w:rPr>
              <w:t>57 372,39</w:t>
            </w:r>
          </w:p>
        </w:tc>
        <w:tc>
          <w:tcPr>
            <w:tcW w:w="1970" w:type="dxa"/>
            <w:vAlign w:val="center"/>
          </w:tcPr>
          <w:p w:rsidR="00BF0623" w:rsidRPr="008621F1" w:rsidRDefault="00BF0623" w:rsidP="00BF0623">
            <w:pPr>
              <w:tabs>
                <w:tab w:val="left" w:pos="9922"/>
              </w:tabs>
              <w:spacing w:line="360" w:lineRule="auto"/>
              <w:ind w:firstLine="0"/>
              <w:jc w:val="center"/>
              <w:rPr>
                <w:rFonts w:ascii="Times New Roman" w:eastAsia="Calibri" w:hAnsi="Times New Roman"/>
                <w:color w:val="000000"/>
                <w:sz w:val="28"/>
                <w:szCs w:val="28"/>
              </w:rPr>
            </w:pPr>
          </w:p>
        </w:tc>
      </w:tr>
    </w:tbl>
    <w:p w:rsidR="00BF0623" w:rsidRDefault="0046100D" w:rsidP="003734EC">
      <w:pPr>
        <w:tabs>
          <w:tab w:val="left" w:pos="9922"/>
        </w:tabs>
        <w:spacing w:after="0" w:line="360" w:lineRule="auto"/>
        <w:ind w:firstLine="709"/>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Согласно примечанию к табл. 48 при застройке жилыми зданиями 9 этажей и выше допускается уменьшать </w:t>
      </w:r>
      <w:r w:rsidR="000305DC">
        <w:rPr>
          <w:rFonts w:ascii="Times New Roman" w:eastAsia="Calibri" w:hAnsi="Times New Roman" w:cs="Times New Roman"/>
          <w:color w:val="000000"/>
          <w:sz w:val="28"/>
          <w:szCs w:val="28"/>
        </w:rPr>
        <w:t>удельные размеры площадок для хозяйственных целей, но не более чем на 50 %.</w:t>
      </w:r>
    </w:p>
    <w:p w:rsidR="000305DC" w:rsidRPr="003734EC" w:rsidRDefault="000305DC" w:rsidP="003734EC">
      <w:pPr>
        <w:tabs>
          <w:tab w:val="left" w:pos="9922"/>
        </w:tabs>
        <w:spacing w:after="0" w:line="360" w:lineRule="auto"/>
        <w:ind w:firstLine="709"/>
        <w:rPr>
          <w:rFonts w:ascii="Times New Roman" w:eastAsia="Calibri" w:hAnsi="Times New Roman" w:cs="Times New Roman"/>
          <w:color w:val="000000"/>
          <w:sz w:val="28"/>
          <w:szCs w:val="28"/>
        </w:rPr>
      </w:pPr>
    </w:p>
    <w:p w:rsidR="00AA3D18" w:rsidRPr="00AA3D18" w:rsidRDefault="00BB0D62" w:rsidP="00AA3D18">
      <w:pPr>
        <w:tabs>
          <w:tab w:val="left" w:pos="9922"/>
        </w:tabs>
        <w:spacing w:after="0" w:line="360" w:lineRule="auto"/>
        <w:ind w:firstLine="709"/>
        <w:rPr>
          <w:rFonts w:ascii="Times New Roman" w:hAnsi="Times New Roman" w:cs="Times New Roman"/>
          <w:sz w:val="28"/>
          <w:szCs w:val="28"/>
        </w:rPr>
      </w:pPr>
      <w:r w:rsidRPr="00AA3D18">
        <w:rPr>
          <w:rFonts w:ascii="Times New Roman" w:hAnsi="Times New Roman" w:cs="Times New Roman"/>
          <w:sz w:val="28"/>
          <w:szCs w:val="28"/>
        </w:rPr>
        <w:t>Все площадки необходимо оснастить набором малых архитектурных форм.</w:t>
      </w:r>
      <w:r w:rsidR="00AA3D18" w:rsidRPr="00AA3D18">
        <w:rPr>
          <w:rFonts w:ascii="Times New Roman" w:hAnsi="Times New Roman" w:cs="Times New Roman"/>
          <w:sz w:val="28"/>
          <w:szCs w:val="28"/>
        </w:rPr>
        <w:t xml:space="preserve"> Проектом рекомендуется следующее оборудование площадок:</w:t>
      </w:r>
    </w:p>
    <w:p w:rsidR="00AA3D18" w:rsidRPr="00AA3D18" w:rsidRDefault="00AA3D18" w:rsidP="00AA3D18">
      <w:pPr>
        <w:pStyle w:val="a7"/>
        <w:numPr>
          <w:ilvl w:val="0"/>
          <w:numId w:val="27"/>
        </w:numPr>
        <w:spacing w:after="0" w:line="360" w:lineRule="auto"/>
        <w:ind w:left="0" w:firstLine="709"/>
        <w:rPr>
          <w:rFonts w:ascii="Times New Roman" w:hAnsi="Times New Roman" w:cs="Times New Roman"/>
          <w:sz w:val="28"/>
          <w:szCs w:val="28"/>
        </w:rPr>
      </w:pPr>
      <w:r w:rsidRPr="00AA3D18">
        <w:rPr>
          <w:rFonts w:ascii="Times New Roman" w:hAnsi="Times New Roman" w:cs="Times New Roman"/>
          <w:sz w:val="28"/>
          <w:szCs w:val="28"/>
        </w:rPr>
        <w:t xml:space="preserve">Детские площадки </w:t>
      </w:r>
      <w:r w:rsidRPr="00AA3D18">
        <w:rPr>
          <w:rFonts w:ascii="Times New Roman" w:hAnsi="Times New Roman" w:cs="Times New Roman"/>
          <w:sz w:val="28"/>
          <w:szCs w:val="28"/>
          <w:lang w:val="en-US"/>
        </w:rPr>
        <w:t>I</w:t>
      </w:r>
      <w:r w:rsidRPr="00AA3D18">
        <w:rPr>
          <w:rFonts w:ascii="Times New Roman" w:hAnsi="Times New Roman" w:cs="Times New Roman"/>
          <w:sz w:val="28"/>
          <w:szCs w:val="28"/>
        </w:rPr>
        <w:t xml:space="preserve"> группы (до 3х лет) – ящик с песком, теневой навес, столик для игр, скамья для взрослых.</w:t>
      </w:r>
    </w:p>
    <w:p w:rsidR="00AA3D18" w:rsidRPr="00AA3D18" w:rsidRDefault="00AA3D18" w:rsidP="00AA3D18">
      <w:pPr>
        <w:pStyle w:val="a7"/>
        <w:numPr>
          <w:ilvl w:val="0"/>
          <w:numId w:val="27"/>
        </w:numPr>
        <w:spacing w:after="0" w:line="360" w:lineRule="auto"/>
        <w:ind w:left="0" w:firstLine="709"/>
        <w:rPr>
          <w:rFonts w:ascii="Times New Roman" w:hAnsi="Times New Roman" w:cs="Times New Roman"/>
          <w:sz w:val="28"/>
          <w:szCs w:val="28"/>
        </w:rPr>
      </w:pPr>
      <w:r w:rsidRPr="00AA3D18">
        <w:rPr>
          <w:rFonts w:ascii="Times New Roman" w:hAnsi="Times New Roman" w:cs="Times New Roman"/>
          <w:sz w:val="28"/>
          <w:szCs w:val="28"/>
        </w:rPr>
        <w:t xml:space="preserve">Детские площадки </w:t>
      </w:r>
      <w:r w:rsidRPr="00AA3D18">
        <w:rPr>
          <w:rFonts w:ascii="Times New Roman" w:hAnsi="Times New Roman" w:cs="Times New Roman"/>
          <w:sz w:val="28"/>
          <w:szCs w:val="28"/>
          <w:lang w:val="en-US"/>
        </w:rPr>
        <w:t>II</w:t>
      </w:r>
      <w:r w:rsidRPr="00AA3D18">
        <w:rPr>
          <w:rFonts w:ascii="Times New Roman" w:hAnsi="Times New Roman" w:cs="Times New Roman"/>
          <w:sz w:val="28"/>
          <w:szCs w:val="28"/>
        </w:rPr>
        <w:t xml:space="preserve"> группы (4-6 лет) – ящик с песком, горки, качели, карусели, гимнастический городок.</w:t>
      </w:r>
    </w:p>
    <w:p w:rsidR="00AA3D18" w:rsidRPr="00AA3D18" w:rsidRDefault="00AA3D18" w:rsidP="00AA3D18">
      <w:pPr>
        <w:pStyle w:val="a7"/>
        <w:numPr>
          <w:ilvl w:val="0"/>
          <w:numId w:val="27"/>
        </w:numPr>
        <w:spacing w:after="0" w:line="360" w:lineRule="auto"/>
        <w:ind w:left="0" w:firstLine="709"/>
        <w:rPr>
          <w:rFonts w:ascii="Times New Roman" w:hAnsi="Times New Roman" w:cs="Times New Roman"/>
          <w:sz w:val="28"/>
          <w:szCs w:val="28"/>
        </w:rPr>
      </w:pPr>
      <w:r w:rsidRPr="00AA3D18">
        <w:rPr>
          <w:rFonts w:ascii="Times New Roman" w:hAnsi="Times New Roman" w:cs="Times New Roman"/>
          <w:sz w:val="28"/>
          <w:szCs w:val="28"/>
        </w:rPr>
        <w:t xml:space="preserve">Детские площадки </w:t>
      </w:r>
      <w:r w:rsidRPr="00AA3D18">
        <w:rPr>
          <w:rFonts w:ascii="Times New Roman" w:hAnsi="Times New Roman" w:cs="Times New Roman"/>
          <w:sz w:val="28"/>
          <w:szCs w:val="28"/>
          <w:lang w:val="en-US"/>
        </w:rPr>
        <w:t>III</w:t>
      </w:r>
      <w:r w:rsidRPr="00AA3D18">
        <w:rPr>
          <w:rFonts w:ascii="Times New Roman" w:hAnsi="Times New Roman" w:cs="Times New Roman"/>
          <w:sz w:val="28"/>
          <w:szCs w:val="28"/>
        </w:rPr>
        <w:t xml:space="preserve"> группы (7-12 лет) – снаряды для лазания, качели, карусели, спорткомплексы.</w:t>
      </w:r>
    </w:p>
    <w:p w:rsidR="00AA3D18" w:rsidRPr="00AA3D18" w:rsidRDefault="00AA3D18" w:rsidP="00AA3D18">
      <w:pPr>
        <w:pStyle w:val="a7"/>
        <w:numPr>
          <w:ilvl w:val="0"/>
          <w:numId w:val="27"/>
        </w:numPr>
        <w:spacing w:after="0" w:line="360" w:lineRule="auto"/>
        <w:ind w:left="0" w:firstLine="709"/>
        <w:rPr>
          <w:rFonts w:ascii="Times New Roman" w:hAnsi="Times New Roman" w:cs="Times New Roman"/>
          <w:sz w:val="28"/>
          <w:szCs w:val="28"/>
        </w:rPr>
      </w:pPr>
      <w:r w:rsidRPr="00AA3D18">
        <w:rPr>
          <w:rFonts w:ascii="Times New Roman" w:hAnsi="Times New Roman" w:cs="Times New Roman"/>
          <w:sz w:val="28"/>
          <w:szCs w:val="28"/>
        </w:rPr>
        <w:t>Площадки для отдыха взрослых – скамья, урны, столы для настольных игр.</w:t>
      </w:r>
    </w:p>
    <w:p w:rsidR="00AA3D18" w:rsidRPr="00AA3D18" w:rsidRDefault="00AA3D18" w:rsidP="00AA3D18">
      <w:pPr>
        <w:pStyle w:val="a7"/>
        <w:numPr>
          <w:ilvl w:val="0"/>
          <w:numId w:val="27"/>
        </w:numPr>
        <w:spacing w:after="0" w:line="360" w:lineRule="auto"/>
        <w:ind w:left="0" w:firstLine="709"/>
        <w:rPr>
          <w:rFonts w:ascii="Times New Roman" w:hAnsi="Times New Roman" w:cs="Times New Roman"/>
          <w:sz w:val="28"/>
          <w:szCs w:val="28"/>
        </w:rPr>
      </w:pPr>
      <w:r w:rsidRPr="00AA3D18">
        <w:rPr>
          <w:rFonts w:ascii="Times New Roman" w:hAnsi="Times New Roman" w:cs="Times New Roman"/>
          <w:sz w:val="28"/>
          <w:szCs w:val="28"/>
        </w:rPr>
        <w:t xml:space="preserve">Площадки </w:t>
      </w:r>
      <w:r>
        <w:rPr>
          <w:rFonts w:ascii="Times New Roman" w:hAnsi="Times New Roman" w:cs="Times New Roman"/>
          <w:sz w:val="28"/>
          <w:szCs w:val="28"/>
        </w:rPr>
        <w:t xml:space="preserve">для хозяйственных целей: </w:t>
      </w:r>
      <w:r w:rsidRPr="00AA3D18">
        <w:rPr>
          <w:rFonts w:ascii="Times New Roman" w:hAnsi="Times New Roman" w:cs="Times New Roman"/>
          <w:sz w:val="28"/>
          <w:szCs w:val="28"/>
        </w:rPr>
        <w:t>площадки для чистки вещей – стойка для чистки ковров, скамья, урна</w:t>
      </w:r>
      <w:r>
        <w:rPr>
          <w:rFonts w:ascii="Times New Roman" w:hAnsi="Times New Roman" w:cs="Times New Roman"/>
          <w:sz w:val="28"/>
          <w:szCs w:val="28"/>
        </w:rPr>
        <w:t>;</w:t>
      </w:r>
      <w:r w:rsidRPr="00AA3D18">
        <w:rPr>
          <w:rFonts w:ascii="Times New Roman" w:hAnsi="Times New Roman" w:cs="Times New Roman"/>
          <w:sz w:val="28"/>
          <w:szCs w:val="28"/>
        </w:rPr>
        <w:t xml:space="preserve"> площадки для хранения мусоросборников – контейнера-мусоросборники, ограждающий навес.</w:t>
      </w:r>
    </w:p>
    <w:p w:rsidR="00AA3D18" w:rsidRPr="00AA3D18" w:rsidRDefault="00AA3D18" w:rsidP="00AA3D18">
      <w:pPr>
        <w:pStyle w:val="a7"/>
        <w:numPr>
          <w:ilvl w:val="0"/>
          <w:numId w:val="27"/>
        </w:numPr>
        <w:spacing w:after="0" w:line="360" w:lineRule="auto"/>
        <w:ind w:left="0" w:firstLine="709"/>
        <w:rPr>
          <w:rFonts w:ascii="Times New Roman" w:hAnsi="Times New Roman" w:cs="Times New Roman"/>
          <w:sz w:val="28"/>
          <w:szCs w:val="28"/>
        </w:rPr>
      </w:pPr>
      <w:r w:rsidRPr="00AA3D18">
        <w:rPr>
          <w:rFonts w:ascii="Times New Roman" w:hAnsi="Times New Roman" w:cs="Times New Roman"/>
          <w:sz w:val="28"/>
          <w:szCs w:val="28"/>
        </w:rPr>
        <w:t>Площадки для выгула собак – скамья, урна, барьер-покрышка, бум, барьер малый/средний.</w:t>
      </w:r>
    </w:p>
    <w:p w:rsidR="00B471CB" w:rsidRPr="00B471CB" w:rsidRDefault="003734EC" w:rsidP="003734EC">
      <w:pPr>
        <w:tabs>
          <w:tab w:val="left" w:pos="9922"/>
        </w:tabs>
        <w:spacing w:after="0" w:line="360" w:lineRule="auto"/>
        <w:ind w:firstLine="709"/>
        <w:rPr>
          <w:rFonts w:ascii="Times New Roman" w:hAnsi="Times New Roman" w:cs="Times New Roman"/>
          <w:sz w:val="28"/>
          <w:szCs w:val="28"/>
        </w:rPr>
      </w:pPr>
      <w:r w:rsidRPr="00B471CB">
        <w:rPr>
          <w:rFonts w:ascii="Times New Roman" w:eastAsia="Times New Roman" w:hAnsi="Times New Roman" w:cs="Times New Roman"/>
          <w:sz w:val="28"/>
          <w:szCs w:val="28"/>
        </w:rPr>
        <w:t>На детских площадках</w:t>
      </w:r>
      <w:r w:rsidRPr="00B471CB">
        <w:rPr>
          <w:rFonts w:ascii="Times New Roman" w:hAnsi="Times New Roman" w:cs="Times New Roman"/>
          <w:sz w:val="28"/>
          <w:szCs w:val="28"/>
        </w:rPr>
        <w:t xml:space="preserve"> рекомендуется</w:t>
      </w:r>
      <w:r w:rsidRPr="00B471CB">
        <w:rPr>
          <w:rFonts w:ascii="Times New Roman" w:eastAsia="Times New Roman" w:hAnsi="Times New Roman" w:cs="Times New Roman"/>
          <w:sz w:val="28"/>
          <w:szCs w:val="28"/>
        </w:rPr>
        <w:t xml:space="preserve"> «мягкое» покрытие из специальных смесей, составленных и сыпучих материалов, включающих мелкие высевы гранита («крошку»).</w:t>
      </w:r>
      <w:r w:rsidR="00B471CB" w:rsidRPr="00B471CB">
        <w:rPr>
          <w:rFonts w:ascii="Times New Roman" w:hAnsi="Times New Roman" w:cs="Times New Roman"/>
          <w:color w:val="000000"/>
          <w:sz w:val="28"/>
          <w:szCs w:val="28"/>
        </w:rPr>
        <w:t xml:space="preserve">Детские площадки рекомендуется озеленять посадками деревьев и кустарника, с учетом их инсоляции в течение 5 часов светового дня. Деревья с восточной и северной стороны площадки должны высаживаться не ближе 3-х м, а с южной и западной - не ближе 1 м от </w:t>
      </w:r>
      <w:r w:rsidR="00B471CB" w:rsidRPr="00B471CB">
        <w:rPr>
          <w:rFonts w:ascii="Times New Roman" w:hAnsi="Times New Roman" w:cs="Times New Roman"/>
          <w:color w:val="000000"/>
          <w:sz w:val="28"/>
          <w:szCs w:val="28"/>
        </w:rPr>
        <w:lastRenderedPageBreak/>
        <w:t>края площадки до оси дерева. На площадках рекомендуется не допускать примен</w:t>
      </w:r>
      <w:r w:rsidR="00B471CB">
        <w:rPr>
          <w:rFonts w:ascii="Times New Roman" w:hAnsi="Times New Roman" w:cs="Times New Roman"/>
          <w:color w:val="000000"/>
          <w:sz w:val="28"/>
          <w:szCs w:val="28"/>
        </w:rPr>
        <w:t>ение видов растений с колючками, шипамии</w:t>
      </w:r>
      <w:r w:rsidR="00B471CB" w:rsidRPr="00B471CB">
        <w:rPr>
          <w:rFonts w:ascii="Times New Roman" w:hAnsi="Times New Roman" w:cs="Times New Roman"/>
          <w:color w:val="000000"/>
          <w:sz w:val="28"/>
          <w:szCs w:val="28"/>
        </w:rPr>
        <w:t xml:space="preserve"> ядовитыми плодами.</w:t>
      </w:r>
    </w:p>
    <w:p w:rsidR="00B471CB" w:rsidRPr="00304B75" w:rsidRDefault="00B471CB" w:rsidP="003734EC">
      <w:pPr>
        <w:tabs>
          <w:tab w:val="left" w:pos="9922"/>
        </w:tabs>
        <w:spacing w:after="0" w:line="360" w:lineRule="auto"/>
        <w:ind w:firstLine="709"/>
        <w:rPr>
          <w:rFonts w:ascii="Times New Roman" w:hAnsi="Times New Roman" w:cs="Times New Roman"/>
          <w:sz w:val="28"/>
          <w:szCs w:val="28"/>
          <w:shd w:val="clear" w:color="auto" w:fill="FFFFFF"/>
        </w:rPr>
      </w:pPr>
      <w:r w:rsidRPr="00304B75">
        <w:rPr>
          <w:rFonts w:ascii="Times New Roman" w:hAnsi="Times New Roman" w:cs="Times New Roman"/>
          <w:sz w:val="28"/>
          <w:szCs w:val="28"/>
          <w:shd w:val="clear" w:color="auto" w:fill="FFFFFF"/>
        </w:rPr>
        <w:t>Площадки для отдыха взрослого населения рекомендуется выполнить в виде плиточного мощения.</w:t>
      </w:r>
      <w:r w:rsidR="008621F1">
        <w:rPr>
          <w:rFonts w:ascii="Times New Roman" w:hAnsi="Times New Roman" w:cs="Times New Roman"/>
          <w:sz w:val="28"/>
          <w:szCs w:val="28"/>
          <w:shd w:val="clear" w:color="auto" w:fill="FFFFFF"/>
        </w:rPr>
        <w:t xml:space="preserve"> </w:t>
      </w:r>
      <w:r w:rsidR="00304B75" w:rsidRPr="00304B75">
        <w:rPr>
          <w:rFonts w:ascii="Times New Roman" w:hAnsi="Times New Roman" w:cs="Times New Roman"/>
          <w:color w:val="000000"/>
          <w:sz w:val="28"/>
          <w:szCs w:val="28"/>
        </w:rPr>
        <w:t>Рекомендуется применять периметральное озеленение, одиночные посадки деревьев и кустарников. Не допускается применение растений с ядовитыми плодами.</w:t>
      </w:r>
    </w:p>
    <w:p w:rsidR="003734EC" w:rsidRPr="00AA3D18" w:rsidRDefault="003734EC" w:rsidP="003734EC">
      <w:pPr>
        <w:tabs>
          <w:tab w:val="left" w:pos="9922"/>
        </w:tabs>
        <w:spacing w:after="0" w:line="360" w:lineRule="auto"/>
        <w:ind w:firstLine="709"/>
        <w:rPr>
          <w:rFonts w:ascii="Times New Roman" w:hAnsi="Times New Roman" w:cs="Times New Roman"/>
          <w:sz w:val="28"/>
          <w:szCs w:val="28"/>
        </w:rPr>
      </w:pPr>
      <w:r w:rsidRPr="003734EC">
        <w:rPr>
          <w:rFonts w:ascii="Times New Roman" w:hAnsi="Times New Roman" w:cs="Times New Roman"/>
          <w:sz w:val="28"/>
          <w:szCs w:val="28"/>
          <w:shd w:val="clear" w:color="auto" w:fill="FFFFFF"/>
        </w:rPr>
        <w:t>По периметру спортивных площадок рекомендуется создать плотную полосу зеленых насаждений из быстро растущих деревьев и кустарников с плотной крупной листвой и без колючек и летучих семян.</w:t>
      </w:r>
      <w:r w:rsidR="00F55CDF">
        <w:rPr>
          <w:rFonts w:ascii="Times New Roman" w:hAnsi="Times New Roman" w:cs="Times New Roman"/>
          <w:sz w:val="28"/>
          <w:szCs w:val="28"/>
          <w:shd w:val="clear" w:color="auto" w:fill="FFFFFF"/>
        </w:rPr>
        <w:t xml:space="preserve"> </w:t>
      </w:r>
      <w:r w:rsidR="00AA3D18">
        <w:rPr>
          <w:rFonts w:ascii="Times New Roman" w:hAnsi="Times New Roman" w:cs="Times New Roman"/>
          <w:sz w:val="28"/>
          <w:szCs w:val="28"/>
        </w:rPr>
        <w:t xml:space="preserve">Спортивные площадки </w:t>
      </w:r>
      <w:r w:rsidR="00393424">
        <w:rPr>
          <w:rFonts w:ascii="Times New Roman" w:hAnsi="Times New Roman" w:cs="Times New Roman"/>
          <w:sz w:val="28"/>
          <w:szCs w:val="28"/>
        </w:rPr>
        <w:t>рекомендуется оборудовать сетчатым ограждением высотой 2,5 -</w:t>
      </w:r>
      <w:r w:rsidR="00AA3D18">
        <w:rPr>
          <w:rFonts w:ascii="Times New Roman" w:hAnsi="Times New Roman" w:cs="Times New Roman"/>
          <w:sz w:val="28"/>
          <w:szCs w:val="28"/>
        </w:rPr>
        <w:t xml:space="preserve"> 3 м.</w:t>
      </w:r>
    </w:p>
    <w:p w:rsidR="003734EC" w:rsidRDefault="003734EC" w:rsidP="003734EC">
      <w:pPr>
        <w:tabs>
          <w:tab w:val="left" w:pos="9922"/>
        </w:tabs>
        <w:spacing w:after="0" w:line="360" w:lineRule="auto"/>
        <w:ind w:firstLine="709"/>
        <w:rPr>
          <w:rFonts w:ascii="Times New Roman" w:hAnsi="Times New Roman" w:cs="Times New Roman"/>
          <w:spacing w:val="2"/>
          <w:sz w:val="28"/>
          <w:szCs w:val="28"/>
          <w:shd w:val="clear" w:color="auto" w:fill="FFFFFF"/>
        </w:rPr>
      </w:pPr>
      <w:r w:rsidRPr="003734EC">
        <w:rPr>
          <w:rFonts w:ascii="Times New Roman" w:hAnsi="Times New Roman" w:cs="Times New Roman"/>
          <w:spacing w:val="2"/>
          <w:sz w:val="28"/>
          <w:szCs w:val="28"/>
          <w:shd w:val="clear" w:color="auto" w:fill="FFFFFF"/>
        </w:rPr>
        <w:t>Места выгула собак должны быть огорожены решетчатым или сетчатым ограждением высотой</w:t>
      </w:r>
      <w:r>
        <w:rPr>
          <w:rFonts w:ascii="Times New Roman" w:hAnsi="Times New Roman" w:cs="Times New Roman"/>
          <w:spacing w:val="2"/>
          <w:sz w:val="28"/>
          <w:szCs w:val="28"/>
          <w:shd w:val="clear" w:color="auto" w:fill="FFFFFF"/>
        </w:rPr>
        <w:t xml:space="preserve"> не менее</w:t>
      </w:r>
      <w:r w:rsidRPr="003734EC">
        <w:rPr>
          <w:rFonts w:ascii="Times New Roman" w:hAnsi="Times New Roman" w:cs="Times New Roman"/>
          <w:spacing w:val="2"/>
          <w:sz w:val="28"/>
          <w:szCs w:val="28"/>
          <w:shd w:val="clear" w:color="auto" w:fill="FFFFFF"/>
        </w:rPr>
        <w:t xml:space="preserve"> 1,5 м, </w:t>
      </w:r>
      <w:r>
        <w:rPr>
          <w:rFonts w:ascii="Times New Roman" w:hAnsi="Times New Roman" w:cs="Times New Roman"/>
          <w:spacing w:val="2"/>
          <w:sz w:val="28"/>
          <w:szCs w:val="28"/>
          <w:shd w:val="clear" w:color="auto" w:fill="FFFFFF"/>
        </w:rPr>
        <w:t>а также</w:t>
      </w:r>
      <w:r w:rsidR="00C42B4C">
        <w:rPr>
          <w:rFonts w:ascii="Times New Roman" w:hAnsi="Times New Roman" w:cs="Times New Roman"/>
          <w:spacing w:val="2"/>
          <w:sz w:val="28"/>
          <w:szCs w:val="28"/>
          <w:shd w:val="clear" w:color="auto" w:fill="FFFFFF"/>
        </w:rPr>
        <w:t xml:space="preserve"> по периметру рекомендуется обеспечить</w:t>
      </w:r>
      <w:r w:rsidRPr="003734EC">
        <w:rPr>
          <w:rFonts w:ascii="Times New Roman" w:hAnsi="Times New Roman" w:cs="Times New Roman"/>
          <w:spacing w:val="2"/>
          <w:sz w:val="28"/>
          <w:szCs w:val="28"/>
          <w:shd w:val="clear" w:color="auto" w:fill="FFFFFF"/>
        </w:rPr>
        <w:t xml:space="preserve"> плотн</w:t>
      </w:r>
      <w:r w:rsidR="00C42B4C">
        <w:rPr>
          <w:rFonts w:ascii="Times New Roman" w:hAnsi="Times New Roman" w:cs="Times New Roman"/>
          <w:spacing w:val="2"/>
          <w:sz w:val="28"/>
          <w:szCs w:val="28"/>
          <w:shd w:val="clear" w:color="auto" w:fill="FFFFFF"/>
        </w:rPr>
        <w:t>ую</w:t>
      </w:r>
      <w:r w:rsidR="00F37F00">
        <w:rPr>
          <w:rFonts w:ascii="Times New Roman" w:hAnsi="Times New Roman" w:cs="Times New Roman"/>
          <w:spacing w:val="2"/>
          <w:sz w:val="28"/>
          <w:szCs w:val="28"/>
          <w:shd w:val="clear" w:color="auto" w:fill="FFFFFF"/>
        </w:rPr>
        <w:t xml:space="preserve"> </w:t>
      </w:r>
      <w:r w:rsidR="00C42B4C">
        <w:rPr>
          <w:rFonts w:ascii="Times New Roman" w:hAnsi="Times New Roman" w:cs="Times New Roman"/>
          <w:spacing w:val="2"/>
          <w:sz w:val="28"/>
          <w:szCs w:val="28"/>
          <w:shd w:val="clear" w:color="auto" w:fill="FFFFFF"/>
        </w:rPr>
        <w:t xml:space="preserve">рядовую </w:t>
      </w:r>
      <w:r w:rsidRPr="003734EC">
        <w:rPr>
          <w:rFonts w:ascii="Times New Roman" w:hAnsi="Times New Roman" w:cs="Times New Roman"/>
          <w:spacing w:val="2"/>
          <w:sz w:val="28"/>
          <w:szCs w:val="28"/>
          <w:shd w:val="clear" w:color="auto" w:fill="FFFFFF"/>
        </w:rPr>
        <w:t>посадк</w:t>
      </w:r>
      <w:r w:rsidR="00C42B4C">
        <w:rPr>
          <w:rFonts w:ascii="Times New Roman" w:hAnsi="Times New Roman" w:cs="Times New Roman"/>
          <w:spacing w:val="2"/>
          <w:sz w:val="28"/>
          <w:szCs w:val="28"/>
          <w:shd w:val="clear" w:color="auto" w:fill="FFFFFF"/>
        </w:rPr>
        <w:t>у</w:t>
      </w:r>
      <w:r w:rsidRPr="003734EC">
        <w:rPr>
          <w:rFonts w:ascii="Times New Roman" w:hAnsi="Times New Roman" w:cs="Times New Roman"/>
          <w:spacing w:val="2"/>
          <w:sz w:val="28"/>
          <w:szCs w:val="28"/>
          <w:shd w:val="clear" w:color="auto" w:fill="FFFFFF"/>
        </w:rPr>
        <w:t xml:space="preserve"> деревьев и кустарников</w:t>
      </w:r>
      <w:r>
        <w:rPr>
          <w:rFonts w:ascii="Times New Roman" w:hAnsi="Times New Roman" w:cs="Times New Roman"/>
          <w:spacing w:val="2"/>
          <w:sz w:val="28"/>
          <w:szCs w:val="28"/>
          <w:shd w:val="clear" w:color="auto" w:fill="FFFFFF"/>
        </w:rPr>
        <w:t xml:space="preserve"> для шумоизоляции</w:t>
      </w:r>
      <w:r w:rsidR="00C42B4C">
        <w:rPr>
          <w:rFonts w:ascii="Times New Roman" w:hAnsi="Times New Roman" w:cs="Times New Roman"/>
          <w:spacing w:val="2"/>
          <w:sz w:val="28"/>
          <w:szCs w:val="28"/>
          <w:shd w:val="clear" w:color="auto" w:fill="FFFFFF"/>
        </w:rPr>
        <w:t xml:space="preserve"> площадок</w:t>
      </w:r>
      <w:r w:rsidRPr="003734EC">
        <w:rPr>
          <w:rFonts w:ascii="Times New Roman" w:hAnsi="Times New Roman" w:cs="Times New Roman"/>
          <w:spacing w:val="2"/>
          <w:sz w:val="28"/>
          <w:szCs w:val="28"/>
          <w:shd w:val="clear" w:color="auto" w:fill="FFFFFF"/>
        </w:rPr>
        <w:t>.</w:t>
      </w:r>
    </w:p>
    <w:p w:rsidR="00805823" w:rsidRDefault="00805823" w:rsidP="003734EC">
      <w:pPr>
        <w:tabs>
          <w:tab w:val="left" w:pos="9922"/>
        </w:tabs>
        <w:spacing w:after="0" w:line="360" w:lineRule="auto"/>
        <w:ind w:firstLine="709"/>
        <w:rPr>
          <w:rFonts w:ascii="Times New Roman" w:hAnsi="Times New Roman" w:cs="Times New Roman"/>
          <w:spacing w:val="2"/>
          <w:sz w:val="28"/>
          <w:szCs w:val="28"/>
          <w:shd w:val="clear" w:color="auto" w:fill="FFFFFF"/>
        </w:rPr>
      </w:pPr>
    </w:p>
    <w:p w:rsidR="00F55CDF" w:rsidRDefault="00F55CDF" w:rsidP="003734EC">
      <w:pPr>
        <w:tabs>
          <w:tab w:val="left" w:pos="9922"/>
        </w:tabs>
        <w:spacing w:after="0" w:line="360" w:lineRule="auto"/>
        <w:ind w:firstLine="709"/>
        <w:rPr>
          <w:rFonts w:ascii="Times New Roman" w:hAnsi="Times New Roman" w:cs="Times New Roman"/>
          <w:spacing w:val="2"/>
          <w:sz w:val="28"/>
          <w:szCs w:val="28"/>
          <w:shd w:val="clear" w:color="auto" w:fill="FFFFFF"/>
        </w:rPr>
      </w:pPr>
      <w:r>
        <w:rPr>
          <w:rFonts w:ascii="Times New Roman" w:hAnsi="Times New Roman" w:cs="Times New Roman"/>
          <w:spacing w:val="2"/>
          <w:sz w:val="28"/>
          <w:szCs w:val="28"/>
          <w:shd w:val="clear" w:color="auto" w:fill="FFFFFF"/>
        </w:rPr>
        <w:t>Согласно табл. 9 НГП КО коэффициент застройки и коэффициент плотности застройки территории жилой застройки (в данном проекте зона Ж-3) должны находится в диапазонах 0,12 - 0,16 и  0,9 - 1,3 соответственно.</w:t>
      </w:r>
    </w:p>
    <w:p w:rsidR="00F55CDF" w:rsidRDefault="00F55CDF" w:rsidP="003734EC">
      <w:pPr>
        <w:tabs>
          <w:tab w:val="left" w:pos="9922"/>
        </w:tabs>
        <w:spacing w:after="0" w:line="360" w:lineRule="auto"/>
        <w:ind w:firstLine="709"/>
        <w:rPr>
          <w:rFonts w:ascii="Times New Roman" w:hAnsi="Times New Roman" w:cs="Times New Roman"/>
          <w:spacing w:val="2"/>
          <w:sz w:val="28"/>
          <w:szCs w:val="28"/>
          <w:shd w:val="clear" w:color="auto" w:fill="FFFFFF"/>
        </w:rPr>
      </w:pPr>
      <w:r>
        <w:rPr>
          <w:rFonts w:ascii="Times New Roman" w:hAnsi="Times New Roman" w:cs="Times New Roman"/>
          <w:spacing w:val="2"/>
          <w:sz w:val="28"/>
          <w:szCs w:val="28"/>
          <w:shd w:val="clear" w:color="auto" w:fill="FFFFFF"/>
        </w:rPr>
        <w:t>Коэффициент застройки  - отношение площади, занятой под зданиями и сооружениями, к площади участка (квартала).</w:t>
      </w:r>
    </w:p>
    <w:p w:rsidR="00F55CDF" w:rsidRDefault="00F55CDF" w:rsidP="003734EC">
      <w:pPr>
        <w:tabs>
          <w:tab w:val="left" w:pos="9922"/>
        </w:tabs>
        <w:spacing w:after="0" w:line="360" w:lineRule="auto"/>
        <w:ind w:firstLine="709"/>
        <w:rPr>
          <w:rFonts w:ascii="Times New Roman" w:hAnsi="Times New Roman" w:cs="Times New Roman"/>
          <w:spacing w:val="2"/>
          <w:sz w:val="28"/>
          <w:szCs w:val="28"/>
          <w:shd w:val="clear" w:color="auto" w:fill="FFFFFF"/>
        </w:rPr>
      </w:pPr>
      <w:r>
        <w:rPr>
          <w:rFonts w:ascii="Times New Roman" w:hAnsi="Times New Roman" w:cs="Times New Roman"/>
          <w:spacing w:val="2"/>
          <w:sz w:val="28"/>
          <w:szCs w:val="28"/>
          <w:shd w:val="clear" w:color="auto" w:fill="FFFFFF"/>
        </w:rPr>
        <w:t>На территории Ж-3 (244 400 м</w:t>
      </w:r>
      <w:r>
        <w:rPr>
          <w:rFonts w:ascii="Times New Roman" w:hAnsi="Times New Roman" w:cs="Times New Roman"/>
          <w:spacing w:val="2"/>
          <w:sz w:val="28"/>
          <w:szCs w:val="28"/>
          <w:shd w:val="clear" w:color="auto" w:fill="FFFFFF"/>
          <w:vertAlign w:val="superscript"/>
        </w:rPr>
        <w:t>2</w:t>
      </w:r>
      <w:r>
        <w:rPr>
          <w:rFonts w:ascii="Times New Roman" w:hAnsi="Times New Roman" w:cs="Times New Roman"/>
          <w:spacing w:val="2"/>
          <w:sz w:val="28"/>
          <w:szCs w:val="28"/>
          <w:shd w:val="clear" w:color="auto" w:fill="FFFFFF"/>
        </w:rPr>
        <w:t>) расположены объекты с №№ по ППТ 1 - 27</w:t>
      </w:r>
      <w:r w:rsidR="00805823">
        <w:rPr>
          <w:rFonts w:ascii="Times New Roman" w:hAnsi="Times New Roman" w:cs="Times New Roman"/>
          <w:spacing w:val="2"/>
          <w:sz w:val="28"/>
          <w:szCs w:val="28"/>
          <w:shd w:val="clear" w:color="auto" w:fill="FFFFFF"/>
        </w:rPr>
        <w:t xml:space="preserve"> (суммарная площадь застройки равна 32 694 м</w:t>
      </w:r>
      <w:r w:rsidR="00805823">
        <w:rPr>
          <w:rFonts w:ascii="Times New Roman" w:hAnsi="Times New Roman" w:cs="Times New Roman"/>
          <w:spacing w:val="2"/>
          <w:sz w:val="28"/>
          <w:szCs w:val="28"/>
          <w:shd w:val="clear" w:color="auto" w:fill="FFFFFF"/>
          <w:vertAlign w:val="superscript"/>
        </w:rPr>
        <w:t>2</w:t>
      </w:r>
      <w:r w:rsidR="00805823">
        <w:rPr>
          <w:rFonts w:ascii="Times New Roman" w:hAnsi="Times New Roman" w:cs="Times New Roman"/>
          <w:spacing w:val="2"/>
          <w:sz w:val="28"/>
          <w:szCs w:val="28"/>
          <w:shd w:val="clear" w:color="auto" w:fill="FFFFFF"/>
        </w:rPr>
        <w:t>).</w:t>
      </w:r>
    </w:p>
    <w:p w:rsidR="00805823" w:rsidRDefault="00805823" w:rsidP="003734EC">
      <w:pPr>
        <w:tabs>
          <w:tab w:val="left" w:pos="9922"/>
        </w:tabs>
        <w:spacing w:after="0" w:line="360" w:lineRule="auto"/>
        <w:ind w:firstLine="709"/>
        <w:rPr>
          <w:rFonts w:ascii="Times New Roman" w:hAnsi="Times New Roman" w:cs="Times New Roman"/>
          <w:spacing w:val="2"/>
          <w:sz w:val="28"/>
          <w:szCs w:val="28"/>
          <w:shd w:val="clear" w:color="auto" w:fill="FFFFFF"/>
        </w:rPr>
      </w:pPr>
      <w:r>
        <w:rPr>
          <w:rFonts w:ascii="Times New Roman" w:hAnsi="Times New Roman" w:cs="Times New Roman"/>
          <w:spacing w:val="2"/>
          <w:sz w:val="28"/>
          <w:szCs w:val="28"/>
          <w:shd w:val="clear" w:color="auto" w:fill="FFFFFF"/>
        </w:rPr>
        <w:t>Коэффициент застройки = 32 694 / 244 400 = 0,13</w:t>
      </w:r>
    </w:p>
    <w:p w:rsidR="00805823" w:rsidRDefault="00805823" w:rsidP="003734EC">
      <w:pPr>
        <w:tabs>
          <w:tab w:val="left" w:pos="9922"/>
        </w:tabs>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Коэффициент плотности застройки - отношение площади всех этажей зданий и сооружений к площади участка (квартала).</w:t>
      </w:r>
    </w:p>
    <w:p w:rsidR="00805823" w:rsidRDefault="00805823" w:rsidP="003734EC">
      <w:pPr>
        <w:tabs>
          <w:tab w:val="left" w:pos="9922"/>
        </w:tabs>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Площадь всех этажей объектов с №№ по ППТ 1-27 равна 229 780,26 м</w:t>
      </w:r>
      <w:r>
        <w:rPr>
          <w:rFonts w:ascii="Times New Roman" w:hAnsi="Times New Roman" w:cs="Times New Roman"/>
          <w:sz w:val="28"/>
          <w:szCs w:val="28"/>
          <w:vertAlign w:val="superscript"/>
        </w:rPr>
        <w:t>2</w:t>
      </w:r>
      <w:r>
        <w:rPr>
          <w:rFonts w:ascii="Times New Roman" w:hAnsi="Times New Roman" w:cs="Times New Roman"/>
          <w:sz w:val="28"/>
          <w:szCs w:val="28"/>
        </w:rPr>
        <w:t>.</w:t>
      </w:r>
    </w:p>
    <w:p w:rsidR="00805823" w:rsidRPr="00805823" w:rsidRDefault="00805823" w:rsidP="003734EC">
      <w:pPr>
        <w:tabs>
          <w:tab w:val="left" w:pos="9922"/>
        </w:tabs>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Коэффициент плотности застройки = 229 780,26 / 244 400  =  0,94</w:t>
      </w:r>
    </w:p>
    <w:p w:rsidR="00E50CD8" w:rsidRPr="00645672" w:rsidRDefault="00E50CD8" w:rsidP="00E50CD8">
      <w:pPr>
        <w:pStyle w:val="S"/>
        <w:spacing w:line="360" w:lineRule="auto"/>
        <w:rPr>
          <w:szCs w:val="28"/>
        </w:rPr>
      </w:pPr>
    </w:p>
    <w:p w:rsidR="00BE3A84" w:rsidRDefault="002F70A4" w:rsidP="000404B7">
      <w:pPr>
        <w:pStyle w:val="21"/>
      </w:pPr>
      <w:bookmarkStart w:id="11" w:name="_Toc14940763"/>
      <w:r w:rsidRPr="00A21748">
        <w:lastRenderedPageBreak/>
        <w:t>3</w:t>
      </w:r>
      <w:r w:rsidR="00BE3A84" w:rsidRPr="00A21748">
        <w:t>.2  Обоснование определения границ зон планируемого размещения объектов производственного назначения</w:t>
      </w:r>
      <w:bookmarkEnd w:id="11"/>
    </w:p>
    <w:p w:rsidR="006762EB" w:rsidRDefault="006762EB" w:rsidP="00853530">
      <w:pPr>
        <w:pStyle w:val="S"/>
        <w:spacing w:line="360" w:lineRule="auto"/>
        <w:rPr>
          <w:szCs w:val="28"/>
        </w:rPr>
      </w:pPr>
      <w:r w:rsidRPr="00A23BE7">
        <w:rPr>
          <w:szCs w:val="28"/>
        </w:rPr>
        <w:t xml:space="preserve">В границах проекта планировки территории не планируется </w:t>
      </w:r>
      <w:r>
        <w:rPr>
          <w:szCs w:val="28"/>
        </w:rPr>
        <w:t>размещение</w:t>
      </w:r>
      <w:r w:rsidRPr="00A23BE7">
        <w:rPr>
          <w:szCs w:val="28"/>
        </w:rPr>
        <w:t xml:space="preserve"> объектов </w:t>
      </w:r>
      <w:r>
        <w:rPr>
          <w:szCs w:val="28"/>
        </w:rPr>
        <w:t>производственного назначения.</w:t>
      </w:r>
    </w:p>
    <w:p w:rsidR="001C4D34" w:rsidRDefault="001C4D34" w:rsidP="00853530">
      <w:pPr>
        <w:pStyle w:val="S"/>
        <w:spacing w:line="360" w:lineRule="auto"/>
        <w:rPr>
          <w:szCs w:val="28"/>
        </w:rPr>
      </w:pPr>
    </w:p>
    <w:p w:rsidR="00BE3A84" w:rsidRDefault="002F70A4" w:rsidP="000404B7">
      <w:pPr>
        <w:pStyle w:val="21"/>
      </w:pPr>
      <w:bookmarkStart w:id="12" w:name="_Toc14940764"/>
      <w:r w:rsidRPr="00A21748">
        <w:t>3</w:t>
      </w:r>
      <w:r w:rsidR="00BE3A84" w:rsidRPr="00A21748">
        <w:t>.3  Обоснование определения границ зон планируемого размещения объектов общественно-делового назначения</w:t>
      </w:r>
      <w:bookmarkEnd w:id="12"/>
    </w:p>
    <w:p w:rsidR="008E24A4" w:rsidRDefault="008E24A4" w:rsidP="008C0126">
      <w:pPr>
        <w:pStyle w:val="af"/>
        <w:spacing w:line="360" w:lineRule="auto"/>
        <w:rPr>
          <w:szCs w:val="28"/>
        </w:rPr>
      </w:pPr>
      <w:r>
        <w:rPr>
          <w:szCs w:val="28"/>
        </w:rPr>
        <w:t>Размещение объектов общественно-делового назначения выполнено в соответствии с основным чертежом Ген. плана.</w:t>
      </w:r>
    </w:p>
    <w:p w:rsidR="008C0126" w:rsidRDefault="008C0126" w:rsidP="008C0126">
      <w:pPr>
        <w:pStyle w:val="af"/>
        <w:spacing w:line="360" w:lineRule="auto"/>
        <w:rPr>
          <w:szCs w:val="28"/>
        </w:rPr>
      </w:pPr>
      <w:r w:rsidRPr="00CA02A2">
        <w:rPr>
          <w:szCs w:val="28"/>
        </w:rPr>
        <w:t xml:space="preserve">В границах проекта планировки территории планируется размещение </w:t>
      </w:r>
      <w:r>
        <w:rPr>
          <w:szCs w:val="28"/>
        </w:rPr>
        <w:t xml:space="preserve">ряда </w:t>
      </w:r>
      <w:r w:rsidRPr="00CA02A2">
        <w:rPr>
          <w:szCs w:val="28"/>
        </w:rPr>
        <w:t>объектов капитального строительства общественно-делового назначения</w:t>
      </w:r>
      <w:r>
        <w:rPr>
          <w:szCs w:val="28"/>
        </w:rPr>
        <w:t>, а именно:</w:t>
      </w:r>
    </w:p>
    <w:p w:rsidR="008C0126" w:rsidRDefault="008C0126" w:rsidP="008C0126">
      <w:pPr>
        <w:pStyle w:val="af"/>
        <w:numPr>
          <w:ilvl w:val="0"/>
          <w:numId w:val="22"/>
        </w:numPr>
        <w:spacing w:line="360" w:lineRule="auto"/>
        <w:ind w:left="0" w:firstLine="709"/>
        <w:rPr>
          <w:szCs w:val="28"/>
        </w:rPr>
      </w:pPr>
      <w:r w:rsidRPr="0086792A">
        <w:rPr>
          <w:szCs w:val="28"/>
        </w:rPr>
        <w:t>торговый комплекс</w:t>
      </w:r>
      <w:r w:rsidR="006A354E">
        <w:rPr>
          <w:szCs w:val="28"/>
        </w:rPr>
        <w:t xml:space="preserve"> с </w:t>
      </w:r>
      <w:r>
        <w:rPr>
          <w:szCs w:val="28"/>
        </w:rPr>
        <w:t>паркингом на 295 машино-мест</w:t>
      </w:r>
      <w:r w:rsidR="006A354E">
        <w:rPr>
          <w:szCs w:val="28"/>
        </w:rPr>
        <w:t xml:space="preserve"> на 1 этаже комплекса</w:t>
      </w:r>
      <w:r>
        <w:rPr>
          <w:szCs w:val="28"/>
        </w:rPr>
        <w:t xml:space="preserve">, расположенный на земельном участке с кадастровым номером </w:t>
      </w:r>
      <w:r w:rsidRPr="00FF3636">
        <w:rPr>
          <w:szCs w:val="28"/>
        </w:rPr>
        <w:t>42:26:0301001:24626</w:t>
      </w:r>
      <w:r>
        <w:rPr>
          <w:szCs w:val="28"/>
        </w:rPr>
        <w:t xml:space="preserve"> (торговая площадь - 12 127,5 м</w:t>
      </w:r>
      <w:r>
        <w:rPr>
          <w:szCs w:val="28"/>
          <w:vertAlign w:val="superscript"/>
        </w:rPr>
        <w:t>2</w:t>
      </w:r>
      <w:r>
        <w:rPr>
          <w:szCs w:val="28"/>
        </w:rPr>
        <w:t>);</w:t>
      </w:r>
    </w:p>
    <w:p w:rsidR="008C0126" w:rsidRDefault="008C0126" w:rsidP="008C0126">
      <w:pPr>
        <w:pStyle w:val="af"/>
        <w:numPr>
          <w:ilvl w:val="0"/>
          <w:numId w:val="22"/>
        </w:numPr>
        <w:spacing w:line="360" w:lineRule="auto"/>
        <w:ind w:left="0" w:firstLine="709"/>
        <w:rPr>
          <w:szCs w:val="28"/>
        </w:rPr>
      </w:pPr>
      <w:r w:rsidRPr="0086792A">
        <w:rPr>
          <w:szCs w:val="28"/>
        </w:rPr>
        <w:t>спортивный центр с универсальным игровым полем</w:t>
      </w:r>
      <w:r w:rsidR="00381D21">
        <w:rPr>
          <w:szCs w:val="28"/>
        </w:rPr>
        <w:t xml:space="preserve"> (вместимость трибун 100 человек)</w:t>
      </w:r>
      <w:r>
        <w:rPr>
          <w:szCs w:val="28"/>
        </w:rPr>
        <w:t>, расположенный в зоне Р</w:t>
      </w:r>
      <w:r w:rsidR="006A354E">
        <w:rPr>
          <w:szCs w:val="28"/>
        </w:rPr>
        <w:t>-</w:t>
      </w:r>
      <w:r>
        <w:rPr>
          <w:szCs w:val="28"/>
        </w:rPr>
        <w:t>3</w:t>
      </w:r>
      <w:r w:rsidR="00AF09F5">
        <w:rPr>
          <w:szCs w:val="28"/>
        </w:rPr>
        <w:t>. В зоне Р</w:t>
      </w:r>
      <w:r w:rsidR="006A354E">
        <w:rPr>
          <w:szCs w:val="28"/>
        </w:rPr>
        <w:t>-</w:t>
      </w:r>
      <w:r w:rsidR="00AF09F5">
        <w:rPr>
          <w:szCs w:val="28"/>
        </w:rPr>
        <w:t>3 располагаются: стадион с беговыми дорожками и футбольным полем, баскетбольные, волейбольные и теннисные площадки, площадки для занятия воркаутом. Спортивный центр и все площадки соединены сетью пешеходных дорожек.</w:t>
      </w:r>
    </w:p>
    <w:p w:rsidR="008C0126" w:rsidRDefault="008C0126" w:rsidP="008C0126">
      <w:pPr>
        <w:pStyle w:val="af"/>
        <w:numPr>
          <w:ilvl w:val="0"/>
          <w:numId w:val="22"/>
        </w:numPr>
        <w:spacing w:line="360" w:lineRule="auto"/>
        <w:ind w:left="0" w:firstLine="709"/>
        <w:rPr>
          <w:szCs w:val="28"/>
        </w:rPr>
      </w:pPr>
      <w:r>
        <w:rPr>
          <w:szCs w:val="28"/>
        </w:rPr>
        <w:t>предприятие обслуживания, в котором планируется размещение пункта общественного питания</w:t>
      </w:r>
      <w:r w:rsidR="00381D21">
        <w:rPr>
          <w:szCs w:val="28"/>
        </w:rPr>
        <w:t xml:space="preserve"> на 50 посадочных мест</w:t>
      </w:r>
      <w:r>
        <w:rPr>
          <w:szCs w:val="28"/>
        </w:rPr>
        <w:t>, расположенное в зоне Р</w:t>
      </w:r>
      <w:r w:rsidR="006A354E">
        <w:rPr>
          <w:szCs w:val="28"/>
        </w:rPr>
        <w:t>-</w:t>
      </w:r>
      <w:r>
        <w:rPr>
          <w:szCs w:val="28"/>
        </w:rPr>
        <w:t>1</w:t>
      </w:r>
      <w:r w:rsidR="00AF09F5">
        <w:rPr>
          <w:szCs w:val="28"/>
        </w:rPr>
        <w:t>. В зоне Р</w:t>
      </w:r>
      <w:r w:rsidR="006A354E">
        <w:rPr>
          <w:szCs w:val="28"/>
        </w:rPr>
        <w:t>-</w:t>
      </w:r>
      <w:r w:rsidR="00AF09F5">
        <w:rPr>
          <w:szCs w:val="28"/>
        </w:rPr>
        <w:t>1 располагается часть парка предназначенная для пеших прогулок и игр детей на специально оборудованных площадках. На территории парка оборудован искусственный водоем с обустройством набережных.</w:t>
      </w:r>
    </w:p>
    <w:p w:rsidR="008C0126" w:rsidRDefault="008C0126" w:rsidP="008C0126">
      <w:pPr>
        <w:pStyle w:val="af"/>
        <w:numPr>
          <w:ilvl w:val="0"/>
          <w:numId w:val="22"/>
        </w:numPr>
        <w:spacing w:line="360" w:lineRule="auto"/>
        <w:ind w:left="0" w:firstLine="709"/>
        <w:rPr>
          <w:szCs w:val="28"/>
        </w:rPr>
      </w:pPr>
      <w:r>
        <w:rPr>
          <w:szCs w:val="28"/>
        </w:rPr>
        <w:t>развлекательный центр</w:t>
      </w:r>
      <w:r w:rsidR="00FA4CC6">
        <w:rPr>
          <w:szCs w:val="28"/>
        </w:rPr>
        <w:t xml:space="preserve"> </w:t>
      </w:r>
      <w:r w:rsidR="004E4095">
        <w:rPr>
          <w:szCs w:val="28"/>
        </w:rPr>
        <w:t>с помещениями для культурно-массовой и политико-воспитательной работы с населением, досуга и любительской деятельности</w:t>
      </w:r>
      <w:r>
        <w:rPr>
          <w:szCs w:val="28"/>
        </w:rPr>
        <w:t>, расположенный в зоне Р</w:t>
      </w:r>
      <w:r w:rsidR="006A354E">
        <w:rPr>
          <w:szCs w:val="28"/>
        </w:rPr>
        <w:t>-</w:t>
      </w:r>
      <w:r>
        <w:rPr>
          <w:szCs w:val="28"/>
        </w:rPr>
        <w:t>1</w:t>
      </w:r>
      <w:r w:rsidR="00AE6AAD">
        <w:rPr>
          <w:szCs w:val="28"/>
        </w:rPr>
        <w:t>. В непосредственной близости от развлекательного центра оборудованы зоны для размещения аттракционов.</w:t>
      </w:r>
    </w:p>
    <w:p w:rsidR="008C0126" w:rsidRDefault="008C0126" w:rsidP="008C0126">
      <w:pPr>
        <w:pStyle w:val="af"/>
        <w:numPr>
          <w:ilvl w:val="0"/>
          <w:numId w:val="22"/>
        </w:numPr>
        <w:spacing w:line="360" w:lineRule="auto"/>
        <w:ind w:left="0" w:firstLine="709"/>
        <w:rPr>
          <w:szCs w:val="28"/>
        </w:rPr>
      </w:pPr>
      <w:r>
        <w:rPr>
          <w:szCs w:val="28"/>
        </w:rPr>
        <w:lastRenderedPageBreak/>
        <w:t>п</w:t>
      </w:r>
      <w:r w:rsidRPr="009F7807">
        <w:rPr>
          <w:szCs w:val="28"/>
        </w:rPr>
        <w:t>аркинг на 360 м/м со станцией технического обслуживания и помещениями общественно-делового назначения</w:t>
      </w:r>
      <w:r>
        <w:rPr>
          <w:szCs w:val="28"/>
        </w:rPr>
        <w:t>, расположенный в зоне Ц</w:t>
      </w:r>
      <w:r w:rsidR="00B05205">
        <w:rPr>
          <w:szCs w:val="28"/>
        </w:rPr>
        <w:t>-</w:t>
      </w:r>
      <w:r>
        <w:rPr>
          <w:szCs w:val="28"/>
        </w:rPr>
        <w:t>1 в северо-восточной части проектируемой территории.</w:t>
      </w:r>
    </w:p>
    <w:p w:rsidR="00381D21" w:rsidRPr="009F7807" w:rsidRDefault="00381D21" w:rsidP="00381D21">
      <w:pPr>
        <w:pStyle w:val="af"/>
        <w:spacing w:line="360" w:lineRule="auto"/>
        <w:rPr>
          <w:szCs w:val="28"/>
        </w:rPr>
      </w:pPr>
      <w:r>
        <w:rPr>
          <w:szCs w:val="28"/>
        </w:rPr>
        <w:t>Также первые этажи многоквартирн</w:t>
      </w:r>
      <w:r w:rsidR="00AE6AAD">
        <w:rPr>
          <w:szCs w:val="28"/>
        </w:rPr>
        <w:t xml:space="preserve">ых домов №№ по ППТ </w:t>
      </w:r>
      <w:r w:rsidR="008E24A4">
        <w:rPr>
          <w:szCs w:val="28"/>
        </w:rPr>
        <w:t xml:space="preserve">1, 15 </w:t>
      </w:r>
      <w:r>
        <w:rPr>
          <w:szCs w:val="28"/>
        </w:rPr>
        <w:t>предложен</w:t>
      </w:r>
      <w:r w:rsidR="00243272">
        <w:rPr>
          <w:szCs w:val="28"/>
        </w:rPr>
        <w:t>о</w:t>
      </w:r>
      <w:r>
        <w:rPr>
          <w:szCs w:val="28"/>
        </w:rPr>
        <w:t xml:space="preserve"> отвести под помещения общественно-делового </w:t>
      </w:r>
      <w:r w:rsidR="00243272">
        <w:rPr>
          <w:szCs w:val="28"/>
        </w:rPr>
        <w:t>на</w:t>
      </w:r>
      <w:r>
        <w:rPr>
          <w:szCs w:val="28"/>
        </w:rPr>
        <w:t>значения</w:t>
      </w:r>
      <w:r w:rsidR="00243272">
        <w:rPr>
          <w:szCs w:val="28"/>
        </w:rPr>
        <w:t xml:space="preserve"> (магазины продовольственных и непродовольственных товаров, аптеки, отделения банков, парикмахерские и т.п.)</w:t>
      </w:r>
    </w:p>
    <w:p w:rsidR="006762EB" w:rsidRPr="00BE3A84" w:rsidRDefault="006762EB" w:rsidP="00853530">
      <w:pPr>
        <w:spacing w:after="0" w:line="360" w:lineRule="auto"/>
        <w:ind w:firstLine="709"/>
        <w:jc w:val="center"/>
        <w:rPr>
          <w:rFonts w:ascii="Times New Roman" w:eastAsia="Times New Roman" w:hAnsi="Times New Roman" w:cs="Times New Roman"/>
          <w:b/>
          <w:sz w:val="28"/>
          <w:szCs w:val="28"/>
        </w:rPr>
      </w:pPr>
    </w:p>
    <w:p w:rsidR="00BE3A84" w:rsidRPr="00BE3A84" w:rsidRDefault="002F70A4" w:rsidP="000404B7">
      <w:pPr>
        <w:pStyle w:val="21"/>
      </w:pPr>
      <w:bookmarkStart w:id="13" w:name="_Toc14940765"/>
      <w:r w:rsidRPr="00A21748">
        <w:t>3</w:t>
      </w:r>
      <w:r w:rsidR="00BE3A84" w:rsidRPr="00A21748">
        <w:t>.4  Обоснование определения границ зон планируемого размещения объектов социальной инфраструктуры</w:t>
      </w:r>
      <w:bookmarkEnd w:id="13"/>
    </w:p>
    <w:p w:rsidR="000305DC" w:rsidRDefault="000305DC" w:rsidP="009A0823">
      <w:pPr>
        <w:pStyle w:val="S"/>
        <w:spacing w:line="360" w:lineRule="auto"/>
        <w:rPr>
          <w:szCs w:val="28"/>
        </w:rPr>
      </w:pPr>
      <w:r>
        <w:rPr>
          <w:szCs w:val="28"/>
        </w:rPr>
        <w:t xml:space="preserve">Расчет потребности в </w:t>
      </w:r>
      <w:r w:rsidR="00D5485E">
        <w:rPr>
          <w:szCs w:val="28"/>
        </w:rPr>
        <w:t>общеобразовательной школе</w:t>
      </w:r>
      <w:r w:rsidR="00964254">
        <w:rPr>
          <w:szCs w:val="28"/>
        </w:rPr>
        <w:t xml:space="preserve"> согласно Приложению  </w:t>
      </w:r>
      <w:r w:rsidR="00964254">
        <w:rPr>
          <w:szCs w:val="28"/>
          <w:lang w:val="en-US"/>
        </w:rPr>
        <w:t>N</w:t>
      </w:r>
      <w:r w:rsidR="00964254">
        <w:rPr>
          <w:szCs w:val="28"/>
        </w:rPr>
        <w:t>3 к НГП КО</w:t>
      </w:r>
      <w:r w:rsidR="00D5485E">
        <w:rPr>
          <w:szCs w:val="28"/>
        </w:rPr>
        <w:t>:</w:t>
      </w:r>
    </w:p>
    <w:p w:rsidR="00D5485E" w:rsidRDefault="00D5485E" w:rsidP="009A0823">
      <w:pPr>
        <w:pStyle w:val="S"/>
        <w:spacing w:line="360" w:lineRule="auto"/>
        <w:rPr>
          <w:szCs w:val="28"/>
        </w:rPr>
      </w:pPr>
      <w:r>
        <w:rPr>
          <w:szCs w:val="28"/>
        </w:rPr>
        <w:t>(1</w:t>
      </w:r>
      <w:r w:rsidR="00964254">
        <w:rPr>
          <w:szCs w:val="28"/>
        </w:rPr>
        <w:t>80</w:t>
      </w:r>
      <w:r>
        <w:rPr>
          <w:szCs w:val="28"/>
        </w:rPr>
        <w:t>*</w:t>
      </w:r>
      <w:r w:rsidR="008E24A4">
        <w:rPr>
          <w:szCs w:val="28"/>
        </w:rPr>
        <w:t>4794</w:t>
      </w:r>
      <w:r>
        <w:rPr>
          <w:szCs w:val="28"/>
        </w:rPr>
        <w:t>)</w:t>
      </w:r>
      <w:r w:rsidR="00964254">
        <w:rPr>
          <w:szCs w:val="28"/>
        </w:rPr>
        <w:t xml:space="preserve">/1000 = </w:t>
      </w:r>
      <w:r w:rsidR="008E24A4">
        <w:rPr>
          <w:szCs w:val="28"/>
        </w:rPr>
        <w:t>863</w:t>
      </w:r>
      <w:r w:rsidR="00964254">
        <w:rPr>
          <w:szCs w:val="28"/>
        </w:rPr>
        <w:t xml:space="preserve"> места.</w:t>
      </w:r>
    </w:p>
    <w:p w:rsidR="009A0823" w:rsidRDefault="009A0823" w:rsidP="009A0823">
      <w:pPr>
        <w:pStyle w:val="S"/>
        <w:spacing w:line="360" w:lineRule="auto"/>
        <w:rPr>
          <w:szCs w:val="28"/>
        </w:rPr>
      </w:pPr>
      <w:r w:rsidRPr="00A23BE7">
        <w:rPr>
          <w:szCs w:val="28"/>
        </w:rPr>
        <w:t xml:space="preserve">В границах проекта планировки </w:t>
      </w:r>
      <w:r>
        <w:rPr>
          <w:szCs w:val="28"/>
        </w:rPr>
        <w:t>располагается ранее запроектированная общеобразовательная школа на 1000 мест на земельном участке с кадастровым номером</w:t>
      </w:r>
      <w:r w:rsidR="008621F1">
        <w:rPr>
          <w:szCs w:val="28"/>
        </w:rPr>
        <w:t xml:space="preserve"> </w:t>
      </w:r>
      <w:r w:rsidRPr="006469DE">
        <w:rPr>
          <w:szCs w:val="28"/>
        </w:rPr>
        <w:t>42:26:0301001:28194</w:t>
      </w:r>
      <w:r>
        <w:rPr>
          <w:szCs w:val="28"/>
        </w:rPr>
        <w:t xml:space="preserve">. </w:t>
      </w:r>
      <w:r w:rsidR="00AE6AAD">
        <w:rPr>
          <w:szCs w:val="28"/>
        </w:rPr>
        <w:t>Согласно</w:t>
      </w:r>
      <w:r w:rsidR="000305DC">
        <w:rPr>
          <w:szCs w:val="28"/>
        </w:rPr>
        <w:t xml:space="preserve"> табл. 26</w:t>
      </w:r>
      <w:r w:rsidR="00AE6AAD">
        <w:rPr>
          <w:szCs w:val="28"/>
        </w:rPr>
        <w:t xml:space="preserve"> НГП КО радиус доступности общеобразовательной школы составляет 500 м при многоквартирной жилой застройки. </w:t>
      </w:r>
      <w:r>
        <w:rPr>
          <w:szCs w:val="28"/>
        </w:rPr>
        <w:t>Вся территория проектирования находится в зон</w:t>
      </w:r>
      <w:r w:rsidR="006A354E">
        <w:rPr>
          <w:szCs w:val="28"/>
        </w:rPr>
        <w:t>е</w:t>
      </w:r>
      <w:r>
        <w:rPr>
          <w:szCs w:val="28"/>
        </w:rPr>
        <w:t xml:space="preserve"> обслуживания данной школы.</w:t>
      </w:r>
    </w:p>
    <w:p w:rsidR="00920CFD" w:rsidRDefault="00920CFD" w:rsidP="009A0823">
      <w:pPr>
        <w:pStyle w:val="S"/>
        <w:spacing w:line="360" w:lineRule="auto"/>
        <w:rPr>
          <w:szCs w:val="28"/>
        </w:rPr>
      </w:pPr>
      <w:r>
        <w:rPr>
          <w:szCs w:val="28"/>
        </w:rPr>
        <w:t>Расчет потребности в детском учреждении дошкольного образования</w:t>
      </w:r>
      <w:r w:rsidR="00964254">
        <w:rPr>
          <w:szCs w:val="28"/>
        </w:rPr>
        <w:t xml:space="preserve"> выполнен согласно табл. №2.6-1 Том </w:t>
      </w:r>
      <w:r w:rsidR="00964254">
        <w:rPr>
          <w:szCs w:val="28"/>
          <w:lang w:val="en-US"/>
        </w:rPr>
        <w:t>I</w:t>
      </w:r>
      <w:r w:rsidR="00964254">
        <w:rPr>
          <w:szCs w:val="28"/>
        </w:rPr>
        <w:t>. Общая пояснительная записка Ген. плана</w:t>
      </w:r>
      <w:r>
        <w:rPr>
          <w:szCs w:val="28"/>
        </w:rPr>
        <w:t>:</w:t>
      </w:r>
    </w:p>
    <w:p w:rsidR="0093464B" w:rsidRDefault="00920CFD" w:rsidP="009A0823">
      <w:pPr>
        <w:pStyle w:val="S"/>
        <w:spacing w:line="360" w:lineRule="auto"/>
        <w:rPr>
          <w:szCs w:val="28"/>
        </w:rPr>
      </w:pPr>
      <w:r>
        <w:rPr>
          <w:szCs w:val="28"/>
        </w:rPr>
        <w:t>(55*</w:t>
      </w:r>
      <w:r w:rsidR="008E24A4">
        <w:rPr>
          <w:szCs w:val="28"/>
        </w:rPr>
        <w:t>4794</w:t>
      </w:r>
      <w:r>
        <w:rPr>
          <w:szCs w:val="28"/>
        </w:rPr>
        <w:t xml:space="preserve">)/1000 = </w:t>
      </w:r>
      <w:r w:rsidR="008E24A4">
        <w:rPr>
          <w:szCs w:val="28"/>
        </w:rPr>
        <w:t>264</w:t>
      </w:r>
      <w:r>
        <w:rPr>
          <w:szCs w:val="28"/>
        </w:rPr>
        <w:t xml:space="preserve"> мест</w:t>
      </w:r>
      <w:r w:rsidR="00964254">
        <w:rPr>
          <w:szCs w:val="28"/>
        </w:rPr>
        <w:t>а</w:t>
      </w:r>
    </w:p>
    <w:p w:rsidR="0034629C" w:rsidRDefault="0034629C" w:rsidP="009A0823">
      <w:pPr>
        <w:pStyle w:val="S"/>
        <w:spacing w:line="360" w:lineRule="auto"/>
        <w:rPr>
          <w:szCs w:val="28"/>
        </w:rPr>
      </w:pPr>
      <w:r>
        <w:rPr>
          <w:szCs w:val="28"/>
        </w:rPr>
        <w:t xml:space="preserve">Согласно Приложению  </w:t>
      </w:r>
      <w:r>
        <w:rPr>
          <w:szCs w:val="28"/>
          <w:lang w:val="en-US"/>
        </w:rPr>
        <w:t>N</w:t>
      </w:r>
      <w:r>
        <w:rPr>
          <w:szCs w:val="28"/>
        </w:rPr>
        <w:t xml:space="preserve">3 к НГП КО на территории жилой застройки следует принимать детские дошкольные учреждения из расчета не более 100 мест на 1 тыс. человек, т.е. на данной территории проектирования не более </w:t>
      </w:r>
      <w:r w:rsidR="008E24A4">
        <w:rPr>
          <w:szCs w:val="28"/>
        </w:rPr>
        <w:t>480</w:t>
      </w:r>
      <w:r>
        <w:rPr>
          <w:szCs w:val="28"/>
        </w:rPr>
        <w:t xml:space="preserve"> мест.</w:t>
      </w:r>
    </w:p>
    <w:p w:rsidR="009A0823" w:rsidRDefault="009A0823" w:rsidP="009A0823">
      <w:pPr>
        <w:pStyle w:val="S"/>
        <w:spacing w:line="360" w:lineRule="auto"/>
        <w:rPr>
          <w:szCs w:val="28"/>
        </w:rPr>
      </w:pPr>
      <w:r>
        <w:rPr>
          <w:szCs w:val="28"/>
        </w:rPr>
        <w:t xml:space="preserve">Проектом планировки территории предусмотрено строительство детского дошкольного учреждения на </w:t>
      </w:r>
      <w:r w:rsidR="008E24A4">
        <w:rPr>
          <w:szCs w:val="28"/>
        </w:rPr>
        <w:t>480</w:t>
      </w:r>
      <w:r>
        <w:rPr>
          <w:szCs w:val="28"/>
        </w:rPr>
        <w:t xml:space="preserve"> мест.</w:t>
      </w:r>
    </w:p>
    <w:p w:rsidR="00F5276E" w:rsidRPr="0004377D" w:rsidRDefault="00F5276E" w:rsidP="009A0823">
      <w:pPr>
        <w:pStyle w:val="S"/>
        <w:spacing w:line="360" w:lineRule="auto"/>
        <w:rPr>
          <w:szCs w:val="28"/>
        </w:rPr>
      </w:pPr>
      <w:r w:rsidRPr="0004377D">
        <w:rPr>
          <w:szCs w:val="28"/>
        </w:rPr>
        <w:t>Расчет потребности в учреждении здравоохранения (поликлиника):</w:t>
      </w:r>
    </w:p>
    <w:p w:rsidR="00F5276E" w:rsidRDefault="00F5276E" w:rsidP="009A0823">
      <w:pPr>
        <w:pStyle w:val="S"/>
        <w:spacing w:line="360" w:lineRule="auto"/>
        <w:rPr>
          <w:szCs w:val="28"/>
        </w:rPr>
      </w:pPr>
      <w:r w:rsidRPr="0004377D">
        <w:rPr>
          <w:szCs w:val="28"/>
        </w:rPr>
        <w:lastRenderedPageBreak/>
        <w:t>(</w:t>
      </w:r>
      <w:r w:rsidR="0093464B">
        <w:rPr>
          <w:szCs w:val="28"/>
        </w:rPr>
        <w:t>35*</w:t>
      </w:r>
      <w:r w:rsidR="008E24A4">
        <w:rPr>
          <w:szCs w:val="28"/>
        </w:rPr>
        <w:t>4 794</w:t>
      </w:r>
      <w:r w:rsidRPr="0004377D">
        <w:rPr>
          <w:szCs w:val="28"/>
        </w:rPr>
        <w:t>)</w:t>
      </w:r>
      <w:r w:rsidR="0004377D" w:rsidRPr="0004377D">
        <w:rPr>
          <w:szCs w:val="28"/>
        </w:rPr>
        <w:t xml:space="preserve">/1000 = </w:t>
      </w:r>
      <w:r w:rsidR="0093464B">
        <w:rPr>
          <w:szCs w:val="28"/>
        </w:rPr>
        <w:t>1</w:t>
      </w:r>
      <w:r w:rsidR="008E24A4">
        <w:rPr>
          <w:szCs w:val="28"/>
        </w:rPr>
        <w:t>68</w:t>
      </w:r>
      <w:r w:rsidR="0004377D" w:rsidRPr="0004377D">
        <w:rPr>
          <w:szCs w:val="28"/>
        </w:rPr>
        <w:t xml:space="preserve"> пос./см</w:t>
      </w:r>
    </w:p>
    <w:p w:rsidR="0004377D" w:rsidRDefault="0004377D" w:rsidP="009A0823">
      <w:pPr>
        <w:pStyle w:val="S"/>
        <w:spacing w:line="360" w:lineRule="auto"/>
        <w:rPr>
          <w:szCs w:val="28"/>
        </w:rPr>
      </w:pPr>
      <w:r>
        <w:rPr>
          <w:szCs w:val="28"/>
        </w:rPr>
        <w:t>В границах проекта планировки предусмотрено строительство поликлиники для взрослых и детей на 300 посещений в смену.</w:t>
      </w:r>
    </w:p>
    <w:p w:rsidR="00E57423" w:rsidRPr="0004377D" w:rsidRDefault="00E57423" w:rsidP="009A0823">
      <w:pPr>
        <w:pStyle w:val="S"/>
        <w:spacing w:line="360" w:lineRule="auto"/>
        <w:rPr>
          <w:szCs w:val="28"/>
        </w:rPr>
      </w:pPr>
      <w:r>
        <w:rPr>
          <w:szCs w:val="28"/>
        </w:rPr>
        <w:t>В проекте вместимость объектов социальной инфраструктуры принята больше расчетной</w:t>
      </w:r>
      <w:r w:rsidR="00435C24">
        <w:rPr>
          <w:szCs w:val="28"/>
        </w:rPr>
        <w:t xml:space="preserve"> в следствии предполагаемой нагрузки от близлежащих кварталов.</w:t>
      </w:r>
    </w:p>
    <w:p w:rsidR="001C6041" w:rsidRPr="00E7432D" w:rsidRDefault="001C6041" w:rsidP="00853530">
      <w:pPr>
        <w:spacing w:after="0" w:line="360" w:lineRule="auto"/>
        <w:ind w:firstLine="709"/>
        <w:rPr>
          <w:color w:val="FF0000"/>
          <w:szCs w:val="28"/>
        </w:rPr>
      </w:pPr>
    </w:p>
    <w:p w:rsidR="00BE3A84" w:rsidRDefault="002F70A4" w:rsidP="000404B7">
      <w:pPr>
        <w:pStyle w:val="21"/>
      </w:pPr>
      <w:bookmarkStart w:id="14" w:name="_Toc14940766"/>
      <w:r w:rsidRPr="00A21748">
        <w:t>3</w:t>
      </w:r>
      <w:r w:rsidR="00BE3A84" w:rsidRPr="00A21748">
        <w:t>.5  Обоснование определения границ зон планируемого размещения объектов иного назначения</w:t>
      </w:r>
      <w:bookmarkEnd w:id="14"/>
    </w:p>
    <w:p w:rsidR="006762EB" w:rsidRPr="009646B4" w:rsidRDefault="006762EB" w:rsidP="00853530">
      <w:pPr>
        <w:pStyle w:val="S"/>
        <w:spacing w:line="360" w:lineRule="auto"/>
        <w:rPr>
          <w:szCs w:val="28"/>
        </w:rPr>
      </w:pPr>
      <w:r w:rsidRPr="00BB0D62">
        <w:rPr>
          <w:szCs w:val="28"/>
        </w:rPr>
        <w:t>В границах проекта планировки территории не планируется размещение объектов иного назначения.</w:t>
      </w:r>
    </w:p>
    <w:p w:rsidR="006762EB" w:rsidRPr="00BE3A84" w:rsidRDefault="006762EB" w:rsidP="00853530">
      <w:pPr>
        <w:spacing w:after="0" w:line="360" w:lineRule="auto"/>
        <w:ind w:firstLine="709"/>
        <w:jc w:val="center"/>
        <w:rPr>
          <w:rFonts w:ascii="Times New Roman" w:eastAsia="Times New Roman" w:hAnsi="Times New Roman" w:cs="Times New Roman"/>
          <w:b/>
          <w:sz w:val="28"/>
          <w:szCs w:val="28"/>
        </w:rPr>
      </w:pPr>
    </w:p>
    <w:p w:rsidR="001C6041" w:rsidRPr="00606BD4" w:rsidRDefault="002F70A4" w:rsidP="000404B7">
      <w:pPr>
        <w:pStyle w:val="21"/>
      </w:pPr>
      <w:bookmarkStart w:id="15" w:name="_Toc14940767"/>
      <w:r w:rsidRPr="007E2AD6">
        <w:t>3</w:t>
      </w:r>
      <w:r w:rsidR="00BE3A84" w:rsidRPr="007E2AD6">
        <w:t>.6  Обоснование определения границ зон планируемого размещения объектов коммунальной инфраструктуры</w:t>
      </w:r>
      <w:bookmarkEnd w:id="15"/>
    </w:p>
    <w:p w:rsidR="006B0D64" w:rsidRDefault="006B0D64" w:rsidP="00853530">
      <w:pPr>
        <w:autoSpaceDE w:val="0"/>
        <w:autoSpaceDN w:val="0"/>
        <w:spacing w:after="0" w:line="360" w:lineRule="auto"/>
        <w:ind w:firstLine="709"/>
        <w:contextualSpacing/>
        <w:jc w:val="center"/>
        <w:rPr>
          <w:rFonts w:ascii="Times New Roman" w:hAnsi="Times New Roman" w:cs="Times New Roman"/>
          <w:b/>
          <w:i/>
          <w:sz w:val="28"/>
          <w:szCs w:val="28"/>
          <w:u w:val="single"/>
        </w:rPr>
      </w:pPr>
    </w:p>
    <w:p w:rsidR="007E2AD6" w:rsidRPr="00B766E9" w:rsidRDefault="007E2AD6" w:rsidP="00853530">
      <w:pPr>
        <w:autoSpaceDE w:val="0"/>
        <w:autoSpaceDN w:val="0"/>
        <w:spacing w:after="0" w:line="360" w:lineRule="auto"/>
        <w:ind w:firstLine="709"/>
        <w:contextualSpacing/>
        <w:jc w:val="center"/>
        <w:rPr>
          <w:rFonts w:ascii="Times New Roman" w:hAnsi="Times New Roman" w:cs="Times New Roman"/>
          <w:b/>
          <w:i/>
          <w:sz w:val="28"/>
          <w:szCs w:val="28"/>
          <w:u w:val="single"/>
        </w:rPr>
      </w:pPr>
      <w:r w:rsidRPr="00B766E9">
        <w:rPr>
          <w:rFonts w:ascii="Times New Roman" w:hAnsi="Times New Roman" w:cs="Times New Roman"/>
          <w:b/>
          <w:i/>
          <w:sz w:val="28"/>
          <w:szCs w:val="28"/>
          <w:u w:val="single"/>
        </w:rPr>
        <w:t>Водоснабжение и водоотведение</w:t>
      </w:r>
    </w:p>
    <w:p w:rsidR="0004377D" w:rsidRPr="00F80E9C" w:rsidRDefault="0004377D" w:rsidP="0004377D">
      <w:pPr>
        <w:spacing w:after="0" w:line="360" w:lineRule="auto"/>
        <w:ind w:firstLine="709"/>
        <w:contextualSpacing/>
        <w:rPr>
          <w:rFonts w:ascii="Times New Roman" w:hAnsi="Times New Roman" w:cs="Times New Roman"/>
          <w:sz w:val="28"/>
          <w:szCs w:val="28"/>
        </w:rPr>
      </w:pPr>
      <w:r w:rsidRPr="00F80E9C">
        <w:rPr>
          <w:rFonts w:ascii="Times New Roman" w:hAnsi="Times New Roman" w:cs="Times New Roman"/>
          <w:sz w:val="28"/>
          <w:szCs w:val="28"/>
        </w:rPr>
        <w:t>Система водоснабжения проектируемого района решается прокладкой уличных кольцевых водопроводных сетей с подключением к существующим  сетям водоснабжения.</w:t>
      </w:r>
    </w:p>
    <w:p w:rsidR="0004377D" w:rsidRDefault="0004377D" w:rsidP="0004377D">
      <w:pPr>
        <w:spacing w:after="0" w:line="360" w:lineRule="auto"/>
        <w:ind w:firstLine="709"/>
        <w:contextualSpacing/>
        <w:rPr>
          <w:rFonts w:ascii="Times New Roman" w:hAnsi="Times New Roman" w:cs="Times New Roman"/>
          <w:sz w:val="28"/>
          <w:szCs w:val="28"/>
        </w:rPr>
      </w:pPr>
      <w:r w:rsidRPr="00F80E9C">
        <w:rPr>
          <w:rFonts w:ascii="Times New Roman" w:hAnsi="Times New Roman" w:cs="Times New Roman"/>
          <w:sz w:val="28"/>
          <w:szCs w:val="28"/>
        </w:rPr>
        <w:t>Подключение проектируемой территории выполнить к водопроводной линии Ду400 мм (сталь).</w:t>
      </w:r>
    </w:p>
    <w:p w:rsidR="0004377D" w:rsidRPr="006E293E" w:rsidRDefault="0004377D" w:rsidP="0004377D">
      <w:pPr>
        <w:autoSpaceDE w:val="0"/>
        <w:autoSpaceDN w:val="0"/>
        <w:adjustRightInd w:val="0"/>
        <w:spacing w:after="0" w:line="360" w:lineRule="auto"/>
        <w:ind w:firstLine="709"/>
        <w:rPr>
          <w:rFonts w:ascii="Times New Roman" w:eastAsia="Calibri" w:hAnsi="Times New Roman" w:cs="Times New Roman"/>
          <w:color w:val="000000"/>
          <w:sz w:val="28"/>
          <w:szCs w:val="28"/>
        </w:rPr>
      </w:pPr>
      <w:r w:rsidRPr="006E293E">
        <w:rPr>
          <w:rFonts w:ascii="Times New Roman" w:eastAsia="Calibri" w:hAnsi="Times New Roman" w:cs="Times New Roman"/>
          <w:color w:val="000000"/>
          <w:sz w:val="28"/>
          <w:szCs w:val="28"/>
        </w:rPr>
        <w:t xml:space="preserve">Нормы хозяйственно-питьевого водоснабжения приняты в зависимости от степени благоустройства жилой застройки в соответствии с табл. 1 </w:t>
      </w:r>
      <w:r w:rsidRPr="006E293E">
        <w:rPr>
          <w:rFonts w:ascii="Times New Roman" w:eastAsia="Times New Roman" w:hAnsi="Times New Roman" w:cs="Times New Roman"/>
          <w:sz w:val="28"/>
          <w:szCs w:val="28"/>
        </w:rPr>
        <w:t>СП 31.13330.2012</w:t>
      </w:r>
      <w:r w:rsidRPr="006E293E">
        <w:rPr>
          <w:rFonts w:ascii="Times New Roman" w:eastAsia="Calibri" w:hAnsi="Times New Roman" w:cs="Times New Roman"/>
          <w:color w:val="000000"/>
          <w:sz w:val="28"/>
          <w:szCs w:val="28"/>
        </w:rPr>
        <w:t xml:space="preserve">. </w:t>
      </w:r>
    </w:p>
    <w:p w:rsidR="0004377D" w:rsidRPr="006E293E" w:rsidRDefault="0004377D" w:rsidP="0004377D">
      <w:pPr>
        <w:autoSpaceDE w:val="0"/>
        <w:autoSpaceDN w:val="0"/>
        <w:adjustRightInd w:val="0"/>
        <w:spacing w:after="0" w:line="360" w:lineRule="auto"/>
        <w:ind w:firstLine="709"/>
        <w:rPr>
          <w:rFonts w:ascii="Times New Roman" w:eastAsia="Calibri" w:hAnsi="Times New Roman" w:cs="Times New Roman"/>
          <w:color w:val="000000"/>
          <w:sz w:val="28"/>
          <w:szCs w:val="28"/>
        </w:rPr>
      </w:pPr>
      <w:r w:rsidRPr="006E293E">
        <w:rPr>
          <w:rFonts w:ascii="Times New Roman" w:eastAsia="Calibri" w:hAnsi="Times New Roman" w:cs="Times New Roman"/>
          <w:color w:val="000000"/>
          <w:sz w:val="28"/>
          <w:szCs w:val="28"/>
        </w:rPr>
        <w:t>Удельное среднесуточное (за год) хозяйственно-питьевое водопотребление на одного жителя принято 2</w:t>
      </w:r>
      <w:r>
        <w:rPr>
          <w:rFonts w:ascii="Times New Roman" w:eastAsia="Calibri" w:hAnsi="Times New Roman" w:cs="Times New Roman"/>
          <w:color w:val="000000"/>
          <w:sz w:val="28"/>
          <w:szCs w:val="28"/>
        </w:rPr>
        <w:t>3</w:t>
      </w:r>
      <w:r w:rsidRPr="006E293E">
        <w:rPr>
          <w:rFonts w:ascii="Times New Roman" w:eastAsia="Calibri" w:hAnsi="Times New Roman" w:cs="Times New Roman"/>
          <w:color w:val="000000"/>
          <w:sz w:val="28"/>
          <w:szCs w:val="28"/>
        </w:rPr>
        <w:t xml:space="preserve">0 л/сут. </w:t>
      </w:r>
    </w:p>
    <w:p w:rsidR="0004377D" w:rsidRPr="006E293E" w:rsidRDefault="0004377D" w:rsidP="0004377D">
      <w:pPr>
        <w:autoSpaceDE w:val="0"/>
        <w:autoSpaceDN w:val="0"/>
        <w:adjustRightInd w:val="0"/>
        <w:spacing w:after="0" w:line="360" w:lineRule="auto"/>
        <w:ind w:firstLine="709"/>
        <w:rPr>
          <w:rFonts w:ascii="Times New Roman" w:eastAsia="Calibri" w:hAnsi="Times New Roman" w:cs="Times New Roman"/>
          <w:color w:val="000000"/>
          <w:sz w:val="28"/>
          <w:szCs w:val="28"/>
        </w:rPr>
      </w:pPr>
      <w:r w:rsidRPr="006E293E">
        <w:rPr>
          <w:rFonts w:ascii="Times New Roman" w:eastAsia="Calibri" w:hAnsi="Times New Roman" w:cs="Times New Roman"/>
          <w:color w:val="000000"/>
          <w:sz w:val="28"/>
          <w:szCs w:val="28"/>
        </w:rPr>
        <w:t>Коэффициент суточной неравномерности водопотребления, учитывающий</w:t>
      </w:r>
      <w:r>
        <w:rPr>
          <w:rFonts w:ascii="Times New Roman" w:eastAsia="Calibri" w:hAnsi="Times New Roman" w:cs="Times New Roman"/>
          <w:color w:val="000000"/>
          <w:sz w:val="28"/>
          <w:szCs w:val="28"/>
        </w:rPr>
        <w:t xml:space="preserve"> уклад жизни населения,</w:t>
      </w:r>
      <w:r w:rsidRPr="006E293E">
        <w:rPr>
          <w:rFonts w:ascii="Times New Roman" w:eastAsia="Calibri" w:hAnsi="Times New Roman" w:cs="Times New Roman"/>
          <w:color w:val="000000"/>
          <w:sz w:val="28"/>
          <w:szCs w:val="28"/>
        </w:rPr>
        <w:t xml:space="preserve"> степень благоустройства зданий, изменения водопотребления по сезонам года </w:t>
      </w:r>
      <w:r>
        <w:rPr>
          <w:rFonts w:ascii="Times New Roman" w:eastAsia="Calibri" w:hAnsi="Times New Roman" w:cs="Times New Roman"/>
          <w:color w:val="000000"/>
          <w:sz w:val="28"/>
          <w:szCs w:val="28"/>
        </w:rPr>
        <w:t>и дням недели принят равным 1,2.</w:t>
      </w:r>
    </w:p>
    <w:p w:rsidR="0004377D" w:rsidRDefault="0004377D" w:rsidP="0004377D">
      <w:pPr>
        <w:spacing w:after="0" w:line="360" w:lineRule="auto"/>
        <w:ind w:firstLine="709"/>
        <w:contextualSpacing/>
        <w:rPr>
          <w:rFonts w:ascii="Times New Roman" w:eastAsia="Calibri" w:hAnsi="Times New Roman" w:cs="Times New Roman"/>
          <w:color w:val="000000"/>
          <w:sz w:val="28"/>
          <w:szCs w:val="28"/>
        </w:rPr>
      </w:pPr>
      <w:r w:rsidRPr="006E293E">
        <w:rPr>
          <w:rFonts w:ascii="Times New Roman" w:eastAsia="Calibri" w:hAnsi="Times New Roman" w:cs="Times New Roman"/>
          <w:color w:val="000000"/>
          <w:sz w:val="28"/>
          <w:szCs w:val="28"/>
        </w:rPr>
        <w:lastRenderedPageBreak/>
        <w:t>Количество воды на неучтенные расходы приняты дополнительно в размере 10% суммарного расхода воды на хозяйственно-питьевые нужды</w:t>
      </w:r>
      <w:r>
        <w:rPr>
          <w:rFonts w:ascii="Times New Roman" w:eastAsia="Calibri" w:hAnsi="Times New Roman" w:cs="Times New Roman"/>
          <w:color w:val="000000"/>
          <w:sz w:val="28"/>
          <w:szCs w:val="28"/>
        </w:rPr>
        <w:t>.</w:t>
      </w:r>
    </w:p>
    <w:p w:rsidR="0004377D" w:rsidRPr="00F80E9C" w:rsidRDefault="0004377D" w:rsidP="0004377D">
      <w:pPr>
        <w:spacing w:after="0" w:line="360" w:lineRule="auto"/>
        <w:ind w:firstLine="709"/>
        <w:contextualSpacing/>
        <w:rPr>
          <w:rFonts w:ascii="Times New Roman" w:hAnsi="Times New Roman" w:cs="Times New Roman"/>
          <w:sz w:val="28"/>
          <w:szCs w:val="28"/>
        </w:rPr>
      </w:pPr>
    </w:p>
    <w:p w:rsidR="00DA716C" w:rsidRDefault="00DA716C" w:rsidP="00DA716C">
      <w:pPr>
        <w:jc w:val="right"/>
        <w:rPr>
          <w:rFonts w:ascii="Times New Roman" w:hAnsi="Times New Roman" w:cs="Times New Roman"/>
          <w:sz w:val="28"/>
          <w:szCs w:val="28"/>
        </w:rPr>
      </w:pPr>
      <w:r>
        <w:rPr>
          <w:rFonts w:ascii="Times New Roman" w:hAnsi="Times New Roman" w:cs="Times New Roman"/>
          <w:sz w:val="28"/>
          <w:szCs w:val="28"/>
        </w:rPr>
        <w:t>Таблица №4</w:t>
      </w:r>
    </w:p>
    <w:p w:rsidR="00DA716C" w:rsidRDefault="00DA716C" w:rsidP="00DA716C">
      <w:pPr>
        <w:rPr>
          <w:rFonts w:ascii="Times New Roman" w:hAnsi="Times New Roman" w:cs="Times New Roman"/>
          <w:sz w:val="28"/>
          <w:szCs w:val="28"/>
        </w:rPr>
      </w:pPr>
      <w:r>
        <w:rPr>
          <w:rFonts w:ascii="Times New Roman" w:hAnsi="Times New Roman" w:cs="Times New Roman"/>
          <w:sz w:val="28"/>
          <w:szCs w:val="28"/>
        </w:rPr>
        <w:t>Расход воды на хозяйственно-питьевые нужды для проектируемых зданий</w:t>
      </w:r>
    </w:p>
    <w:tbl>
      <w:tblPr>
        <w:tblStyle w:val="aa"/>
        <w:tblW w:w="0" w:type="auto"/>
        <w:jc w:val="center"/>
        <w:tblLayout w:type="fixed"/>
        <w:tblLook w:val="04A0"/>
      </w:tblPr>
      <w:tblGrid>
        <w:gridCol w:w="2093"/>
        <w:gridCol w:w="1576"/>
        <w:gridCol w:w="2015"/>
        <w:gridCol w:w="1953"/>
        <w:gridCol w:w="2012"/>
      </w:tblGrid>
      <w:tr w:rsidR="00586CF1" w:rsidRPr="00991B12" w:rsidTr="00230692">
        <w:trPr>
          <w:jc w:val="center"/>
        </w:trPr>
        <w:tc>
          <w:tcPr>
            <w:tcW w:w="2093" w:type="dxa"/>
            <w:vMerge w:val="restart"/>
            <w:vAlign w:val="center"/>
          </w:tcPr>
          <w:p w:rsidR="00586CF1" w:rsidRPr="00991B12" w:rsidRDefault="00586CF1" w:rsidP="00230692">
            <w:pPr>
              <w:spacing w:line="276" w:lineRule="auto"/>
              <w:ind w:left="-142" w:right="-108" w:firstLine="0"/>
              <w:jc w:val="center"/>
              <w:rPr>
                <w:rFonts w:ascii="Times New Roman" w:hAnsi="Times New Roman"/>
                <w:sz w:val="24"/>
                <w:szCs w:val="24"/>
              </w:rPr>
            </w:pPr>
            <w:r w:rsidRPr="00991B12">
              <w:rPr>
                <w:rFonts w:ascii="Times New Roman" w:hAnsi="Times New Roman"/>
                <w:sz w:val="24"/>
                <w:szCs w:val="24"/>
              </w:rPr>
              <w:t>Наименование потребителей</w:t>
            </w:r>
          </w:p>
        </w:tc>
        <w:tc>
          <w:tcPr>
            <w:tcW w:w="1576" w:type="dxa"/>
            <w:vMerge w:val="restart"/>
            <w:vAlign w:val="center"/>
          </w:tcPr>
          <w:p w:rsidR="00586CF1" w:rsidRPr="00991B12" w:rsidRDefault="00586CF1" w:rsidP="00230692">
            <w:pPr>
              <w:spacing w:line="276" w:lineRule="auto"/>
              <w:ind w:left="-108" w:right="-91" w:firstLine="0"/>
              <w:jc w:val="center"/>
              <w:rPr>
                <w:rFonts w:ascii="Times New Roman" w:hAnsi="Times New Roman"/>
                <w:sz w:val="24"/>
                <w:szCs w:val="24"/>
              </w:rPr>
            </w:pPr>
            <w:r w:rsidRPr="00991B12">
              <w:rPr>
                <w:rFonts w:ascii="Times New Roman" w:hAnsi="Times New Roman"/>
                <w:sz w:val="24"/>
                <w:szCs w:val="24"/>
              </w:rPr>
              <w:t>Численность населения, чел.</w:t>
            </w:r>
          </w:p>
        </w:tc>
        <w:tc>
          <w:tcPr>
            <w:tcW w:w="2015" w:type="dxa"/>
            <w:vMerge w:val="restart"/>
            <w:vAlign w:val="center"/>
          </w:tcPr>
          <w:p w:rsidR="00586CF1" w:rsidRPr="00991B12" w:rsidRDefault="00586CF1" w:rsidP="00230692">
            <w:pPr>
              <w:spacing w:line="276" w:lineRule="auto"/>
              <w:ind w:left="-125" w:right="-61" w:firstLine="0"/>
              <w:jc w:val="center"/>
              <w:rPr>
                <w:rFonts w:ascii="Times New Roman" w:hAnsi="Times New Roman"/>
                <w:sz w:val="24"/>
                <w:szCs w:val="24"/>
              </w:rPr>
            </w:pPr>
            <w:r w:rsidRPr="00991B12">
              <w:rPr>
                <w:rFonts w:ascii="Times New Roman" w:hAnsi="Times New Roman"/>
                <w:sz w:val="24"/>
                <w:szCs w:val="24"/>
              </w:rPr>
              <w:t>Норма водопотребления, л/сут.</w:t>
            </w:r>
          </w:p>
        </w:tc>
        <w:tc>
          <w:tcPr>
            <w:tcW w:w="3965" w:type="dxa"/>
            <w:gridSpan w:val="2"/>
            <w:vAlign w:val="center"/>
          </w:tcPr>
          <w:p w:rsidR="00586CF1" w:rsidRPr="00991B12" w:rsidRDefault="00586CF1" w:rsidP="00DA716C">
            <w:pPr>
              <w:spacing w:line="276" w:lineRule="auto"/>
              <w:ind w:firstLine="0"/>
              <w:jc w:val="center"/>
              <w:rPr>
                <w:rFonts w:ascii="Times New Roman" w:hAnsi="Times New Roman"/>
                <w:sz w:val="24"/>
                <w:szCs w:val="24"/>
              </w:rPr>
            </w:pPr>
            <w:r w:rsidRPr="00991B12">
              <w:rPr>
                <w:rFonts w:ascii="Times New Roman" w:hAnsi="Times New Roman"/>
                <w:sz w:val="24"/>
                <w:szCs w:val="24"/>
              </w:rPr>
              <w:t>Расход воды, м</w:t>
            </w:r>
            <w:r w:rsidRPr="00991B12">
              <w:rPr>
                <w:rFonts w:ascii="Times New Roman" w:hAnsi="Times New Roman"/>
                <w:sz w:val="24"/>
                <w:szCs w:val="24"/>
                <w:vertAlign w:val="superscript"/>
              </w:rPr>
              <w:t>3</w:t>
            </w:r>
            <w:r w:rsidRPr="00991B12">
              <w:rPr>
                <w:rFonts w:ascii="Times New Roman" w:hAnsi="Times New Roman"/>
                <w:sz w:val="24"/>
                <w:szCs w:val="24"/>
              </w:rPr>
              <w:t>/сут</w:t>
            </w:r>
          </w:p>
        </w:tc>
      </w:tr>
      <w:tr w:rsidR="00586CF1" w:rsidRPr="00991B12" w:rsidTr="00230692">
        <w:trPr>
          <w:jc w:val="center"/>
        </w:trPr>
        <w:tc>
          <w:tcPr>
            <w:tcW w:w="2093" w:type="dxa"/>
            <w:vMerge/>
            <w:vAlign w:val="center"/>
          </w:tcPr>
          <w:p w:rsidR="00586CF1" w:rsidRPr="00991B12" w:rsidRDefault="00586CF1" w:rsidP="00DA716C">
            <w:pPr>
              <w:ind w:firstLine="0"/>
              <w:jc w:val="center"/>
              <w:rPr>
                <w:rFonts w:ascii="Times New Roman" w:hAnsi="Times New Roman"/>
                <w:sz w:val="24"/>
                <w:szCs w:val="24"/>
              </w:rPr>
            </w:pPr>
          </w:p>
        </w:tc>
        <w:tc>
          <w:tcPr>
            <w:tcW w:w="1576" w:type="dxa"/>
            <w:vMerge/>
            <w:vAlign w:val="center"/>
          </w:tcPr>
          <w:p w:rsidR="00586CF1" w:rsidRPr="00991B12" w:rsidRDefault="00586CF1" w:rsidP="00DA716C">
            <w:pPr>
              <w:ind w:firstLine="0"/>
              <w:jc w:val="center"/>
              <w:rPr>
                <w:rFonts w:ascii="Times New Roman" w:hAnsi="Times New Roman"/>
                <w:sz w:val="24"/>
                <w:szCs w:val="24"/>
              </w:rPr>
            </w:pPr>
          </w:p>
        </w:tc>
        <w:tc>
          <w:tcPr>
            <w:tcW w:w="2015" w:type="dxa"/>
            <w:vMerge/>
            <w:vAlign w:val="center"/>
          </w:tcPr>
          <w:p w:rsidR="00586CF1" w:rsidRPr="00991B12" w:rsidRDefault="00586CF1" w:rsidP="00DA716C">
            <w:pPr>
              <w:ind w:firstLine="0"/>
              <w:jc w:val="center"/>
              <w:rPr>
                <w:rFonts w:ascii="Times New Roman" w:hAnsi="Times New Roman"/>
                <w:sz w:val="24"/>
                <w:szCs w:val="24"/>
              </w:rPr>
            </w:pPr>
          </w:p>
        </w:tc>
        <w:tc>
          <w:tcPr>
            <w:tcW w:w="1953" w:type="dxa"/>
            <w:vAlign w:val="center"/>
          </w:tcPr>
          <w:p w:rsidR="00586CF1" w:rsidRPr="00991B12" w:rsidRDefault="00586CF1" w:rsidP="00230692">
            <w:pPr>
              <w:spacing w:line="276" w:lineRule="auto"/>
              <w:ind w:left="-155" w:right="-92" w:firstLine="0"/>
              <w:jc w:val="center"/>
              <w:rPr>
                <w:rFonts w:ascii="Times New Roman" w:hAnsi="Times New Roman"/>
                <w:sz w:val="24"/>
                <w:szCs w:val="24"/>
              </w:rPr>
            </w:pPr>
            <w:r w:rsidRPr="00991B12">
              <w:rPr>
                <w:rFonts w:ascii="Times New Roman" w:hAnsi="Times New Roman"/>
                <w:sz w:val="24"/>
                <w:szCs w:val="24"/>
              </w:rPr>
              <w:t>Среднесуточное водопотребление</w:t>
            </w:r>
          </w:p>
        </w:tc>
        <w:tc>
          <w:tcPr>
            <w:tcW w:w="2012" w:type="dxa"/>
            <w:vAlign w:val="center"/>
          </w:tcPr>
          <w:p w:rsidR="00586CF1" w:rsidRPr="00991B12" w:rsidRDefault="00586CF1" w:rsidP="00230692">
            <w:pPr>
              <w:spacing w:line="276" w:lineRule="auto"/>
              <w:ind w:left="-124" w:right="-65" w:firstLine="0"/>
              <w:jc w:val="center"/>
              <w:rPr>
                <w:rFonts w:ascii="Times New Roman" w:hAnsi="Times New Roman"/>
                <w:sz w:val="24"/>
                <w:szCs w:val="24"/>
              </w:rPr>
            </w:pPr>
            <w:r w:rsidRPr="00991B12">
              <w:rPr>
                <w:rFonts w:ascii="Times New Roman" w:hAnsi="Times New Roman"/>
                <w:sz w:val="24"/>
                <w:szCs w:val="24"/>
              </w:rPr>
              <w:t>Максимальное водопотребление, К=1,2</w:t>
            </w:r>
          </w:p>
        </w:tc>
      </w:tr>
      <w:tr w:rsidR="00586CF1" w:rsidRPr="00991B12" w:rsidTr="00230692">
        <w:trPr>
          <w:trHeight w:val="2484"/>
          <w:jc w:val="center"/>
        </w:trPr>
        <w:tc>
          <w:tcPr>
            <w:tcW w:w="2093" w:type="dxa"/>
            <w:vAlign w:val="center"/>
          </w:tcPr>
          <w:p w:rsidR="00586CF1" w:rsidRPr="00991B12" w:rsidRDefault="00586CF1" w:rsidP="00DA716C">
            <w:pPr>
              <w:ind w:firstLine="0"/>
              <w:jc w:val="center"/>
              <w:rPr>
                <w:rFonts w:ascii="Times New Roman" w:hAnsi="Times New Roman"/>
                <w:sz w:val="24"/>
                <w:szCs w:val="24"/>
              </w:rPr>
            </w:pPr>
            <w:r w:rsidRPr="00991B12">
              <w:rPr>
                <w:rFonts w:ascii="Times New Roman" w:hAnsi="Times New Roman"/>
                <w:spacing w:val="2"/>
                <w:sz w:val="24"/>
                <w:szCs w:val="24"/>
                <w:shd w:val="clear" w:color="auto" w:fill="FFFFFF"/>
              </w:rPr>
              <w:t>Застройка зданиями, оборудованными внутренним водопроводом и канализацией, с централизованным горячим водоснабжением</w:t>
            </w:r>
          </w:p>
        </w:tc>
        <w:tc>
          <w:tcPr>
            <w:tcW w:w="1576" w:type="dxa"/>
            <w:vAlign w:val="center"/>
          </w:tcPr>
          <w:p w:rsidR="00586CF1" w:rsidRPr="00991B12" w:rsidRDefault="00DA0A4B" w:rsidP="00DA716C">
            <w:pPr>
              <w:ind w:firstLine="0"/>
              <w:jc w:val="center"/>
              <w:rPr>
                <w:rFonts w:ascii="Times New Roman" w:hAnsi="Times New Roman"/>
                <w:sz w:val="24"/>
                <w:szCs w:val="24"/>
              </w:rPr>
            </w:pPr>
            <w:r>
              <w:rPr>
                <w:rFonts w:ascii="Times New Roman" w:hAnsi="Times New Roman"/>
                <w:sz w:val="24"/>
                <w:szCs w:val="24"/>
              </w:rPr>
              <w:t>4 794</w:t>
            </w:r>
          </w:p>
        </w:tc>
        <w:tc>
          <w:tcPr>
            <w:tcW w:w="2015" w:type="dxa"/>
            <w:vAlign w:val="center"/>
          </w:tcPr>
          <w:p w:rsidR="00586CF1" w:rsidRPr="00230692" w:rsidRDefault="00586CF1" w:rsidP="00DA716C">
            <w:pPr>
              <w:ind w:firstLine="0"/>
              <w:jc w:val="center"/>
              <w:rPr>
                <w:rFonts w:ascii="Times New Roman" w:hAnsi="Times New Roman"/>
                <w:sz w:val="24"/>
                <w:szCs w:val="24"/>
                <w:lang w:val="en-US"/>
              </w:rPr>
            </w:pPr>
            <w:r w:rsidRPr="00991B12">
              <w:rPr>
                <w:rFonts w:ascii="Times New Roman" w:hAnsi="Times New Roman"/>
                <w:sz w:val="24"/>
                <w:szCs w:val="24"/>
              </w:rPr>
              <w:t>230</w:t>
            </w:r>
          </w:p>
        </w:tc>
        <w:tc>
          <w:tcPr>
            <w:tcW w:w="1953" w:type="dxa"/>
            <w:vAlign w:val="center"/>
          </w:tcPr>
          <w:p w:rsidR="00586CF1" w:rsidRPr="00991B12" w:rsidRDefault="00586CF1" w:rsidP="00230692">
            <w:pPr>
              <w:ind w:firstLine="0"/>
              <w:jc w:val="center"/>
              <w:rPr>
                <w:rFonts w:ascii="Times New Roman" w:hAnsi="Times New Roman"/>
                <w:sz w:val="24"/>
                <w:szCs w:val="24"/>
              </w:rPr>
            </w:pPr>
            <w:r>
              <w:rPr>
                <w:rFonts w:ascii="Times New Roman" w:hAnsi="Times New Roman"/>
                <w:sz w:val="24"/>
                <w:szCs w:val="24"/>
              </w:rPr>
              <w:t xml:space="preserve">1 </w:t>
            </w:r>
            <w:r w:rsidR="00230692">
              <w:rPr>
                <w:rFonts w:ascii="Times New Roman" w:hAnsi="Times New Roman"/>
                <w:sz w:val="24"/>
                <w:szCs w:val="24"/>
                <w:lang w:val="en-US"/>
              </w:rPr>
              <w:t>10</w:t>
            </w:r>
            <w:r w:rsidR="00230692">
              <w:rPr>
                <w:rFonts w:ascii="Times New Roman" w:hAnsi="Times New Roman"/>
                <w:sz w:val="24"/>
                <w:szCs w:val="24"/>
              </w:rPr>
              <w:t>2,62</w:t>
            </w:r>
          </w:p>
        </w:tc>
        <w:tc>
          <w:tcPr>
            <w:tcW w:w="2012" w:type="dxa"/>
            <w:vAlign w:val="center"/>
          </w:tcPr>
          <w:p w:rsidR="00586CF1" w:rsidRPr="00991B12" w:rsidRDefault="00230692" w:rsidP="00DA716C">
            <w:pPr>
              <w:ind w:firstLine="0"/>
              <w:jc w:val="center"/>
              <w:rPr>
                <w:rFonts w:ascii="Times New Roman" w:hAnsi="Times New Roman"/>
                <w:sz w:val="24"/>
                <w:szCs w:val="24"/>
              </w:rPr>
            </w:pPr>
            <w:r>
              <w:rPr>
                <w:rFonts w:ascii="Times New Roman" w:hAnsi="Times New Roman"/>
                <w:sz w:val="24"/>
                <w:szCs w:val="24"/>
                <w:lang w:val="en-US"/>
              </w:rPr>
              <w:t>1 323</w:t>
            </w:r>
            <w:r>
              <w:rPr>
                <w:rFonts w:ascii="Times New Roman" w:hAnsi="Times New Roman"/>
                <w:sz w:val="24"/>
                <w:szCs w:val="24"/>
              </w:rPr>
              <w:t>,14</w:t>
            </w:r>
          </w:p>
        </w:tc>
      </w:tr>
      <w:tr w:rsidR="00586CF1" w:rsidRPr="00991B12" w:rsidTr="00230692">
        <w:trPr>
          <w:jc w:val="center"/>
        </w:trPr>
        <w:tc>
          <w:tcPr>
            <w:tcW w:w="2093" w:type="dxa"/>
            <w:vAlign w:val="center"/>
          </w:tcPr>
          <w:p w:rsidR="00586CF1" w:rsidRPr="00991B12" w:rsidRDefault="00586CF1" w:rsidP="00DA716C">
            <w:pPr>
              <w:ind w:firstLine="0"/>
              <w:jc w:val="center"/>
              <w:rPr>
                <w:rFonts w:ascii="Times New Roman" w:hAnsi="Times New Roman"/>
                <w:sz w:val="24"/>
                <w:szCs w:val="24"/>
              </w:rPr>
            </w:pPr>
            <w:r w:rsidRPr="00991B12">
              <w:rPr>
                <w:rFonts w:ascii="Times New Roman" w:hAnsi="Times New Roman"/>
                <w:spacing w:val="2"/>
                <w:sz w:val="24"/>
                <w:szCs w:val="24"/>
                <w:shd w:val="clear" w:color="auto" w:fill="FFFFFF"/>
              </w:rPr>
              <w:t>Поливка газонов и цветников</w:t>
            </w:r>
          </w:p>
        </w:tc>
        <w:tc>
          <w:tcPr>
            <w:tcW w:w="1576" w:type="dxa"/>
            <w:vAlign w:val="center"/>
          </w:tcPr>
          <w:p w:rsidR="00586CF1" w:rsidRPr="006D60B4" w:rsidRDefault="006D60B4" w:rsidP="00DA716C">
            <w:pPr>
              <w:ind w:firstLine="0"/>
              <w:jc w:val="center"/>
              <w:rPr>
                <w:rFonts w:ascii="Times New Roman" w:hAnsi="Times New Roman"/>
                <w:sz w:val="24"/>
                <w:szCs w:val="24"/>
                <w:lang w:val="en-US"/>
              </w:rPr>
            </w:pPr>
            <w:r>
              <w:rPr>
                <w:rFonts w:ascii="Times New Roman" w:hAnsi="Times New Roman"/>
                <w:sz w:val="24"/>
                <w:szCs w:val="24"/>
                <w:lang w:val="en-US"/>
              </w:rPr>
              <w:t>4 794</w:t>
            </w:r>
          </w:p>
        </w:tc>
        <w:tc>
          <w:tcPr>
            <w:tcW w:w="2015" w:type="dxa"/>
            <w:vAlign w:val="center"/>
          </w:tcPr>
          <w:p w:rsidR="00586CF1" w:rsidRPr="00991B12" w:rsidRDefault="00586CF1" w:rsidP="00DA716C">
            <w:pPr>
              <w:ind w:firstLine="0"/>
              <w:jc w:val="center"/>
              <w:rPr>
                <w:rFonts w:ascii="Times New Roman" w:hAnsi="Times New Roman"/>
                <w:sz w:val="24"/>
                <w:szCs w:val="24"/>
              </w:rPr>
            </w:pPr>
            <w:r>
              <w:rPr>
                <w:rFonts w:ascii="Times New Roman" w:hAnsi="Times New Roman"/>
                <w:sz w:val="24"/>
                <w:szCs w:val="24"/>
              </w:rPr>
              <w:t>50</w:t>
            </w:r>
          </w:p>
        </w:tc>
        <w:tc>
          <w:tcPr>
            <w:tcW w:w="1953" w:type="dxa"/>
            <w:vAlign w:val="center"/>
          </w:tcPr>
          <w:p w:rsidR="00586CF1" w:rsidRPr="00230692" w:rsidRDefault="00230692" w:rsidP="00DA716C">
            <w:pPr>
              <w:ind w:firstLine="0"/>
              <w:jc w:val="center"/>
              <w:rPr>
                <w:rFonts w:ascii="Times New Roman" w:hAnsi="Times New Roman"/>
                <w:sz w:val="24"/>
                <w:szCs w:val="24"/>
                <w:lang w:val="en-US"/>
              </w:rPr>
            </w:pPr>
            <w:r>
              <w:rPr>
                <w:rFonts w:ascii="Times New Roman" w:hAnsi="Times New Roman"/>
                <w:sz w:val="24"/>
                <w:szCs w:val="24"/>
                <w:lang w:val="en-US"/>
              </w:rPr>
              <w:t>239,70</w:t>
            </w:r>
          </w:p>
        </w:tc>
        <w:tc>
          <w:tcPr>
            <w:tcW w:w="2012" w:type="dxa"/>
            <w:vAlign w:val="center"/>
          </w:tcPr>
          <w:p w:rsidR="00586CF1" w:rsidRPr="00230692" w:rsidRDefault="00230692" w:rsidP="00DA716C">
            <w:pPr>
              <w:ind w:firstLine="0"/>
              <w:jc w:val="center"/>
              <w:rPr>
                <w:rFonts w:ascii="Times New Roman" w:hAnsi="Times New Roman"/>
                <w:sz w:val="24"/>
                <w:szCs w:val="24"/>
                <w:lang w:val="en-US"/>
              </w:rPr>
            </w:pPr>
            <w:r>
              <w:rPr>
                <w:rFonts w:ascii="Times New Roman" w:hAnsi="Times New Roman"/>
                <w:sz w:val="24"/>
                <w:szCs w:val="24"/>
                <w:lang w:val="en-US"/>
              </w:rPr>
              <w:t>287,64</w:t>
            </w:r>
          </w:p>
        </w:tc>
      </w:tr>
      <w:tr w:rsidR="00586CF1" w:rsidRPr="00991B12" w:rsidTr="00230692">
        <w:trPr>
          <w:jc w:val="center"/>
        </w:trPr>
        <w:tc>
          <w:tcPr>
            <w:tcW w:w="2093" w:type="dxa"/>
            <w:vAlign w:val="center"/>
          </w:tcPr>
          <w:p w:rsidR="00586CF1" w:rsidRPr="00991B12" w:rsidRDefault="00586CF1" w:rsidP="00DA716C">
            <w:pPr>
              <w:ind w:firstLine="0"/>
              <w:jc w:val="center"/>
              <w:rPr>
                <w:rFonts w:ascii="Times New Roman" w:hAnsi="Times New Roman"/>
                <w:spacing w:val="2"/>
                <w:sz w:val="24"/>
                <w:szCs w:val="24"/>
                <w:shd w:val="clear" w:color="auto" w:fill="FFFFFF"/>
              </w:rPr>
            </w:pPr>
            <w:r w:rsidRPr="00991B12">
              <w:rPr>
                <w:rFonts w:ascii="Times New Roman" w:hAnsi="Times New Roman"/>
                <w:sz w:val="24"/>
                <w:szCs w:val="24"/>
              </w:rPr>
              <w:t>Неучтенные расходы 10%</w:t>
            </w:r>
          </w:p>
        </w:tc>
        <w:tc>
          <w:tcPr>
            <w:tcW w:w="1576" w:type="dxa"/>
            <w:vAlign w:val="center"/>
          </w:tcPr>
          <w:p w:rsidR="00586CF1" w:rsidRPr="00991B12" w:rsidRDefault="00586CF1" w:rsidP="00DA716C">
            <w:pPr>
              <w:ind w:firstLine="0"/>
              <w:jc w:val="center"/>
              <w:rPr>
                <w:rFonts w:ascii="Times New Roman" w:hAnsi="Times New Roman"/>
                <w:sz w:val="24"/>
                <w:szCs w:val="24"/>
              </w:rPr>
            </w:pPr>
          </w:p>
        </w:tc>
        <w:tc>
          <w:tcPr>
            <w:tcW w:w="2015" w:type="dxa"/>
            <w:vAlign w:val="center"/>
          </w:tcPr>
          <w:p w:rsidR="00586CF1" w:rsidRPr="00991B12" w:rsidRDefault="00586CF1" w:rsidP="00DA716C">
            <w:pPr>
              <w:ind w:firstLine="0"/>
              <w:jc w:val="center"/>
              <w:rPr>
                <w:rFonts w:ascii="Times New Roman" w:hAnsi="Times New Roman"/>
                <w:sz w:val="24"/>
                <w:szCs w:val="24"/>
              </w:rPr>
            </w:pPr>
          </w:p>
        </w:tc>
        <w:tc>
          <w:tcPr>
            <w:tcW w:w="1953" w:type="dxa"/>
            <w:vAlign w:val="center"/>
          </w:tcPr>
          <w:p w:rsidR="00586CF1" w:rsidRPr="00230692" w:rsidRDefault="00230692" w:rsidP="00DA716C">
            <w:pPr>
              <w:ind w:firstLine="0"/>
              <w:jc w:val="center"/>
              <w:rPr>
                <w:rFonts w:ascii="Times New Roman" w:hAnsi="Times New Roman"/>
                <w:sz w:val="24"/>
                <w:szCs w:val="24"/>
                <w:lang w:val="en-US"/>
              </w:rPr>
            </w:pPr>
            <w:r>
              <w:rPr>
                <w:rFonts w:ascii="Times New Roman" w:hAnsi="Times New Roman"/>
                <w:sz w:val="24"/>
                <w:szCs w:val="24"/>
                <w:lang w:val="en-US"/>
              </w:rPr>
              <w:t>134,23</w:t>
            </w:r>
          </w:p>
        </w:tc>
        <w:tc>
          <w:tcPr>
            <w:tcW w:w="2012" w:type="dxa"/>
            <w:vAlign w:val="center"/>
          </w:tcPr>
          <w:p w:rsidR="00586CF1" w:rsidRPr="00230692" w:rsidRDefault="00230692" w:rsidP="00DA716C">
            <w:pPr>
              <w:ind w:firstLine="0"/>
              <w:jc w:val="center"/>
              <w:rPr>
                <w:rFonts w:ascii="Times New Roman" w:hAnsi="Times New Roman"/>
                <w:sz w:val="24"/>
                <w:szCs w:val="24"/>
                <w:lang w:val="en-US"/>
              </w:rPr>
            </w:pPr>
            <w:r>
              <w:rPr>
                <w:rFonts w:ascii="Times New Roman" w:hAnsi="Times New Roman"/>
                <w:sz w:val="24"/>
                <w:szCs w:val="24"/>
                <w:lang w:val="en-US"/>
              </w:rPr>
              <w:t>161,08</w:t>
            </w:r>
          </w:p>
        </w:tc>
      </w:tr>
      <w:tr w:rsidR="00586CF1" w:rsidRPr="00991B12" w:rsidTr="00230692">
        <w:trPr>
          <w:jc w:val="center"/>
        </w:trPr>
        <w:tc>
          <w:tcPr>
            <w:tcW w:w="5684" w:type="dxa"/>
            <w:gridSpan w:val="3"/>
            <w:vAlign w:val="center"/>
          </w:tcPr>
          <w:p w:rsidR="00586CF1" w:rsidRPr="00991B12" w:rsidRDefault="00586CF1" w:rsidP="00586CF1">
            <w:pPr>
              <w:ind w:firstLine="0"/>
              <w:jc w:val="right"/>
              <w:rPr>
                <w:rFonts w:ascii="Times New Roman" w:hAnsi="Times New Roman"/>
                <w:b/>
                <w:sz w:val="24"/>
                <w:szCs w:val="24"/>
              </w:rPr>
            </w:pPr>
            <w:r w:rsidRPr="00991B12">
              <w:rPr>
                <w:rFonts w:ascii="Times New Roman" w:hAnsi="Times New Roman"/>
                <w:b/>
                <w:sz w:val="24"/>
                <w:szCs w:val="24"/>
              </w:rPr>
              <w:t>Всего:</w:t>
            </w:r>
          </w:p>
        </w:tc>
        <w:tc>
          <w:tcPr>
            <w:tcW w:w="1953" w:type="dxa"/>
            <w:vAlign w:val="center"/>
          </w:tcPr>
          <w:p w:rsidR="00586CF1" w:rsidRPr="00230692" w:rsidRDefault="00230692" w:rsidP="00B25C01">
            <w:pPr>
              <w:ind w:firstLine="0"/>
              <w:jc w:val="center"/>
              <w:rPr>
                <w:rFonts w:ascii="Times New Roman" w:hAnsi="Times New Roman"/>
                <w:b/>
                <w:sz w:val="24"/>
                <w:szCs w:val="24"/>
                <w:lang w:val="en-US"/>
              </w:rPr>
            </w:pPr>
            <w:r>
              <w:rPr>
                <w:rFonts w:ascii="Times New Roman" w:hAnsi="Times New Roman"/>
                <w:b/>
                <w:sz w:val="24"/>
                <w:szCs w:val="24"/>
                <w:lang w:val="en-US"/>
              </w:rPr>
              <w:t>1 476,55</w:t>
            </w:r>
          </w:p>
        </w:tc>
        <w:tc>
          <w:tcPr>
            <w:tcW w:w="2012" w:type="dxa"/>
            <w:vAlign w:val="center"/>
          </w:tcPr>
          <w:p w:rsidR="00586CF1" w:rsidRPr="00230692" w:rsidRDefault="00230692" w:rsidP="00DA716C">
            <w:pPr>
              <w:ind w:firstLine="0"/>
              <w:jc w:val="center"/>
              <w:rPr>
                <w:rFonts w:ascii="Times New Roman" w:hAnsi="Times New Roman"/>
                <w:b/>
                <w:sz w:val="24"/>
                <w:szCs w:val="24"/>
                <w:lang w:val="en-US"/>
              </w:rPr>
            </w:pPr>
            <w:r>
              <w:rPr>
                <w:rFonts w:ascii="Times New Roman" w:hAnsi="Times New Roman"/>
                <w:b/>
                <w:sz w:val="24"/>
                <w:szCs w:val="24"/>
                <w:lang w:val="en-US"/>
              </w:rPr>
              <w:t>1 771,86</w:t>
            </w:r>
          </w:p>
        </w:tc>
      </w:tr>
    </w:tbl>
    <w:p w:rsidR="00DA716C" w:rsidRPr="00DA716C" w:rsidRDefault="00DA716C" w:rsidP="00DA716C">
      <w:pPr>
        <w:spacing w:after="0" w:line="360" w:lineRule="auto"/>
        <w:ind w:firstLine="709"/>
        <w:rPr>
          <w:rFonts w:ascii="Times New Roman" w:hAnsi="Times New Roman" w:cs="Times New Roman"/>
          <w:sz w:val="28"/>
          <w:szCs w:val="28"/>
          <w:lang w:eastAsia="ar-SA"/>
        </w:rPr>
      </w:pPr>
      <w:r w:rsidRPr="00DA716C">
        <w:rPr>
          <w:rFonts w:ascii="Times New Roman" w:hAnsi="Times New Roman" w:cs="Times New Roman"/>
          <w:sz w:val="28"/>
          <w:szCs w:val="28"/>
          <w:lang w:eastAsia="ar-SA"/>
        </w:rPr>
        <w:t>Расчетное количество одновременных пожаров принято равным 1 с расходом воды на один пожар наружного пожаротушения 10 л/с.</w:t>
      </w:r>
    </w:p>
    <w:p w:rsidR="00DA716C" w:rsidRPr="00DA716C" w:rsidRDefault="00DA716C" w:rsidP="00DA716C">
      <w:pPr>
        <w:spacing w:after="0" w:line="360" w:lineRule="auto"/>
        <w:ind w:firstLine="709"/>
        <w:rPr>
          <w:rFonts w:ascii="Times New Roman" w:hAnsi="Times New Roman" w:cs="Times New Roman"/>
          <w:sz w:val="28"/>
          <w:szCs w:val="28"/>
          <w:lang w:eastAsia="ar-SA"/>
        </w:rPr>
      </w:pPr>
      <w:r w:rsidRPr="00DA716C">
        <w:rPr>
          <w:rFonts w:ascii="Times New Roman" w:hAnsi="Times New Roman" w:cs="Times New Roman"/>
          <w:sz w:val="28"/>
          <w:szCs w:val="28"/>
          <w:lang w:eastAsia="ar-SA"/>
        </w:rPr>
        <w:t>Расход воды на внутреннее пожаротушение принят 1 струя - 2,5 л/с.</w:t>
      </w:r>
    </w:p>
    <w:p w:rsidR="00DA716C" w:rsidRDefault="00DA716C" w:rsidP="00DA716C">
      <w:pPr>
        <w:spacing w:after="0" w:line="360" w:lineRule="auto"/>
        <w:ind w:firstLine="709"/>
        <w:rPr>
          <w:rFonts w:ascii="Times New Roman" w:hAnsi="Times New Roman" w:cs="Times New Roman"/>
          <w:sz w:val="28"/>
          <w:szCs w:val="28"/>
        </w:rPr>
      </w:pPr>
      <w:r w:rsidRPr="00DA716C">
        <w:rPr>
          <w:rFonts w:ascii="Times New Roman" w:hAnsi="Times New Roman" w:cs="Times New Roman"/>
          <w:sz w:val="28"/>
          <w:szCs w:val="28"/>
        </w:rPr>
        <w:t>Продолжительность тушени</w:t>
      </w:r>
      <w:r w:rsidR="00901935">
        <w:rPr>
          <w:rFonts w:ascii="Times New Roman" w:hAnsi="Times New Roman" w:cs="Times New Roman"/>
          <w:sz w:val="28"/>
          <w:szCs w:val="28"/>
        </w:rPr>
        <w:t>я пожара должна приниматься 3 ч.</w:t>
      </w:r>
    </w:p>
    <w:p w:rsidR="00901935" w:rsidRPr="00DA716C" w:rsidRDefault="00901935" w:rsidP="00DA716C">
      <w:pPr>
        <w:spacing w:after="0" w:line="360" w:lineRule="auto"/>
        <w:ind w:firstLine="709"/>
        <w:rPr>
          <w:rFonts w:ascii="Times New Roman" w:hAnsi="Times New Roman" w:cs="Times New Roman"/>
          <w:sz w:val="28"/>
          <w:szCs w:val="28"/>
        </w:rPr>
      </w:pPr>
    </w:p>
    <w:p w:rsidR="00DA716C" w:rsidRPr="00DA716C" w:rsidRDefault="00DA716C" w:rsidP="00DA716C">
      <w:pPr>
        <w:pStyle w:val="afc"/>
        <w:spacing w:before="0" w:after="0" w:line="360" w:lineRule="auto"/>
        <w:ind w:firstLine="709"/>
        <w:jc w:val="right"/>
        <w:rPr>
          <w:rFonts w:ascii="Times New Roman" w:hAnsi="Times New Roman"/>
          <w:b w:val="0"/>
          <w:color w:val="FF0000"/>
          <w:sz w:val="28"/>
          <w:szCs w:val="28"/>
        </w:rPr>
      </w:pPr>
      <w:r w:rsidRPr="00DA716C">
        <w:rPr>
          <w:rFonts w:ascii="Times New Roman" w:hAnsi="Times New Roman"/>
          <w:b w:val="0"/>
          <w:sz w:val="28"/>
          <w:szCs w:val="28"/>
        </w:rPr>
        <w:t xml:space="preserve">Таблица № </w:t>
      </w:r>
      <w:r>
        <w:rPr>
          <w:rFonts w:ascii="Times New Roman" w:hAnsi="Times New Roman"/>
          <w:b w:val="0"/>
          <w:sz w:val="28"/>
          <w:szCs w:val="28"/>
        </w:rPr>
        <w:t>5</w:t>
      </w:r>
    </w:p>
    <w:p w:rsidR="00DA716C" w:rsidRPr="00DA716C" w:rsidRDefault="00DA716C" w:rsidP="00DA716C">
      <w:pPr>
        <w:spacing w:after="0" w:line="360" w:lineRule="auto"/>
        <w:ind w:firstLine="709"/>
        <w:rPr>
          <w:rFonts w:ascii="Times New Roman" w:hAnsi="Times New Roman" w:cs="Times New Roman"/>
          <w:sz w:val="28"/>
          <w:szCs w:val="28"/>
        </w:rPr>
      </w:pPr>
      <w:r w:rsidRPr="00DA716C">
        <w:rPr>
          <w:rFonts w:ascii="Times New Roman" w:hAnsi="Times New Roman" w:cs="Times New Roman"/>
          <w:sz w:val="28"/>
          <w:szCs w:val="28"/>
        </w:rPr>
        <w:t>Нормы расхода воды на пожаротушение и расчетное количество пожаров</w:t>
      </w:r>
    </w:p>
    <w:tbl>
      <w:tblPr>
        <w:tblW w:w="0" w:type="auto"/>
        <w:tblInd w:w="79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1083"/>
        <w:gridCol w:w="5187"/>
        <w:gridCol w:w="2508"/>
      </w:tblGrid>
      <w:tr w:rsidR="00DA716C" w:rsidRPr="00DA716C" w:rsidTr="001E186C">
        <w:tc>
          <w:tcPr>
            <w:tcW w:w="1083" w:type="dxa"/>
            <w:tcBorders>
              <w:top w:val="single" w:sz="4" w:space="0" w:color="auto"/>
              <w:left w:val="single" w:sz="4" w:space="0" w:color="auto"/>
              <w:bottom w:val="single" w:sz="4" w:space="0" w:color="auto"/>
              <w:right w:val="single" w:sz="4" w:space="0" w:color="auto"/>
            </w:tcBorders>
            <w:vAlign w:val="center"/>
          </w:tcPr>
          <w:p w:rsidR="00DA716C" w:rsidRPr="00DA716C" w:rsidRDefault="00DA716C" w:rsidP="00DA716C">
            <w:pPr>
              <w:spacing w:after="0"/>
              <w:ind w:firstLine="0"/>
              <w:jc w:val="center"/>
              <w:rPr>
                <w:rFonts w:ascii="Times New Roman" w:hAnsi="Times New Roman" w:cs="Times New Roman"/>
                <w:sz w:val="28"/>
                <w:szCs w:val="28"/>
              </w:rPr>
            </w:pPr>
            <w:r w:rsidRPr="00DA716C">
              <w:rPr>
                <w:rFonts w:ascii="Times New Roman" w:hAnsi="Times New Roman" w:cs="Times New Roman"/>
                <w:sz w:val="28"/>
                <w:szCs w:val="28"/>
              </w:rPr>
              <w:t>№ п/п</w:t>
            </w:r>
          </w:p>
        </w:tc>
        <w:tc>
          <w:tcPr>
            <w:tcW w:w="5187" w:type="dxa"/>
            <w:tcBorders>
              <w:top w:val="single" w:sz="4" w:space="0" w:color="auto"/>
              <w:left w:val="single" w:sz="4" w:space="0" w:color="auto"/>
              <w:bottom w:val="single" w:sz="4" w:space="0" w:color="auto"/>
              <w:right w:val="single" w:sz="4" w:space="0" w:color="auto"/>
            </w:tcBorders>
            <w:vAlign w:val="center"/>
          </w:tcPr>
          <w:p w:rsidR="00DA716C" w:rsidRPr="00DA716C" w:rsidRDefault="00DA716C" w:rsidP="00DA716C">
            <w:pPr>
              <w:spacing w:after="0"/>
              <w:ind w:firstLine="0"/>
              <w:jc w:val="center"/>
              <w:rPr>
                <w:rFonts w:ascii="Times New Roman" w:hAnsi="Times New Roman" w:cs="Times New Roman"/>
                <w:sz w:val="28"/>
                <w:szCs w:val="28"/>
              </w:rPr>
            </w:pPr>
            <w:r w:rsidRPr="00DA716C">
              <w:rPr>
                <w:rFonts w:ascii="Times New Roman" w:hAnsi="Times New Roman" w:cs="Times New Roman"/>
                <w:sz w:val="28"/>
                <w:szCs w:val="28"/>
              </w:rPr>
              <w:t>Наименование показателя</w:t>
            </w:r>
          </w:p>
        </w:tc>
        <w:tc>
          <w:tcPr>
            <w:tcW w:w="2508" w:type="dxa"/>
            <w:tcBorders>
              <w:top w:val="single" w:sz="4" w:space="0" w:color="auto"/>
              <w:left w:val="single" w:sz="4" w:space="0" w:color="auto"/>
              <w:bottom w:val="single" w:sz="4" w:space="0" w:color="auto"/>
              <w:right w:val="single" w:sz="4" w:space="0" w:color="auto"/>
            </w:tcBorders>
            <w:vAlign w:val="center"/>
          </w:tcPr>
          <w:p w:rsidR="00DA716C" w:rsidRPr="00DA716C" w:rsidRDefault="00DA716C" w:rsidP="00DA716C">
            <w:pPr>
              <w:spacing w:after="0"/>
              <w:ind w:firstLine="0"/>
              <w:jc w:val="center"/>
              <w:rPr>
                <w:rFonts w:ascii="Times New Roman" w:hAnsi="Times New Roman" w:cs="Times New Roman"/>
                <w:sz w:val="28"/>
                <w:szCs w:val="28"/>
              </w:rPr>
            </w:pPr>
            <w:r w:rsidRPr="00DA716C">
              <w:rPr>
                <w:rFonts w:ascii="Times New Roman" w:hAnsi="Times New Roman" w:cs="Times New Roman"/>
                <w:sz w:val="28"/>
                <w:szCs w:val="28"/>
              </w:rPr>
              <w:t>Принятая величина</w:t>
            </w:r>
          </w:p>
        </w:tc>
      </w:tr>
      <w:tr w:rsidR="00DA716C" w:rsidRPr="00DA716C" w:rsidTr="001E186C">
        <w:tc>
          <w:tcPr>
            <w:tcW w:w="1083" w:type="dxa"/>
            <w:tcBorders>
              <w:top w:val="single" w:sz="4" w:space="0" w:color="auto"/>
              <w:left w:val="single" w:sz="4" w:space="0" w:color="auto"/>
              <w:bottom w:val="single" w:sz="4" w:space="0" w:color="auto"/>
              <w:right w:val="single" w:sz="4" w:space="0" w:color="auto"/>
            </w:tcBorders>
            <w:vAlign w:val="center"/>
          </w:tcPr>
          <w:p w:rsidR="00DA716C" w:rsidRPr="00DA716C" w:rsidRDefault="00DA716C" w:rsidP="00DA716C">
            <w:pPr>
              <w:spacing w:after="0"/>
              <w:ind w:firstLine="0"/>
              <w:jc w:val="center"/>
              <w:rPr>
                <w:rFonts w:ascii="Times New Roman" w:hAnsi="Times New Roman" w:cs="Times New Roman"/>
                <w:sz w:val="28"/>
                <w:szCs w:val="28"/>
              </w:rPr>
            </w:pPr>
            <w:r w:rsidRPr="00DA716C">
              <w:rPr>
                <w:rFonts w:ascii="Times New Roman" w:hAnsi="Times New Roman" w:cs="Times New Roman"/>
                <w:sz w:val="28"/>
                <w:szCs w:val="28"/>
              </w:rPr>
              <w:t>1</w:t>
            </w:r>
          </w:p>
        </w:tc>
        <w:tc>
          <w:tcPr>
            <w:tcW w:w="5187" w:type="dxa"/>
            <w:tcBorders>
              <w:top w:val="single" w:sz="4" w:space="0" w:color="auto"/>
              <w:left w:val="single" w:sz="4" w:space="0" w:color="auto"/>
              <w:bottom w:val="single" w:sz="4" w:space="0" w:color="auto"/>
              <w:right w:val="single" w:sz="4" w:space="0" w:color="auto"/>
            </w:tcBorders>
            <w:vAlign w:val="center"/>
          </w:tcPr>
          <w:p w:rsidR="00DA716C" w:rsidRPr="00DA716C" w:rsidRDefault="00DA716C" w:rsidP="00DA716C">
            <w:pPr>
              <w:spacing w:after="0"/>
              <w:ind w:firstLine="0"/>
              <w:jc w:val="center"/>
              <w:rPr>
                <w:rFonts w:ascii="Times New Roman" w:hAnsi="Times New Roman" w:cs="Times New Roman"/>
                <w:sz w:val="28"/>
                <w:szCs w:val="28"/>
              </w:rPr>
            </w:pPr>
            <w:r w:rsidRPr="00DA716C">
              <w:rPr>
                <w:rFonts w:ascii="Times New Roman" w:hAnsi="Times New Roman" w:cs="Times New Roman"/>
                <w:sz w:val="28"/>
                <w:szCs w:val="28"/>
              </w:rPr>
              <w:t>2</w:t>
            </w:r>
          </w:p>
        </w:tc>
        <w:tc>
          <w:tcPr>
            <w:tcW w:w="2508" w:type="dxa"/>
            <w:tcBorders>
              <w:top w:val="single" w:sz="4" w:space="0" w:color="auto"/>
              <w:left w:val="single" w:sz="4" w:space="0" w:color="auto"/>
              <w:bottom w:val="single" w:sz="4" w:space="0" w:color="auto"/>
              <w:right w:val="single" w:sz="4" w:space="0" w:color="auto"/>
            </w:tcBorders>
            <w:vAlign w:val="center"/>
          </w:tcPr>
          <w:p w:rsidR="00DA716C" w:rsidRPr="00DA716C" w:rsidRDefault="00DA716C" w:rsidP="00DA716C">
            <w:pPr>
              <w:spacing w:after="0"/>
              <w:ind w:firstLine="0"/>
              <w:jc w:val="center"/>
              <w:rPr>
                <w:rFonts w:ascii="Times New Roman" w:hAnsi="Times New Roman" w:cs="Times New Roman"/>
                <w:sz w:val="28"/>
                <w:szCs w:val="28"/>
              </w:rPr>
            </w:pPr>
            <w:r w:rsidRPr="00DA716C">
              <w:rPr>
                <w:rFonts w:ascii="Times New Roman" w:hAnsi="Times New Roman" w:cs="Times New Roman"/>
                <w:sz w:val="28"/>
                <w:szCs w:val="28"/>
              </w:rPr>
              <w:t>3</w:t>
            </w:r>
          </w:p>
        </w:tc>
      </w:tr>
      <w:tr w:rsidR="00DA716C" w:rsidRPr="00DA716C" w:rsidTr="001E186C">
        <w:tc>
          <w:tcPr>
            <w:tcW w:w="1083" w:type="dxa"/>
            <w:tcBorders>
              <w:top w:val="single" w:sz="4" w:space="0" w:color="auto"/>
              <w:left w:val="single" w:sz="4" w:space="0" w:color="auto"/>
              <w:bottom w:val="single" w:sz="4" w:space="0" w:color="auto"/>
              <w:right w:val="single" w:sz="4" w:space="0" w:color="auto"/>
            </w:tcBorders>
            <w:vAlign w:val="center"/>
          </w:tcPr>
          <w:p w:rsidR="00DA716C" w:rsidRPr="00DA716C" w:rsidRDefault="00DA716C" w:rsidP="00DA716C">
            <w:pPr>
              <w:spacing w:after="0"/>
              <w:ind w:firstLine="0"/>
              <w:jc w:val="center"/>
              <w:rPr>
                <w:rFonts w:ascii="Times New Roman" w:hAnsi="Times New Roman" w:cs="Times New Roman"/>
                <w:sz w:val="28"/>
                <w:szCs w:val="28"/>
              </w:rPr>
            </w:pPr>
            <w:r w:rsidRPr="00DA716C">
              <w:rPr>
                <w:rFonts w:ascii="Times New Roman" w:hAnsi="Times New Roman" w:cs="Times New Roman"/>
                <w:sz w:val="28"/>
                <w:szCs w:val="28"/>
              </w:rPr>
              <w:t>1</w:t>
            </w:r>
          </w:p>
        </w:tc>
        <w:tc>
          <w:tcPr>
            <w:tcW w:w="5187" w:type="dxa"/>
            <w:tcBorders>
              <w:top w:val="single" w:sz="4" w:space="0" w:color="auto"/>
              <w:left w:val="single" w:sz="4" w:space="0" w:color="auto"/>
              <w:bottom w:val="single" w:sz="4" w:space="0" w:color="auto"/>
              <w:right w:val="single" w:sz="4" w:space="0" w:color="auto"/>
            </w:tcBorders>
            <w:vAlign w:val="center"/>
          </w:tcPr>
          <w:p w:rsidR="00DA716C" w:rsidRPr="00DA716C" w:rsidRDefault="00DA716C" w:rsidP="00DA716C">
            <w:pPr>
              <w:spacing w:after="0"/>
              <w:ind w:firstLine="0"/>
              <w:rPr>
                <w:rFonts w:ascii="Times New Roman" w:hAnsi="Times New Roman" w:cs="Times New Roman"/>
                <w:sz w:val="28"/>
                <w:szCs w:val="28"/>
              </w:rPr>
            </w:pPr>
            <w:r w:rsidRPr="00DA716C">
              <w:rPr>
                <w:rFonts w:ascii="Times New Roman" w:hAnsi="Times New Roman" w:cs="Times New Roman"/>
                <w:sz w:val="28"/>
                <w:szCs w:val="28"/>
              </w:rPr>
              <w:t>Количество одновременных наружных пожаров</w:t>
            </w:r>
          </w:p>
        </w:tc>
        <w:tc>
          <w:tcPr>
            <w:tcW w:w="2508" w:type="dxa"/>
            <w:tcBorders>
              <w:top w:val="single" w:sz="4" w:space="0" w:color="auto"/>
              <w:left w:val="single" w:sz="4" w:space="0" w:color="auto"/>
              <w:bottom w:val="single" w:sz="4" w:space="0" w:color="auto"/>
              <w:right w:val="single" w:sz="4" w:space="0" w:color="auto"/>
            </w:tcBorders>
            <w:vAlign w:val="center"/>
          </w:tcPr>
          <w:p w:rsidR="00DA716C" w:rsidRPr="00DA716C" w:rsidRDefault="00DA716C" w:rsidP="00DA716C">
            <w:pPr>
              <w:spacing w:after="0"/>
              <w:ind w:firstLine="0"/>
              <w:jc w:val="center"/>
              <w:rPr>
                <w:rFonts w:ascii="Times New Roman" w:hAnsi="Times New Roman" w:cs="Times New Roman"/>
                <w:sz w:val="28"/>
                <w:szCs w:val="28"/>
              </w:rPr>
            </w:pPr>
            <w:r w:rsidRPr="00DA716C">
              <w:rPr>
                <w:rFonts w:ascii="Times New Roman" w:hAnsi="Times New Roman" w:cs="Times New Roman"/>
                <w:sz w:val="28"/>
                <w:szCs w:val="28"/>
              </w:rPr>
              <w:t>1 пожар</w:t>
            </w:r>
          </w:p>
        </w:tc>
      </w:tr>
      <w:tr w:rsidR="00DA716C" w:rsidRPr="00DA716C" w:rsidTr="001E186C">
        <w:tc>
          <w:tcPr>
            <w:tcW w:w="1083" w:type="dxa"/>
            <w:tcBorders>
              <w:top w:val="single" w:sz="4" w:space="0" w:color="auto"/>
              <w:left w:val="single" w:sz="4" w:space="0" w:color="auto"/>
              <w:bottom w:val="single" w:sz="4" w:space="0" w:color="auto"/>
              <w:right w:val="single" w:sz="4" w:space="0" w:color="auto"/>
            </w:tcBorders>
            <w:vAlign w:val="center"/>
          </w:tcPr>
          <w:p w:rsidR="00DA716C" w:rsidRPr="00DA716C" w:rsidRDefault="00DA716C" w:rsidP="00DA716C">
            <w:pPr>
              <w:spacing w:after="0"/>
              <w:ind w:firstLine="0"/>
              <w:jc w:val="center"/>
              <w:rPr>
                <w:rFonts w:ascii="Times New Roman" w:hAnsi="Times New Roman" w:cs="Times New Roman"/>
                <w:sz w:val="28"/>
                <w:szCs w:val="28"/>
              </w:rPr>
            </w:pPr>
            <w:r w:rsidRPr="00DA716C">
              <w:rPr>
                <w:rFonts w:ascii="Times New Roman" w:hAnsi="Times New Roman" w:cs="Times New Roman"/>
                <w:sz w:val="28"/>
                <w:szCs w:val="28"/>
              </w:rPr>
              <w:t>2</w:t>
            </w:r>
          </w:p>
        </w:tc>
        <w:tc>
          <w:tcPr>
            <w:tcW w:w="5187" w:type="dxa"/>
            <w:tcBorders>
              <w:top w:val="single" w:sz="4" w:space="0" w:color="auto"/>
              <w:left w:val="single" w:sz="4" w:space="0" w:color="auto"/>
              <w:bottom w:val="single" w:sz="4" w:space="0" w:color="auto"/>
              <w:right w:val="single" w:sz="4" w:space="0" w:color="auto"/>
            </w:tcBorders>
            <w:vAlign w:val="center"/>
          </w:tcPr>
          <w:p w:rsidR="00DA716C" w:rsidRPr="00DA716C" w:rsidRDefault="00DA716C" w:rsidP="00DA716C">
            <w:pPr>
              <w:spacing w:after="0"/>
              <w:ind w:firstLine="0"/>
              <w:rPr>
                <w:rFonts w:ascii="Times New Roman" w:hAnsi="Times New Roman" w:cs="Times New Roman"/>
                <w:sz w:val="28"/>
                <w:szCs w:val="28"/>
              </w:rPr>
            </w:pPr>
            <w:r w:rsidRPr="00DA716C">
              <w:rPr>
                <w:rFonts w:ascii="Times New Roman" w:hAnsi="Times New Roman" w:cs="Times New Roman"/>
                <w:sz w:val="28"/>
                <w:szCs w:val="28"/>
              </w:rPr>
              <w:t>Расход воды на один наружный пожар в жилой застройке</w:t>
            </w:r>
          </w:p>
        </w:tc>
        <w:tc>
          <w:tcPr>
            <w:tcW w:w="2508" w:type="dxa"/>
            <w:tcBorders>
              <w:top w:val="single" w:sz="4" w:space="0" w:color="auto"/>
              <w:left w:val="single" w:sz="4" w:space="0" w:color="auto"/>
              <w:bottom w:val="single" w:sz="4" w:space="0" w:color="auto"/>
              <w:right w:val="single" w:sz="4" w:space="0" w:color="auto"/>
            </w:tcBorders>
            <w:vAlign w:val="center"/>
          </w:tcPr>
          <w:p w:rsidR="00DA716C" w:rsidRPr="00DA716C" w:rsidRDefault="00DA716C" w:rsidP="00DA716C">
            <w:pPr>
              <w:spacing w:after="0"/>
              <w:ind w:firstLine="0"/>
              <w:jc w:val="center"/>
              <w:rPr>
                <w:rFonts w:ascii="Times New Roman" w:hAnsi="Times New Roman" w:cs="Times New Roman"/>
                <w:sz w:val="28"/>
                <w:szCs w:val="28"/>
              </w:rPr>
            </w:pPr>
            <w:r w:rsidRPr="00DA716C">
              <w:rPr>
                <w:rFonts w:ascii="Times New Roman" w:hAnsi="Times New Roman" w:cs="Times New Roman"/>
                <w:sz w:val="28"/>
                <w:szCs w:val="28"/>
              </w:rPr>
              <w:t>10 л/с</w:t>
            </w:r>
          </w:p>
        </w:tc>
      </w:tr>
      <w:tr w:rsidR="00DA716C" w:rsidRPr="00DA716C" w:rsidTr="001E186C">
        <w:tc>
          <w:tcPr>
            <w:tcW w:w="1083" w:type="dxa"/>
            <w:tcBorders>
              <w:top w:val="single" w:sz="4" w:space="0" w:color="auto"/>
              <w:left w:val="single" w:sz="4" w:space="0" w:color="auto"/>
              <w:bottom w:val="single" w:sz="4" w:space="0" w:color="auto"/>
              <w:right w:val="single" w:sz="4" w:space="0" w:color="auto"/>
            </w:tcBorders>
            <w:vAlign w:val="center"/>
          </w:tcPr>
          <w:p w:rsidR="00DA716C" w:rsidRPr="00DA716C" w:rsidRDefault="00DA716C" w:rsidP="00DA716C">
            <w:pPr>
              <w:spacing w:after="0"/>
              <w:ind w:firstLine="0"/>
              <w:jc w:val="center"/>
              <w:rPr>
                <w:rFonts w:ascii="Times New Roman" w:hAnsi="Times New Roman" w:cs="Times New Roman"/>
                <w:sz w:val="28"/>
                <w:szCs w:val="28"/>
              </w:rPr>
            </w:pPr>
            <w:r w:rsidRPr="00DA716C">
              <w:rPr>
                <w:rFonts w:ascii="Times New Roman" w:hAnsi="Times New Roman" w:cs="Times New Roman"/>
                <w:sz w:val="28"/>
                <w:szCs w:val="28"/>
              </w:rPr>
              <w:lastRenderedPageBreak/>
              <w:t>3</w:t>
            </w:r>
          </w:p>
        </w:tc>
        <w:tc>
          <w:tcPr>
            <w:tcW w:w="5187" w:type="dxa"/>
            <w:tcBorders>
              <w:top w:val="single" w:sz="4" w:space="0" w:color="auto"/>
              <w:left w:val="single" w:sz="4" w:space="0" w:color="auto"/>
              <w:bottom w:val="single" w:sz="4" w:space="0" w:color="auto"/>
              <w:right w:val="single" w:sz="4" w:space="0" w:color="auto"/>
            </w:tcBorders>
            <w:vAlign w:val="center"/>
          </w:tcPr>
          <w:p w:rsidR="00DA716C" w:rsidRPr="00DA716C" w:rsidRDefault="00DA716C" w:rsidP="00DA716C">
            <w:pPr>
              <w:spacing w:after="0"/>
              <w:ind w:firstLine="0"/>
              <w:rPr>
                <w:rFonts w:ascii="Times New Roman" w:hAnsi="Times New Roman" w:cs="Times New Roman"/>
                <w:sz w:val="28"/>
                <w:szCs w:val="28"/>
              </w:rPr>
            </w:pPr>
            <w:r w:rsidRPr="00DA716C">
              <w:rPr>
                <w:rFonts w:ascii="Times New Roman" w:hAnsi="Times New Roman" w:cs="Times New Roman"/>
                <w:sz w:val="28"/>
                <w:szCs w:val="28"/>
              </w:rPr>
              <w:t>Количество одновременных внутренних пожаров</w:t>
            </w:r>
          </w:p>
        </w:tc>
        <w:tc>
          <w:tcPr>
            <w:tcW w:w="2508" w:type="dxa"/>
            <w:tcBorders>
              <w:top w:val="single" w:sz="4" w:space="0" w:color="auto"/>
              <w:left w:val="single" w:sz="4" w:space="0" w:color="auto"/>
              <w:bottom w:val="single" w:sz="4" w:space="0" w:color="auto"/>
              <w:right w:val="single" w:sz="4" w:space="0" w:color="auto"/>
            </w:tcBorders>
            <w:vAlign w:val="center"/>
          </w:tcPr>
          <w:p w:rsidR="00DA716C" w:rsidRPr="00DA716C" w:rsidRDefault="00DA716C" w:rsidP="00DA716C">
            <w:pPr>
              <w:spacing w:after="0"/>
              <w:ind w:firstLine="0"/>
              <w:jc w:val="center"/>
              <w:rPr>
                <w:rFonts w:ascii="Times New Roman" w:hAnsi="Times New Roman" w:cs="Times New Roman"/>
                <w:sz w:val="28"/>
                <w:szCs w:val="28"/>
              </w:rPr>
            </w:pPr>
            <w:r w:rsidRPr="00DA716C">
              <w:rPr>
                <w:rFonts w:ascii="Times New Roman" w:hAnsi="Times New Roman" w:cs="Times New Roman"/>
                <w:sz w:val="28"/>
                <w:szCs w:val="28"/>
              </w:rPr>
              <w:t xml:space="preserve">1 </w:t>
            </w:r>
          </w:p>
        </w:tc>
      </w:tr>
      <w:tr w:rsidR="00DA716C" w:rsidRPr="00DA716C" w:rsidTr="001E186C">
        <w:tc>
          <w:tcPr>
            <w:tcW w:w="1083" w:type="dxa"/>
            <w:tcBorders>
              <w:top w:val="single" w:sz="4" w:space="0" w:color="auto"/>
              <w:left w:val="single" w:sz="4" w:space="0" w:color="auto"/>
              <w:bottom w:val="single" w:sz="4" w:space="0" w:color="auto"/>
              <w:right w:val="single" w:sz="4" w:space="0" w:color="auto"/>
            </w:tcBorders>
            <w:vAlign w:val="center"/>
          </w:tcPr>
          <w:p w:rsidR="00DA716C" w:rsidRPr="00DA716C" w:rsidRDefault="00DA716C" w:rsidP="00DA716C">
            <w:pPr>
              <w:spacing w:after="0"/>
              <w:ind w:firstLine="0"/>
              <w:jc w:val="center"/>
              <w:rPr>
                <w:rFonts w:ascii="Times New Roman" w:hAnsi="Times New Roman" w:cs="Times New Roman"/>
                <w:sz w:val="28"/>
                <w:szCs w:val="28"/>
              </w:rPr>
            </w:pPr>
            <w:r w:rsidRPr="00DA716C">
              <w:rPr>
                <w:rFonts w:ascii="Times New Roman" w:hAnsi="Times New Roman" w:cs="Times New Roman"/>
                <w:sz w:val="28"/>
                <w:szCs w:val="28"/>
              </w:rPr>
              <w:t>4</w:t>
            </w:r>
          </w:p>
        </w:tc>
        <w:tc>
          <w:tcPr>
            <w:tcW w:w="5187" w:type="dxa"/>
            <w:tcBorders>
              <w:top w:val="single" w:sz="4" w:space="0" w:color="auto"/>
              <w:left w:val="single" w:sz="4" w:space="0" w:color="auto"/>
              <w:bottom w:val="single" w:sz="4" w:space="0" w:color="auto"/>
              <w:right w:val="single" w:sz="4" w:space="0" w:color="auto"/>
            </w:tcBorders>
            <w:vAlign w:val="center"/>
          </w:tcPr>
          <w:p w:rsidR="00DA716C" w:rsidRPr="00DA716C" w:rsidRDefault="00DA716C" w:rsidP="00DA716C">
            <w:pPr>
              <w:spacing w:after="0"/>
              <w:ind w:firstLine="0"/>
              <w:rPr>
                <w:rFonts w:ascii="Times New Roman" w:hAnsi="Times New Roman" w:cs="Times New Roman"/>
                <w:sz w:val="28"/>
                <w:szCs w:val="28"/>
              </w:rPr>
            </w:pPr>
            <w:r w:rsidRPr="00DA716C">
              <w:rPr>
                <w:rFonts w:ascii="Times New Roman" w:hAnsi="Times New Roman" w:cs="Times New Roman"/>
                <w:sz w:val="28"/>
                <w:szCs w:val="28"/>
              </w:rPr>
              <w:t>Расход воды на один внутренний пожар</w:t>
            </w:r>
          </w:p>
        </w:tc>
        <w:tc>
          <w:tcPr>
            <w:tcW w:w="2508" w:type="dxa"/>
            <w:tcBorders>
              <w:top w:val="single" w:sz="4" w:space="0" w:color="auto"/>
              <w:left w:val="single" w:sz="4" w:space="0" w:color="auto"/>
              <w:bottom w:val="single" w:sz="4" w:space="0" w:color="auto"/>
              <w:right w:val="single" w:sz="4" w:space="0" w:color="auto"/>
            </w:tcBorders>
            <w:vAlign w:val="center"/>
          </w:tcPr>
          <w:p w:rsidR="00DA716C" w:rsidRPr="00DA716C" w:rsidRDefault="00DA716C" w:rsidP="00DA716C">
            <w:pPr>
              <w:spacing w:after="0"/>
              <w:ind w:firstLine="0"/>
              <w:jc w:val="center"/>
              <w:rPr>
                <w:rFonts w:ascii="Times New Roman" w:hAnsi="Times New Roman" w:cs="Times New Roman"/>
                <w:sz w:val="28"/>
                <w:szCs w:val="28"/>
              </w:rPr>
            </w:pPr>
            <w:r w:rsidRPr="00DA716C">
              <w:rPr>
                <w:rFonts w:ascii="Times New Roman" w:hAnsi="Times New Roman" w:cs="Times New Roman"/>
                <w:sz w:val="28"/>
                <w:szCs w:val="28"/>
              </w:rPr>
              <w:t>2,5 л/с</w:t>
            </w:r>
          </w:p>
        </w:tc>
      </w:tr>
    </w:tbl>
    <w:p w:rsidR="00DA716C" w:rsidRPr="00DA716C" w:rsidRDefault="00DA716C" w:rsidP="00DA716C">
      <w:pPr>
        <w:spacing w:after="0"/>
        <w:ind w:firstLine="709"/>
        <w:contextualSpacing/>
        <w:rPr>
          <w:rFonts w:ascii="Times New Roman" w:hAnsi="Times New Roman" w:cs="Times New Roman"/>
          <w:sz w:val="28"/>
          <w:szCs w:val="28"/>
        </w:rPr>
      </w:pPr>
      <w:r w:rsidRPr="00DA716C">
        <w:rPr>
          <w:rFonts w:ascii="Times New Roman" w:hAnsi="Times New Roman" w:cs="Times New Roman"/>
          <w:sz w:val="28"/>
          <w:szCs w:val="28"/>
        </w:rPr>
        <w:t>10*3+2,5 = 32,5 м</w:t>
      </w:r>
      <w:r w:rsidRPr="00DA716C">
        <w:rPr>
          <w:rFonts w:ascii="Times New Roman" w:hAnsi="Times New Roman" w:cs="Times New Roman"/>
          <w:sz w:val="28"/>
          <w:szCs w:val="28"/>
          <w:vertAlign w:val="superscript"/>
        </w:rPr>
        <w:t>3</w:t>
      </w:r>
    </w:p>
    <w:p w:rsidR="00DA716C" w:rsidRPr="00DA716C" w:rsidRDefault="00DA716C" w:rsidP="00DA716C">
      <w:pPr>
        <w:spacing w:after="0"/>
        <w:ind w:firstLine="709"/>
        <w:rPr>
          <w:rFonts w:ascii="Times New Roman" w:hAnsi="Times New Roman" w:cs="Times New Roman"/>
          <w:sz w:val="28"/>
          <w:szCs w:val="26"/>
          <w:lang w:eastAsia="ar-SA"/>
        </w:rPr>
      </w:pPr>
      <w:r w:rsidRPr="007A22E4">
        <w:rPr>
          <w:rFonts w:ascii="Times New Roman" w:hAnsi="Times New Roman" w:cs="Times New Roman"/>
          <w:sz w:val="28"/>
          <w:szCs w:val="26"/>
          <w:lang w:eastAsia="ar-SA"/>
        </w:rPr>
        <w:t xml:space="preserve">Расход воды на пожаротушение </w:t>
      </w:r>
      <w:r>
        <w:rPr>
          <w:rFonts w:ascii="Times New Roman" w:hAnsi="Times New Roman" w:cs="Times New Roman"/>
          <w:sz w:val="28"/>
          <w:szCs w:val="26"/>
          <w:lang w:eastAsia="ar-SA"/>
        </w:rPr>
        <w:t>- 32,5 м</w:t>
      </w:r>
      <w:r>
        <w:rPr>
          <w:rFonts w:ascii="Times New Roman" w:hAnsi="Times New Roman" w:cs="Times New Roman"/>
          <w:sz w:val="28"/>
          <w:szCs w:val="26"/>
          <w:vertAlign w:val="superscript"/>
          <w:lang w:eastAsia="ar-SA"/>
        </w:rPr>
        <w:t>3</w:t>
      </w:r>
      <w:r>
        <w:rPr>
          <w:rFonts w:ascii="Times New Roman" w:hAnsi="Times New Roman" w:cs="Times New Roman"/>
          <w:sz w:val="28"/>
          <w:szCs w:val="26"/>
          <w:lang w:eastAsia="ar-SA"/>
        </w:rPr>
        <w:t>.</w:t>
      </w:r>
    </w:p>
    <w:p w:rsidR="00DA716C" w:rsidRPr="00B529A6" w:rsidRDefault="00DA716C" w:rsidP="00DA716C">
      <w:pPr>
        <w:spacing w:after="0" w:line="360" w:lineRule="auto"/>
        <w:ind w:firstLine="709"/>
        <w:contextualSpacing/>
        <w:rPr>
          <w:rFonts w:ascii="Times New Roman" w:hAnsi="Times New Roman" w:cs="Times New Roman"/>
          <w:sz w:val="28"/>
          <w:szCs w:val="28"/>
        </w:rPr>
      </w:pPr>
      <w:r w:rsidRPr="00B529A6">
        <w:rPr>
          <w:rFonts w:ascii="Times New Roman" w:hAnsi="Times New Roman" w:cs="Times New Roman"/>
          <w:sz w:val="28"/>
          <w:szCs w:val="28"/>
        </w:rPr>
        <w:t xml:space="preserve">Протяженность сетей водоснабжения - </w:t>
      </w:r>
      <w:r w:rsidR="008621F1" w:rsidRPr="008621F1">
        <w:rPr>
          <w:rFonts w:ascii="Times New Roman" w:hAnsi="Times New Roman" w:cs="Times New Roman"/>
          <w:sz w:val="28"/>
          <w:szCs w:val="28"/>
        </w:rPr>
        <w:t>5</w:t>
      </w:r>
      <w:r w:rsidR="008621F1">
        <w:rPr>
          <w:rFonts w:ascii="Times New Roman" w:hAnsi="Times New Roman" w:cs="Times New Roman"/>
          <w:sz w:val="28"/>
          <w:szCs w:val="28"/>
        </w:rPr>
        <w:t xml:space="preserve"> </w:t>
      </w:r>
      <w:r w:rsidR="008621F1" w:rsidRPr="008621F1">
        <w:rPr>
          <w:rFonts w:ascii="Times New Roman" w:hAnsi="Times New Roman" w:cs="Times New Roman"/>
          <w:sz w:val="28"/>
          <w:szCs w:val="28"/>
        </w:rPr>
        <w:t>645,75</w:t>
      </w:r>
      <w:r w:rsidRPr="008621F1">
        <w:rPr>
          <w:rFonts w:ascii="Times New Roman" w:hAnsi="Times New Roman" w:cs="Times New Roman"/>
          <w:sz w:val="28"/>
          <w:szCs w:val="28"/>
        </w:rPr>
        <w:t xml:space="preserve"> м.</w:t>
      </w:r>
    </w:p>
    <w:p w:rsidR="00B529A6" w:rsidRPr="00F80E9C" w:rsidRDefault="00B529A6" w:rsidP="00B529A6">
      <w:pPr>
        <w:spacing w:after="0" w:line="360" w:lineRule="auto"/>
        <w:ind w:firstLine="709"/>
        <w:contextualSpacing/>
        <w:rPr>
          <w:rFonts w:ascii="Times New Roman" w:hAnsi="Times New Roman" w:cs="Times New Roman"/>
          <w:color w:val="000000"/>
          <w:sz w:val="28"/>
          <w:szCs w:val="28"/>
        </w:rPr>
      </w:pPr>
      <w:r w:rsidRPr="00F80E9C">
        <w:rPr>
          <w:rFonts w:ascii="Times New Roman" w:hAnsi="Times New Roman" w:cs="Times New Roman"/>
          <w:color w:val="000000"/>
          <w:sz w:val="28"/>
          <w:szCs w:val="28"/>
        </w:rPr>
        <w:t xml:space="preserve">Проектом планируется оборудование централизованной канализацией всей проектируемой жилой и общественной застройки  через подключение проектируемых сетей к </w:t>
      </w:r>
      <w:r w:rsidRPr="00F80E9C">
        <w:rPr>
          <w:rFonts w:ascii="Times New Roman" w:hAnsi="Times New Roman" w:cs="Times New Roman"/>
          <w:sz w:val="28"/>
          <w:szCs w:val="28"/>
        </w:rPr>
        <w:t>существующим</w:t>
      </w:r>
      <w:r w:rsidRPr="00F80E9C">
        <w:rPr>
          <w:rFonts w:ascii="Times New Roman" w:hAnsi="Times New Roman" w:cs="Times New Roman"/>
          <w:color w:val="000000"/>
          <w:sz w:val="28"/>
          <w:szCs w:val="28"/>
        </w:rPr>
        <w:t xml:space="preserve"> сетям канализации.</w:t>
      </w:r>
    </w:p>
    <w:p w:rsidR="00B529A6" w:rsidRPr="00F80E9C" w:rsidRDefault="00B529A6" w:rsidP="00B529A6">
      <w:pPr>
        <w:spacing w:after="0" w:line="360" w:lineRule="auto"/>
        <w:ind w:firstLine="709"/>
        <w:contextualSpacing/>
        <w:rPr>
          <w:rFonts w:ascii="Times New Roman" w:hAnsi="Times New Roman" w:cs="Times New Roman"/>
          <w:sz w:val="28"/>
          <w:szCs w:val="28"/>
        </w:rPr>
      </w:pPr>
      <w:r w:rsidRPr="00F80E9C">
        <w:rPr>
          <w:rFonts w:ascii="Times New Roman" w:hAnsi="Times New Roman" w:cs="Times New Roman"/>
          <w:color w:val="000000"/>
          <w:sz w:val="28"/>
          <w:szCs w:val="28"/>
        </w:rPr>
        <w:t>Подключение проектируемой территории предусмотрено в коллектор Ду 500 мм (ж/б).</w:t>
      </w:r>
    </w:p>
    <w:p w:rsidR="00B529A6" w:rsidRPr="00F80E9C" w:rsidRDefault="00B529A6" w:rsidP="00B529A6">
      <w:pPr>
        <w:spacing w:after="0" w:line="360" w:lineRule="auto"/>
        <w:ind w:firstLine="709"/>
        <w:contextualSpacing/>
        <w:rPr>
          <w:rFonts w:ascii="Times New Roman" w:hAnsi="Times New Roman" w:cs="Times New Roman"/>
          <w:sz w:val="28"/>
          <w:szCs w:val="28"/>
        </w:rPr>
      </w:pPr>
      <w:r w:rsidRPr="00F80E9C">
        <w:rPr>
          <w:rFonts w:ascii="Times New Roman" w:hAnsi="Times New Roman" w:cs="Times New Roman"/>
          <w:sz w:val="28"/>
          <w:szCs w:val="28"/>
        </w:rPr>
        <w:t>При проектировании систем канализации города принимают, что водоотведение равно водопотреблению.</w:t>
      </w:r>
    </w:p>
    <w:p w:rsidR="00DA716C" w:rsidRPr="006A0B64" w:rsidRDefault="00DA716C" w:rsidP="00DA716C">
      <w:pPr>
        <w:spacing w:after="0" w:line="360" w:lineRule="auto"/>
        <w:ind w:firstLine="709"/>
        <w:contextualSpacing/>
        <w:rPr>
          <w:rFonts w:ascii="Times New Roman" w:hAnsi="Times New Roman" w:cs="Times New Roman"/>
          <w:sz w:val="28"/>
          <w:szCs w:val="28"/>
        </w:rPr>
      </w:pPr>
      <w:r w:rsidRPr="006A0B64">
        <w:rPr>
          <w:rFonts w:ascii="Times New Roman" w:hAnsi="Times New Roman" w:cs="Times New Roman"/>
          <w:color w:val="000000"/>
          <w:sz w:val="28"/>
          <w:szCs w:val="28"/>
        </w:rPr>
        <w:t xml:space="preserve">Водоотведение составит </w:t>
      </w:r>
      <w:r w:rsidR="006D60B4">
        <w:rPr>
          <w:rFonts w:ascii="Times New Roman" w:hAnsi="Times New Roman" w:cs="Times New Roman"/>
          <w:color w:val="000000"/>
          <w:sz w:val="28"/>
          <w:szCs w:val="28"/>
        </w:rPr>
        <w:t>–</w:t>
      </w:r>
      <w:r w:rsidR="003E3C12">
        <w:rPr>
          <w:rFonts w:ascii="Times New Roman" w:hAnsi="Times New Roman" w:cs="Times New Roman"/>
          <w:color w:val="000000"/>
          <w:sz w:val="28"/>
          <w:szCs w:val="28"/>
        </w:rPr>
        <w:t xml:space="preserve"> </w:t>
      </w:r>
      <w:r w:rsidR="006D60B4" w:rsidRPr="006D60B4">
        <w:rPr>
          <w:rFonts w:ascii="Times New Roman" w:hAnsi="Times New Roman" w:cs="Times New Roman"/>
          <w:sz w:val="28"/>
          <w:szCs w:val="28"/>
        </w:rPr>
        <w:t>1 476</w:t>
      </w:r>
      <w:r w:rsidR="00C40FFC">
        <w:rPr>
          <w:rFonts w:ascii="Times New Roman" w:hAnsi="Times New Roman" w:cs="Times New Roman"/>
          <w:sz w:val="28"/>
          <w:szCs w:val="28"/>
        </w:rPr>
        <w:t>,</w:t>
      </w:r>
      <w:r w:rsidR="006D60B4" w:rsidRPr="006D60B4">
        <w:rPr>
          <w:rFonts w:ascii="Times New Roman" w:hAnsi="Times New Roman" w:cs="Times New Roman"/>
          <w:sz w:val="28"/>
          <w:szCs w:val="28"/>
        </w:rPr>
        <w:t>55</w:t>
      </w:r>
      <w:r w:rsidR="003E3C12">
        <w:rPr>
          <w:rFonts w:ascii="Times New Roman" w:hAnsi="Times New Roman" w:cs="Times New Roman"/>
          <w:sz w:val="28"/>
          <w:szCs w:val="28"/>
        </w:rPr>
        <w:t xml:space="preserve"> </w:t>
      </w:r>
      <w:r w:rsidRPr="006A0B64">
        <w:rPr>
          <w:rFonts w:ascii="Times New Roman" w:hAnsi="Times New Roman" w:cs="Times New Roman"/>
          <w:sz w:val="28"/>
          <w:szCs w:val="28"/>
        </w:rPr>
        <w:t>куб.м/сутки (</w:t>
      </w:r>
      <w:r w:rsidR="0035243C" w:rsidRPr="0035243C">
        <w:rPr>
          <w:rFonts w:ascii="Times New Roman" w:hAnsi="Times New Roman" w:cs="Times New Roman"/>
          <w:sz w:val="28"/>
          <w:szCs w:val="28"/>
        </w:rPr>
        <w:t>61</w:t>
      </w:r>
      <w:r w:rsidRPr="006A0B64">
        <w:rPr>
          <w:rFonts w:ascii="Times New Roman" w:hAnsi="Times New Roman" w:cs="Times New Roman"/>
          <w:sz w:val="28"/>
          <w:szCs w:val="28"/>
        </w:rPr>
        <w:t>,</w:t>
      </w:r>
      <w:r w:rsidR="0035243C">
        <w:rPr>
          <w:rFonts w:ascii="Times New Roman" w:hAnsi="Times New Roman" w:cs="Times New Roman"/>
          <w:sz w:val="28"/>
          <w:szCs w:val="28"/>
        </w:rPr>
        <w:t>52</w:t>
      </w:r>
      <w:r w:rsidR="008621F1">
        <w:rPr>
          <w:rFonts w:ascii="Times New Roman" w:hAnsi="Times New Roman" w:cs="Times New Roman"/>
          <w:sz w:val="28"/>
          <w:szCs w:val="28"/>
        </w:rPr>
        <w:t xml:space="preserve"> </w:t>
      </w:r>
      <w:r w:rsidRPr="006A0B64">
        <w:rPr>
          <w:rFonts w:ascii="Times New Roman" w:hAnsi="Times New Roman" w:cs="Times New Roman"/>
          <w:sz w:val="28"/>
          <w:szCs w:val="28"/>
        </w:rPr>
        <w:t>куб.м./час)</w:t>
      </w:r>
      <w:r w:rsidR="0088035A">
        <w:rPr>
          <w:rFonts w:ascii="Times New Roman" w:hAnsi="Times New Roman" w:cs="Times New Roman"/>
          <w:sz w:val="28"/>
          <w:szCs w:val="28"/>
        </w:rPr>
        <w:t>.</w:t>
      </w:r>
    </w:p>
    <w:p w:rsidR="00B529A6" w:rsidRDefault="00B529A6" w:rsidP="00B529A6">
      <w:pPr>
        <w:spacing w:after="0" w:line="360" w:lineRule="auto"/>
        <w:ind w:firstLine="709"/>
        <w:contextualSpacing/>
        <w:rPr>
          <w:rFonts w:ascii="Times New Roman" w:hAnsi="Times New Roman" w:cs="Times New Roman"/>
          <w:sz w:val="28"/>
          <w:szCs w:val="28"/>
        </w:rPr>
      </w:pPr>
      <w:r w:rsidRPr="00D1184C">
        <w:rPr>
          <w:rFonts w:ascii="Times New Roman" w:hAnsi="Times New Roman" w:cs="Times New Roman"/>
          <w:color w:val="000000"/>
          <w:sz w:val="28"/>
          <w:szCs w:val="28"/>
        </w:rPr>
        <w:t xml:space="preserve">Протяженность </w:t>
      </w:r>
      <w:r w:rsidRPr="00D1184C">
        <w:rPr>
          <w:rFonts w:ascii="Times New Roman" w:hAnsi="Times New Roman" w:cs="Times New Roman"/>
          <w:sz w:val="28"/>
          <w:szCs w:val="28"/>
        </w:rPr>
        <w:t xml:space="preserve">сетей канализации </w:t>
      </w:r>
      <w:r w:rsidRPr="00D1184C">
        <w:rPr>
          <w:rFonts w:ascii="Times New Roman" w:hAnsi="Times New Roman" w:cs="Times New Roman"/>
          <w:color w:val="000000"/>
          <w:sz w:val="28"/>
          <w:szCs w:val="28"/>
        </w:rPr>
        <w:t xml:space="preserve">- </w:t>
      </w:r>
      <w:r w:rsidR="008621F1" w:rsidRPr="008621F1">
        <w:rPr>
          <w:rFonts w:ascii="Times New Roman" w:hAnsi="Times New Roman" w:cs="Times New Roman"/>
          <w:sz w:val="28"/>
          <w:szCs w:val="28"/>
        </w:rPr>
        <w:t>7 594,59</w:t>
      </w:r>
      <w:r w:rsidRPr="008621F1">
        <w:rPr>
          <w:rFonts w:ascii="Times New Roman" w:hAnsi="Times New Roman" w:cs="Times New Roman"/>
          <w:sz w:val="28"/>
          <w:szCs w:val="28"/>
        </w:rPr>
        <w:t xml:space="preserve">  м.</w:t>
      </w:r>
    </w:p>
    <w:p w:rsidR="00B529A6" w:rsidRDefault="00B529A6" w:rsidP="00B529A6">
      <w:pPr>
        <w:spacing w:after="0" w:line="360" w:lineRule="auto"/>
        <w:ind w:firstLine="709"/>
        <w:contextualSpacing/>
        <w:rPr>
          <w:rFonts w:ascii="Times New Roman" w:hAnsi="Times New Roman" w:cs="Times New Roman"/>
          <w:sz w:val="28"/>
          <w:szCs w:val="28"/>
        </w:rPr>
      </w:pPr>
      <w:r>
        <w:rPr>
          <w:rFonts w:ascii="Times New Roman" w:hAnsi="Times New Roman" w:cs="Times New Roman"/>
          <w:sz w:val="28"/>
          <w:szCs w:val="28"/>
        </w:rPr>
        <w:t>Проект водоснабжения и водоотведения выполняется на рабочей стадии проектирования.</w:t>
      </w:r>
    </w:p>
    <w:p w:rsidR="001F78A2" w:rsidRPr="00C748C9" w:rsidRDefault="001F78A2" w:rsidP="00B529A6">
      <w:pPr>
        <w:spacing w:after="0" w:line="360" w:lineRule="auto"/>
        <w:ind w:firstLine="709"/>
        <w:contextualSpacing/>
        <w:rPr>
          <w:rFonts w:ascii="Times New Roman" w:hAnsi="Times New Roman" w:cs="Times New Roman"/>
          <w:sz w:val="28"/>
          <w:szCs w:val="28"/>
        </w:rPr>
      </w:pPr>
    </w:p>
    <w:p w:rsidR="007E2AD6" w:rsidRPr="00B766E9" w:rsidRDefault="007E2AD6" w:rsidP="00853530">
      <w:pPr>
        <w:pStyle w:val="S"/>
        <w:spacing w:line="360" w:lineRule="auto"/>
        <w:contextualSpacing/>
        <w:jc w:val="center"/>
        <w:rPr>
          <w:b/>
          <w:i/>
          <w:szCs w:val="28"/>
          <w:u w:val="single"/>
        </w:rPr>
      </w:pPr>
      <w:r w:rsidRPr="00B766E9">
        <w:rPr>
          <w:b/>
          <w:i/>
          <w:szCs w:val="28"/>
          <w:u w:val="single"/>
        </w:rPr>
        <w:t>Электроснабжение</w:t>
      </w:r>
    </w:p>
    <w:p w:rsidR="00BB0824" w:rsidRPr="001822FB" w:rsidRDefault="00BB0824" w:rsidP="00BB0824">
      <w:pPr>
        <w:pStyle w:val="S"/>
        <w:spacing w:line="360" w:lineRule="auto"/>
        <w:contextualSpacing/>
        <w:rPr>
          <w:szCs w:val="28"/>
        </w:rPr>
      </w:pPr>
      <w:r w:rsidRPr="001822FB">
        <w:rPr>
          <w:szCs w:val="28"/>
        </w:rPr>
        <w:t>Для обеспечения устойчивого развития  территории проектирования и создания условий для комфортного проживания населения предусматривается развитие централизованной системы электроснабжения.</w:t>
      </w:r>
    </w:p>
    <w:p w:rsidR="009004DB" w:rsidRPr="001822FB" w:rsidRDefault="009004DB" w:rsidP="009004DB">
      <w:pPr>
        <w:tabs>
          <w:tab w:val="left" w:pos="1418"/>
        </w:tabs>
        <w:spacing w:after="0" w:line="360" w:lineRule="auto"/>
        <w:ind w:firstLine="709"/>
        <w:contextualSpacing/>
        <w:rPr>
          <w:rFonts w:ascii="Times New Roman" w:hAnsi="Times New Roman" w:cs="Times New Roman"/>
          <w:sz w:val="28"/>
          <w:szCs w:val="28"/>
        </w:rPr>
      </w:pPr>
      <w:r w:rsidRPr="001822FB">
        <w:rPr>
          <w:rFonts w:ascii="Times New Roman" w:hAnsi="Times New Roman" w:cs="Times New Roman"/>
          <w:sz w:val="28"/>
          <w:szCs w:val="28"/>
        </w:rPr>
        <w:t xml:space="preserve">Подключение потребителей предусматривается от </w:t>
      </w:r>
      <w:r>
        <w:rPr>
          <w:rFonts w:ascii="Times New Roman" w:hAnsi="Times New Roman" w:cs="Times New Roman"/>
          <w:sz w:val="28"/>
          <w:szCs w:val="28"/>
        </w:rPr>
        <w:t>ПС Химзаводская</w:t>
      </w:r>
      <w:r w:rsidRPr="001822FB">
        <w:rPr>
          <w:rFonts w:ascii="Times New Roman" w:hAnsi="Times New Roman" w:cs="Times New Roman"/>
          <w:sz w:val="28"/>
          <w:szCs w:val="28"/>
        </w:rPr>
        <w:t>. Для подключения к сетям электроснабжения проектируемых объектов капиталь</w:t>
      </w:r>
      <w:r>
        <w:rPr>
          <w:rFonts w:ascii="Times New Roman" w:hAnsi="Times New Roman" w:cs="Times New Roman"/>
          <w:sz w:val="28"/>
          <w:szCs w:val="28"/>
        </w:rPr>
        <w:t>ного строительства предусмотрено строительство распределительного пункта совмещенного с трансформаторной подстанцией и 11 трансформаторных подстанций (9 ТП мощностью 2х630 кВА, 2 ТП мощностью 2х1000 кВА, 1 ТП мощностью 2х400 кВА), а также</w:t>
      </w:r>
      <w:r w:rsidRPr="001822FB">
        <w:rPr>
          <w:rFonts w:ascii="Times New Roman" w:hAnsi="Times New Roman" w:cs="Times New Roman"/>
          <w:sz w:val="28"/>
          <w:szCs w:val="28"/>
        </w:rPr>
        <w:t xml:space="preserve"> прокладка кабельных линий электропередачи.</w:t>
      </w:r>
    </w:p>
    <w:p w:rsidR="00654A4B" w:rsidRPr="004569B9" w:rsidRDefault="00654A4B" w:rsidP="00654A4B">
      <w:pPr>
        <w:spacing w:after="0" w:line="360" w:lineRule="auto"/>
        <w:ind w:firstLine="709"/>
        <w:rPr>
          <w:rFonts w:ascii="Times New Roman" w:hAnsi="Times New Roman" w:cs="Times New Roman"/>
          <w:sz w:val="28"/>
          <w:szCs w:val="28"/>
          <w:u w:val="single"/>
        </w:rPr>
      </w:pPr>
      <w:r w:rsidRPr="004569B9">
        <w:rPr>
          <w:rFonts w:ascii="Times New Roman" w:hAnsi="Times New Roman" w:cs="Times New Roman"/>
          <w:sz w:val="28"/>
          <w:szCs w:val="28"/>
          <w:u w:val="single"/>
        </w:rPr>
        <w:t>Определение нагрузок</w:t>
      </w:r>
    </w:p>
    <w:p w:rsidR="00654A4B" w:rsidRPr="004569B9" w:rsidRDefault="00654A4B" w:rsidP="00654A4B">
      <w:pPr>
        <w:spacing w:after="0" w:line="360" w:lineRule="auto"/>
        <w:ind w:firstLine="709"/>
        <w:rPr>
          <w:rFonts w:ascii="Times New Roman" w:hAnsi="Times New Roman" w:cs="Times New Roman"/>
          <w:sz w:val="28"/>
          <w:szCs w:val="28"/>
        </w:rPr>
      </w:pPr>
      <w:r w:rsidRPr="004569B9">
        <w:rPr>
          <w:rFonts w:ascii="Times New Roman" w:hAnsi="Times New Roman" w:cs="Times New Roman"/>
          <w:sz w:val="28"/>
          <w:szCs w:val="28"/>
        </w:rPr>
        <w:t xml:space="preserve">Расчет электрических нагрузок выполнен на основании: </w:t>
      </w:r>
    </w:p>
    <w:p w:rsidR="00654A4B" w:rsidRPr="004569B9" w:rsidRDefault="00654A4B" w:rsidP="00654A4B">
      <w:pPr>
        <w:spacing w:after="0" w:line="360" w:lineRule="auto"/>
        <w:ind w:firstLine="709"/>
        <w:rPr>
          <w:rFonts w:ascii="Times New Roman" w:hAnsi="Times New Roman" w:cs="Times New Roman"/>
          <w:sz w:val="28"/>
          <w:szCs w:val="28"/>
        </w:rPr>
      </w:pPr>
      <w:r w:rsidRPr="004569B9">
        <w:rPr>
          <w:rFonts w:ascii="Times New Roman" w:hAnsi="Times New Roman" w:cs="Times New Roman"/>
          <w:sz w:val="28"/>
          <w:szCs w:val="28"/>
        </w:rPr>
        <w:lastRenderedPageBreak/>
        <w:t xml:space="preserve">- СП 31-110-2003, </w:t>
      </w:r>
    </w:p>
    <w:p w:rsidR="00654A4B" w:rsidRPr="004569B9" w:rsidRDefault="00654A4B" w:rsidP="00654A4B">
      <w:pPr>
        <w:spacing w:after="0" w:line="360" w:lineRule="auto"/>
        <w:ind w:firstLine="709"/>
        <w:rPr>
          <w:rFonts w:ascii="Times New Roman" w:hAnsi="Times New Roman" w:cs="Times New Roman"/>
          <w:sz w:val="28"/>
          <w:szCs w:val="28"/>
        </w:rPr>
      </w:pPr>
      <w:r w:rsidRPr="004569B9">
        <w:rPr>
          <w:rFonts w:ascii="Times New Roman" w:hAnsi="Times New Roman" w:cs="Times New Roman"/>
          <w:sz w:val="28"/>
          <w:szCs w:val="28"/>
        </w:rPr>
        <w:t>- РД 34.20.185-94,</w:t>
      </w:r>
    </w:p>
    <w:p w:rsidR="00654A4B" w:rsidRPr="004569B9" w:rsidRDefault="00654A4B" w:rsidP="00654A4B">
      <w:pPr>
        <w:spacing w:after="0" w:line="360" w:lineRule="auto"/>
        <w:ind w:firstLine="709"/>
        <w:rPr>
          <w:rFonts w:ascii="Times New Roman" w:hAnsi="Times New Roman" w:cs="Times New Roman"/>
          <w:sz w:val="28"/>
          <w:szCs w:val="28"/>
        </w:rPr>
      </w:pPr>
      <w:r w:rsidRPr="004569B9">
        <w:rPr>
          <w:rFonts w:ascii="Times New Roman" w:hAnsi="Times New Roman" w:cs="Times New Roman"/>
          <w:sz w:val="28"/>
          <w:szCs w:val="28"/>
        </w:rPr>
        <w:t xml:space="preserve">- параметры застройки </w:t>
      </w:r>
      <w:r>
        <w:rPr>
          <w:rFonts w:ascii="Times New Roman" w:hAnsi="Times New Roman" w:cs="Times New Roman"/>
          <w:sz w:val="28"/>
          <w:szCs w:val="28"/>
        </w:rPr>
        <w:t>квартала</w:t>
      </w:r>
      <w:r w:rsidRPr="004569B9">
        <w:rPr>
          <w:rFonts w:ascii="Times New Roman" w:hAnsi="Times New Roman" w:cs="Times New Roman"/>
          <w:sz w:val="28"/>
          <w:szCs w:val="28"/>
        </w:rPr>
        <w:t xml:space="preserve">. </w:t>
      </w:r>
    </w:p>
    <w:p w:rsidR="00654A4B" w:rsidRPr="00DF194C" w:rsidRDefault="00654A4B" w:rsidP="00654A4B">
      <w:pPr>
        <w:spacing w:after="0" w:line="360" w:lineRule="auto"/>
        <w:ind w:firstLine="709"/>
        <w:rPr>
          <w:rFonts w:ascii="Times New Roman" w:hAnsi="Times New Roman" w:cs="Times New Roman"/>
          <w:sz w:val="28"/>
          <w:szCs w:val="28"/>
        </w:rPr>
      </w:pPr>
      <w:r w:rsidRPr="004569B9">
        <w:rPr>
          <w:rFonts w:ascii="Times New Roman" w:hAnsi="Times New Roman" w:cs="Times New Roman"/>
          <w:sz w:val="28"/>
          <w:szCs w:val="28"/>
        </w:rPr>
        <w:t xml:space="preserve">Потребители электроэнергии по надежности электроснабжения </w:t>
      </w:r>
      <w:r w:rsidRPr="00DF194C">
        <w:rPr>
          <w:rFonts w:ascii="Times New Roman" w:hAnsi="Times New Roman" w:cs="Times New Roman"/>
          <w:sz w:val="28"/>
          <w:szCs w:val="28"/>
        </w:rPr>
        <w:t xml:space="preserve">относятся ко II категории. </w:t>
      </w:r>
    </w:p>
    <w:p w:rsidR="00654A4B" w:rsidRPr="00DF194C" w:rsidRDefault="00654A4B" w:rsidP="00654A4B">
      <w:pPr>
        <w:spacing w:after="0" w:line="360" w:lineRule="auto"/>
        <w:ind w:firstLine="709"/>
        <w:rPr>
          <w:rFonts w:ascii="Times New Roman" w:hAnsi="Times New Roman" w:cs="Times New Roman"/>
          <w:sz w:val="28"/>
          <w:szCs w:val="28"/>
        </w:rPr>
      </w:pPr>
      <w:r w:rsidRPr="00DF194C">
        <w:rPr>
          <w:rFonts w:ascii="Times New Roman" w:hAnsi="Times New Roman" w:cs="Times New Roman"/>
          <w:sz w:val="28"/>
          <w:szCs w:val="28"/>
        </w:rPr>
        <w:t>Потребителями электроэнергии являются: электроприемники многоквартирных жилых домов,</w:t>
      </w:r>
      <w:r w:rsidR="003E3C12">
        <w:rPr>
          <w:rFonts w:ascii="Times New Roman" w:hAnsi="Times New Roman" w:cs="Times New Roman"/>
          <w:sz w:val="28"/>
          <w:szCs w:val="28"/>
        </w:rPr>
        <w:t xml:space="preserve"> </w:t>
      </w:r>
      <w:r w:rsidR="00DF194C" w:rsidRPr="00DF194C">
        <w:rPr>
          <w:rFonts w:ascii="Times New Roman" w:hAnsi="Times New Roman" w:cs="Times New Roman"/>
          <w:sz w:val="28"/>
          <w:szCs w:val="28"/>
        </w:rPr>
        <w:t>электроприемник</w:t>
      </w:r>
      <w:r w:rsidR="00DF194C" w:rsidRPr="00DF194C">
        <w:rPr>
          <w:rFonts w:ascii="Times New Roman" w:hAnsi="Times New Roman" w:cs="Times New Roman"/>
          <w:color w:val="000000"/>
          <w:sz w:val="28"/>
          <w:szCs w:val="28"/>
        </w:rPr>
        <w:t xml:space="preserve"> объектов общественно-делового и социального назначения,</w:t>
      </w:r>
      <w:r w:rsidRPr="00DF194C">
        <w:rPr>
          <w:rFonts w:ascii="Times New Roman" w:hAnsi="Times New Roman" w:cs="Times New Roman"/>
          <w:sz w:val="28"/>
          <w:szCs w:val="28"/>
        </w:rPr>
        <w:t xml:space="preserve"> наружное освещение квартала.</w:t>
      </w:r>
    </w:p>
    <w:p w:rsidR="00654A4B" w:rsidRPr="00903226" w:rsidRDefault="00654A4B" w:rsidP="00654A4B">
      <w:pPr>
        <w:spacing w:after="0" w:line="360" w:lineRule="auto"/>
        <w:ind w:firstLine="709"/>
        <w:rPr>
          <w:rFonts w:ascii="Times New Roman" w:hAnsi="Times New Roman" w:cs="Times New Roman"/>
          <w:sz w:val="28"/>
          <w:szCs w:val="28"/>
        </w:rPr>
      </w:pPr>
      <w:r w:rsidRPr="00903226">
        <w:rPr>
          <w:rFonts w:ascii="Times New Roman" w:hAnsi="Times New Roman" w:cs="Times New Roman"/>
          <w:sz w:val="28"/>
          <w:szCs w:val="28"/>
        </w:rPr>
        <w:t xml:space="preserve">Суммарная электрическая нагрузка нового микрорайона составляет </w:t>
      </w:r>
      <w:r w:rsidR="00903226" w:rsidRPr="00903226">
        <w:rPr>
          <w:rFonts w:ascii="Times New Roman" w:hAnsi="Times New Roman" w:cs="Times New Roman"/>
          <w:sz w:val="28"/>
          <w:szCs w:val="28"/>
        </w:rPr>
        <w:t>1</w:t>
      </w:r>
      <w:r w:rsidR="00A01725">
        <w:rPr>
          <w:rFonts w:ascii="Times New Roman" w:hAnsi="Times New Roman" w:cs="Times New Roman"/>
          <w:sz w:val="28"/>
          <w:szCs w:val="28"/>
        </w:rPr>
        <w:t>1</w:t>
      </w:r>
      <w:r w:rsidR="00B25C01">
        <w:rPr>
          <w:rFonts w:ascii="Times New Roman" w:hAnsi="Times New Roman" w:cs="Times New Roman"/>
          <w:sz w:val="28"/>
          <w:szCs w:val="28"/>
        </w:rPr>
        <w:t>0</w:t>
      </w:r>
      <w:r w:rsidR="00A4499C">
        <w:rPr>
          <w:rFonts w:ascii="Times New Roman" w:hAnsi="Times New Roman" w:cs="Times New Roman"/>
          <w:sz w:val="28"/>
          <w:szCs w:val="28"/>
        </w:rPr>
        <w:t>99</w:t>
      </w:r>
      <w:r w:rsidR="00903226" w:rsidRPr="00903226">
        <w:rPr>
          <w:rFonts w:ascii="Times New Roman" w:hAnsi="Times New Roman" w:cs="Times New Roman"/>
          <w:sz w:val="28"/>
          <w:szCs w:val="28"/>
        </w:rPr>
        <w:t>,</w:t>
      </w:r>
      <w:r w:rsidR="009770EE">
        <w:rPr>
          <w:rFonts w:ascii="Times New Roman" w:hAnsi="Times New Roman" w:cs="Times New Roman"/>
          <w:sz w:val="28"/>
          <w:szCs w:val="28"/>
        </w:rPr>
        <w:t>7</w:t>
      </w:r>
      <w:r w:rsidR="00B25C01">
        <w:rPr>
          <w:rFonts w:ascii="Times New Roman" w:hAnsi="Times New Roman" w:cs="Times New Roman"/>
          <w:sz w:val="28"/>
          <w:szCs w:val="28"/>
        </w:rPr>
        <w:t>6</w:t>
      </w:r>
      <w:r w:rsidRPr="00903226">
        <w:rPr>
          <w:rFonts w:ascii="Times New Roman" w:hAnsi="Times New Roman" w:cs="Times New Roman"/>
          <w:sz w:val="28"/>
          <w:szCs w:val="28"/>
        </w:rPr>
        <w:t>кВт.</w:t>
      </w:r>
    </w:p>
    <w:p w:rsidR="00654A4B" w:rsidRDefault="00654A4B" w:rsidP="00654A4B">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Таблица №6</w:t>
      </w: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2976"/>
        <w:gridCol w:w="1276"/>
        <w:gridCol w:w="1985"/>
        <w:gridCol w:w="2411"/>
      </w:tblGrid>
      <w:tr w:rsidR="00C728FC" w:rsidRPr="00C107E2" w:rsidTr="0035243C">
        <w:trPr>
          <w:cantSplit/>
          <w:trHeight w:val="1610"/>
        </w:trPr>
        <w:tc>
          <w:tcPr>
            <w:tcW w:w="499" w:type="pct"/>
            <w:vAlign w:val="center"/>
          </w:tcPr>
          <w:p w:rsidR="00C728FC" w:rsidRPr="00C728FC" w:rsidRDefault="00C728FC" w:rsidP="0035243C">
            <w:pPr>
              <w:spacing w:after="0" w:line="240" w:lineRule="auto"/>
              <w:ind w:left="-142" w:right="-108" w:firstLine="0"/>
              <w:jc w:val="center"/>
              <w:rPr>
                <w:rFonts w:ascii="Times New Roman" w:hAnsi="Times New Roman" w:cs="Times New Roman"/>
                <w:sz w:val="24"/>
                <w:szCs w:val="24"/>
              </w:rPr>
            </w:pPr>
            <w:r w:rsidRPr="00C728FC">
              <w:rPr>
                <w:rFonts w:ascii="Times New Roman" w:hAnsi="Times New Roman"/>
                <w:sz w:val="24"/>
                <w:szCs w:val="24"/>
              </w:rPr>
              <w:t>№ объекта по ППТ</w:t>
            </w:r>
          </w:p>
        </w:tc>
        <w:tc>
          <w:tcPr>
            <w:tcW w:w="1549" w:type="pct"/>
            <w:vAlign w:val="center"/>
          </w:tcPr>
          <w:p w:rsidR="00C728FC" w:rsidRPr="00C728FC" w:rsidRDefault="00C728FC" w:rsidP="0035243C">
            <w:pPr>
              <w:spacing w:after="0" w:line="240" w:lineRule="auto"/>
              <w:ind w:left="-108" w:right="-109" w:firstLine="0"/>
              <w:jc w:val="center"/>
              <w:rPr>
                <w:rFonts w:ascii="Times New Roman" w:hAnsi="Times New Roman" w:cs="Times New Roman"/>
                <w:sz w:val="24"/>
                <w:szCs w:val="24"/>
              </w:rPr>
            </w:pPr>
            <w:r w:rsidRPr="00C728FC">
              <w:rPr>
                <w:rFonts w:ascii="Times New Roman" w:hAnsi="Times New Roman" w:cs="Times New Roman"/>
                <w:sz w:val="24"/>
                <w:szCs w:val="24"/>
              </w:rPr>
              <w:t>Характеристика объекта</w:t>
            </w:r>
          </w:p>
        </w:tc>
        <w:tc>
          <w:tcPr>
            <w:tcW w:w="664" w:type="pct"/>
            <w:vAlign w:val="center"/>
          </w:tcPr>
          <w:p w:rsidR="00C728FC" w:rsidRPr="00C728FC" w:rsidRDefault="00C728FC" w:rsidP="0035243C">
            <w:pPr>
              <w:spacing w:after="0" w:line="240" w:lineRule="auto"/>
              <w:ind w:left="-107" w:right="-108" w:firstLine="0"/>
              <w:jc w:val="center"/>
              <w:rPr>
                <w:rFonts w:ascii="Times New Roman" w:hAnsi="Times New Roman" w:cs="Times New Roman"/>
                <w:sz w:val="24"/>
                <w:szCs w:val="24"/>
              </w:rPr>
            </w:pPr>
            <w:r w:rsidRPr="00C728FC">
              <w:rPr>
                <w:rFonts w:ascii="Times New Roman" w:hAnsi="Times New Roman" w:cs="Times New Roman"/>
                <w:sz w:val="24"/>
                <w:szCs w:val="24"/>
              </w:rPr>
              <w:t>Расчетная единица</w:t>
            </w:r>
          </w:p>
        </w:tc>
        <w:tc>
          <w:tcPr>
            <w:tcW w:w="1033" w:type="pct"/>
            <w:vAlign w:val="center"/>
          </w:tcPr>
          <w:p w:rsidR="00C728FC" w:rsidRPr="00C728FC" w:rsidRDefault="00C728FC" w:rsidP="0035243C">
            <w:pPr>
              <w:spacing w:after="0" w:line="240" w:lineRule="auto"/>
              <w:ind w:left="-108" w:right="-108" w:firstLine="0"/>
              <w:jc w:val="center"/>
              <w:rPr>
                <w:rFonts w:ascii="Times New Roman" w:hAnsi="Times New Roman" w:cs="Times New Roman"/>
                <w:sz w:val="24"/>
                <w:szCs w:val="24"/>
              </w:rPr>
            </w:pPr>
            <w:r w:rsidRPr="00C728FC">
              <w:rPr>
                <w:rFonts w:ascii="Times New Roman" w:hAnsi="Times New Roman"/>
                <w:spacing w:val="2"/>
                <w:sz w:val="24"/>
                <w:szCs w:val="24"/>
                <w:shd w:val="clear" w:color="auto" w:fill="FFFFFF"/>
              </w:rPr>
              <w:t>Удельная расчетная электрическая нагрузка электроприем</w:t>
            </w:r>
            <w:r w:rsidR="0088035A">
              <w:rPr>
                <w:rFonts w:ascii="Times New Roman" w:hAnsi="Times New Roman"/>
                <w:spacing w:val="2"/>
                <w:sz w:val="24"/>
                <w:szCs w:val="24"/>
                <w:shd w:val="clear" w:color="auto" w:fill="FFFFFF"/>
              </w:rPr>
              <w:t>-</w:t>
            </w:r>
            <w:r w:rsidRPr="00C728FC">
              <w:rPr>
                <w:rFonts w:ascii="Times New Roman" w:hAnsi="Times New Roman"/>
                <w:spacing w:val="2"/>
                <w:sz w:val="24"/>
                <w:szCs w:val="24"/>
                <w:shd w:val="clear" w:color="auto" w:fill="FFFFFF"/>
              </w:rPr>
              <w:t>ников</w:t>
            </w:r>
            <w:r w:rsidR="002937B2">
              <w:rPr>
                <w:rFonts w:ascii="Times New Roman" w:hAnsi="Times New Roman"/>
                <w:spacing w:val="2"/>
                <w:sz w:val="24"/>
                <w:szCs w:val="24"/>
                <w:shd w:val="clear" w:color="auto" w:fill="FFFFFF"/>
              </w:rPr>
              <w:t>*</w:t>
            </w:r>
            <w:r w:rsidRPr="00C728FC">
              <w:rPr>
                <w:rFonts w:ascii="Times New Roman" w:hAnsi="Times New Roman"/>
                <w:spacing w:val="2"/>
                <w:sz w:val="24"/>
                <w:szCs w:val="24"/>
                <w:shd w:val="clear" w:color="auto" w:fill="FFFFFF"/>
              </w:rPr>
              <w:t>, кВт</w:t>
            </w:r>
          </w:p>
        </w:tc>
        <w:tc>
          <w:tcPr>
            <w:tcW w:w="1255" w:type="pct"/>
            <w:vAlign w:val="center"/>
          </w:tcPr>
          <w:p w:rsidR="00C728FC" w:rsidRPr="00C728FC" w:rsidRDefault="00C728FC" w:rsidP="0035243C">
            <w:pPr>
              <w:spacing w:after="0" w:line="240" w:lineRule="auto"/>
              <w:ind w:left="-108" w:right="-107" w:firstLine="0"/>
              <w:jc w:val="center"/>
              <w:rPr>
                <w:rFonts w:ascii="Times New Roman" w:hAnsi="Times New Roman" w:cs="Times New Roman"/>
                <w:sz w:val="24"/>
                <w:szCs w:val="24"/>
              </w:rPr>
            </w:pPr>
            <w:r w:rsidRPr="00C728FC">
              <w:rPr>
                <w:rFonts w:ascii="Times New Roman" w:hAnsi="Times New Roman"/>
                <w:spacing w:val="2"/>
                <w:sz w:val="24"/>
                <w:szCs w:val="24"/>
                <w:shd w:val="clear" w:color="auto" w:fill="FFFFFF"/>
              </w:rPr>
              <w:t>Нагрузка электроприемников, кВт/дом</w:t>
            </w:r>
          </w:p>
        </w:tc>
      </w:tr>
      <w:tr w:rsidR="00C728FC" w:rsidRPr="00C107E2" w:rsidTr="0035243C">
        <w:trPr>
          <w:cantSplit/>
          <w:trHeight w:val="828"/>
        </w:trPr>
        <w:tc>
          <w:tcPr>
            <w:tcW w:w="499" w:type="pct"/>
            <w:vMerge w:val="restart"/>
            <w:vAlign w:val="center"/>
          </w:tcPr>
          <w:p w:rsidR="00C728FC" w:rsidRPr="00C107E2" w:rsidRDefault="00274119" w:rsidP="00C728FC">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549" w:type="pct"/>
            <w:vMerge w:val="restart"/>
            <w:vAlign w:val="center"/>
          </w:tcPr>
          <w:p w:rsidR="00C728FC" w:rsidRPr="00C107E2" w:rsidRDefault="00C728FC" w:rsidP="00C728FC">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Многоквартирный дом со встроенными помещениями общественно-делового назначения</w:t>
            </w:r>
          </w:p>
          <w:p w:rsidR="00C728FC" w:rsidRPr="00C107E2" w:rsidRDefault="00C728FC" w:rsidP="00274119">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w:t>
            </w:r>
            <w:r w:rsidR="009770EE">
              <w:rPr>
                <w:rFonts w:ascii="Times New Roman" w:hAnsi="Times New Roman" w:cs="Times New Roman"/>
                <w:sz w:val="24"/>
                <w:szCs w:val="24"/>
              </w:rPr>
              <w:t>1</w:t>
            </w:r>
            <w:r w:rsidR="00274119">
              <w:rPr>
                <w:rFonts w:ascii="Times New Roman" w:hAnsi="Times New Roman" w:cs="Times New Roman"/>
                <w:sz w:val="24"/>
                <w:szCs w:val="24"/>
                <w:lang w:val="en-US"/>
              </w:rPr>
              <w:t>36</w:t>
            </w:r>
            <w:r>
              <w:rPr>
                <w:rFonts w:ascii="Times New Roman" w:hAnsi="Times New Roman" w:cs="Times New Roman"/>
                <w:sz w:val="24"/>
                <w:szCs w:val="24"/>
              </w:rPr>
              <w:t xml:space="preserve"> квартир</w:t>
            </w:r>
            <w:r w:rsidRPr="00C107E2">
              <w:rPr>
                <w:rFonts w:ascii="Times New Roman" w:hAnsi="Times New Roman" w:cs="Times New Roman"/>
                <w:sz w:val="24"/>
                <w:szCs w:val="24"/>
              </w:rPr>
              <w:t xml:space="preserve">; </w:t>
            </w:r>
            <w:r w:rsidR="00274119">
              <w:rPr>
                <w:rFonts w:ascii="Times New Roman" w:hAnsi="Times New Roman" w:cs="Times New Roman"/>
                <w:sz w:val="24"/>
                <w:szCs w:val="24"/>
                <w:lang w:val="en-US"/>
              </w:rPr>
              <w:t>850,5</w:t>
            </w:r>
            <w:r w:rsidRPr="00C107E2">
              <w:rPr>
                <w:rFonts w:ascii="Times New Roman" w:hAnsi="Times New Roman" w:cs="Times New Roman"/>
                <w:color w:val="000000"/>
                <w:sz w:val="24"/>
                <w:szCs w:val="24"/>
              </w:rPr>
              <w:t>м²</w:t>
            </w:r>
            <w:r w:rsidRPr="00C107E2">
              <w:rPr>
                <w:rFonts w:ascii="Times New Roman" w:hAnsi="Times New Roman" w:cs="Times New Roman"/>
                <w:sz w:val="24"/>
                <w:szCs w:val="24"/>
              </w:rPr>
              <w:t>)</w:t>
            </w:r>
          </w:p>
        </w:tc>
        <w:tc>
          <w:tcPr>
            <w:tcW w:w="664" w:type="pct"/>
            <w:vAlign w:val="center"/>
          </w:tcPr>
          <w:p w:rsidR="00C728FC" w:rsidRPr="00C107E2" w:rsidRDefault="00333EEF" w:rsidP="00C728FC">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 xml:space="preserve">1 </w:t>
            </w:r>
            <w:r>
              <w:rPr>
                <w:rFonts w:ascii="Times New Roman" w:hAnsi="Times New Roman" w:cs="Times New Roman"/>
                <w:sz w:val="24"/>
                <w:szCs w:val="24"/>
              </w:rPr>
              <w:t>квартира</w:t>
            </w:r>
          </w:p>
        </w:tc>
        <w:tc>
          <w:tcPr>
            <w:tcW w:w="1033" w:type="pct"/>
            <w:vAlign w:val="center"/>
          </w:tcPr>
          <w:p w:rsidR="00C728FC" w:rsidRPr="00C107E2" w:rsidRDefault="00DA2F80" w:rsidP="00C728FC">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1,4</w:t>
            </w:r>
            <w:r w:rsidR="00333EEF">
              <w:rPr>
                <w:rFonts w:ascii="Times New Roman" w:hAnsi="Times New Roman" w:cs="Times New Roman"/>
                <w:sz w:val="24"/>
                <w:szCs w:val="24"/>
              </w:rPr>
              <w:t>5</w:t>
            </w:r>
          </w:p>
        </w:tc>
        <w:tc>
          <w:tcPr>
            <w:tcW w:w="1255" w:type="pct"/>
            <w:vAlign w:val="center"/>
          </w:tcPr>
          <w:p w:rsidR="00C728FC" w:rsidRPr="005B20BA" w:rsidRDefault="005B20BA" w:rsidP="00C728FC">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197,20</w:t>
            </w:r>
          </w:p>
        </w:tc>
      </w:tr>
      <w:tr w:rsidR="00C728FC" w:rsidRPr="00C107E2" w:rsidTr="0035243C">
        <w:trPr>
          <w:cantSplit/>
          <w:trHeight w:val="828"/>
        </w:trPr>
        <w:tc>
          <w:tcPr>
            <w:tcW w:w="499" w:type="pct"/>
            <w:vMerge/>
            <w:vAlign w:val="center"/>
          </w:tcPr>
          <w:p w:rsidR="00C728FC" w:rsidRPr="00C107E2" w:rsidRDefault="00C728FC" w:rsidP="00C728FC">
            <w:pPr>
              <w:spacing w:after="0" w:line="240" w:lineRule="auto"/>
              <w:ind w:firstLine="0"/>
              <w:jc w:val="center"/>
              <w:rPr>
                <w:rFonts w:ascii="Times New Roman" w:hAnsi="Times New Roman" w:cs="Times New Roman"/>
                <w:sz w:val="24"/>
                <w:szCs w:val="24"/>
              </w:rPr>
            </w:pPr>
          </w:p>
        </w:tc>
        <w:tc>
          <w:tcPr>
            <w:tcW w:w="1549" w:type="pct"/>
            <w:vMerge/>
            <w:vAlign w:val="center"/>
          </w:tcPr>
          <w:p w:rsidR="00C728FC" w:rsidRPr="00C107E2" w:rsidRDefault="00C728FC" w:rsidP="00C728FC">
            <w:pPr>
              <w:spacing w:after="0" w:line="240" w:lineRule="auto"/>
              <w:ind w:firstLine="0"/>
              <w:jc w:val="center"/>
              <w:rPr>
                <w:rFonts w:ascii="Times New Roman" w:hAnsi="Times New Roman" w:cs="Times New Roman"/>
                <w:sz w:val="24"/>
                <w:szCs w:val="24"/>
              </w:rPr>
            </w:pPr>
          </w:p>
        </w:tc>
        <w:tc>
          <w:tcPr>
            <w:tcW w:w="664" w:type="pct"/>
            <w:vAlign w:val="center"/>
          </w:tcPr>
          <w:p w:rsidR="00C728FC" w:rsidRPr="00C107E2" w:rsidRDefault="00C728FC" w:rsidP="00C728FC">
            <w:pPr>
              <w:spacing w:after="0" w:line="240" w:lineRule="auto"/>
              <w:ind w:firstLine="0"/>
              <w:jc w:val="center"/>
              <w:rPr>
                <w:rFonts w:ascii="Times New Roman" w:hAnsi="Times New Roman" w:cs="Times New Roman"/>
                <w:color w:val="000000"/>
                <w:sz w:val="24"/>
                <w:szCs w:val="24"/>
              </w:rPr>
            </w:pPr>
            <w:r w:rsidRPr="00C107E2">
              <w:rPr>
                <w:rFonts w:ascii="Times New Roman" w:hAnsi="Times New Roman" w:cs="Times New Roman"/>
                <w:color w:val="000000"/>
                <w:sz w:val="24"/>
                <w:szCs w:val="24"/>
              </w:rPr>
              <w:t xml:space="preserve">1 м² </w:t>
            </w:r>
            <w:r>
              <w:rPr>
                <w:rFonts w:ascii="Times New Roman" w:hAnsi="Times New Roman" w:cs="Times New Roman"/>
                <w:color w:val="000000"/>
                <w:sz w:val="24"/>
                <w:szCs w:val="24"/>
              </w:rPr>
              <w:t>торговой площади</w:t>
            </w:r>
          </w:p>
        </w:tc>
        <w:tc>
          <w:tcPr>
            <w:tcW w:w="1033" w:type="pct"/>
            <w:vAlign w:val="center"/>
          </w:tcPr>
          <w:p w:rsidR="00C728FC" w:rsidRPr="00C107E2" w:rsidRDefault="00C728FC" w:rsidP="00C36629">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0,</w:t>
            </w:r>
            <w:r w:rsidR="00C36629">
              <w:rPr>
                <w:rFonts w:ascii="Times New Roman" w:hAnsi="Times New Roman" w:cs="Times New Roman"/>
                <w:sz w:val="24"/>
                <w:szCs w:val="24"/>
              </w:rPr>
              <w:t>25</w:t>
            </w:r>
          </w:p>
        </w:tc>
        <w:tc>
          <w:tcPr>
            <w:tcW w:w="1255" w:type="pct"/>
            <w:vAlign w:val="center"/>
          </w:tcPr>
          <w:p w:rsidR="00C728FC" w:rsidRPr="00C107E2" w:rsidRDefault="00274119" w:rsidP="00C728FC">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212,63</w:t>
            </w:r>
          </w:p>
        </w:tc>
      </w:tr>
      <w:tr w:rsidR="005B20BA" w:rsidRPr="00C107E2" w:rsidTr="005B20BA">
        <w:trPr>
          <w:cantSplit/>
        </w:trPr>
        <w:tc>
          <w:tcPr>
            <w:tcW w:w="499" w:type="pct"/>
            <w:vAlign w:val="center"/>
          </w:tcPr>
          <w:p w:rsidR="005B20BA" w:rsidRPr="00C107E2" w:rsidRDefault="005B20BA" w:rsidP="005B20BA">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1549" w:type="pct"/>
            <w:vAlign w:val="center"/>
          </w:tcPr>
          <w:p w:rsidR="005B20BA" w:rsidRPr="00C107E2" w:rsidRDefault="005B20BA" w:rsidP="005B20BA">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Многоквартирный дом</w:t>
            </w:r>
          </w:p>
          <w:p w:rsidR="005B20BA" w:rsidRPr="00C107E2" w:rsidRDefault="005B20BA" w:rsidP="005B20BA">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w:t>
            </w:r>
            <w:r>
              <w:rPr>
                <w:rFonts w:ascii="Times New Roman" w:hAnsi="Times New Roman" w:cs="Times New Roman"/>
                <w:sz w:val="24"/>
                <w:szCs w:val="24"/>
              </w:rPr>
              <w:t>117 квартир</w:t>
            </w:r>
            <w:r w:rsidRPr="00C107E2">
              <w:rPr>
                <w:rFonts w:ascii="Times New Roman" w:hAnsi="Times New Roman" w:cs="Times New Roman"/>
                <w:sz w:val="24"/>
                <w:szCs w:val="24"/>
              </w:rPr>
              <w:t>)</w:t>
            </w:r>
          </w:p>
        </w:tc>
        <w:tc>
          <w:tcPr>
            <w:tcW w:w="664" w:type="pct"/>
            <w:vAlign w:val="center"/>
          </w:tcPr>
          <w:p w:rsidR="005B20BA" w:rsidRPr="00C107E2" w:rsidRDefault="005B20BA" w:rsidP="005B20BA">
            <w:pPr>
              <w:spacing w:after="0" w:line="240" w:lineRule="auto"/>
              <w:ind w:firstLine="0"/>
              <w:jc w:val="center"/>
              <w:rPr>
                <w:rFonts w:ascii="Times New Roman" w:hAnsi="Times New Roman" w:cs="Times New Roman"/>
                <w:color w:val="000000"/>
                <w:sz w:val="24"/>
                <w:szCs w:val="24"/>
              </w:rPr>
            </w:pPr>
            <w:r w:rsidRPr="00C107E2">
              <w:rPr>
                <w:rFonts w:ascii="Times New Roman" w:hAnsi="Times New Roman" w:cs="Times New Roman"/>
                <w:sz w:val="24"/>
                <w:szCs w:val="24"/>
              </w:rPr>
              <w:t xml:space="preserve">1 </w:t>
            </w:r>
            <w:r>
              <w:rPr>
                <w:rFonts w:ascii="Times New Roman" w:hAnsi="Times New Roman" w:cs="Times New Roman"/>
                <w:sz w:val="24"/>
                <w:szCs w:val="24"/>
              </w:rPr>
              <w:t>квартира</w:t>
            </w:r>
          </w:p>
        </w:tc>
        <w:tc>
          <w:tcPr>
            <w:tcW w:w="1033" w:type="pct"/>
            <w:vAlign w:val="center"/>
          </w:tcPr>
          <w:p w:rsidR="005B20BA" w:rsidRPr="00C107E2" w:rsidRDefault="005B20BA" w:rsidP="005B20BA">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1,48</w:t>
            </w:r>
          </w:p>
        </w:tc>
        <w:tc>
          <w:tcPr>
            <w:tcW w:w="1255" w:type="pct"/>
            <w:vAlign w:val="center"/>
          </w:tcPr>
          <w:p w:rsidR="005B20BA" w:rsidRPr="005B20BA" w:rsidRDefault="005B20BA" w:rsidP="005B20BA">
            <w:pPr>
              <w:spacing w:after="0" w:line="240" w:lineRule="auto"/>
              <w:ind w:firstLine="0"/>
              <w:jc w:val="center"/>
              <w:rPr>
                <w:rFonts w:ascii="Times New Roman" w:hAnsi="Times New Roman" w:cs="Times New Roman"/>
                <w:color w:val="000000"/>
                <w:sz w:val="24"/>
                <w:szCs w:val="24"/>
              </w:rPr>
            </w:pPr>
            <w:r w:rsidRPr="005B20BA">
              <w:rPr>
                <w:rFonts w:ascii="Times New Roman" w:hAnsi="Times New Roman" w:cs="Times New Roman"/>
                <w:color w:val="000000"/>
                <w:sz w:val="24"/>
                <w:szCs w:val="24"/>
              </w:rPr>
              <w:t>173,16</w:t>
            </w:r>
          </w:p>
        </w:tc>
      </w:tr>
      <w:tr w:rsidR="005B20BA" w:rsidRPr="00C107E2" w:rsidTr="005B20BA">
        <w:trPr>
          <w:cantSplit/>
        </w:trPr>
        <w:tc>
          <w:tcPr>
            <w:tcW w:w="499" w:type="pct"/>
            <w:vAlign w:val="center"/>
          </w:tcPr>
          <w:p w:rsidR="005B20BA" w:rsidRPr="00C107E2" w:rsidRDefault="005B20BA" w:rsidP="005B20BA">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3</w:t>
            </w:r>
          </w:p>
        </w:tc>
        <w:tc>
          <w:tcPr>
            <w:tcW w:w="1549" w:type="pct"/>
            <w:vAlign w:val="center"/>
          </w:tcPr>
          <w:p w:rsidR="005B20BA" w:rsidRPr="00C107E2" w:rsidRDefault="005B20BA" w:rsidP="005B20BA">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Многоквартирный дом</w:t>
            </w:r>
          </w:p>
          <w:p w:rsidR="005B20BA" w:rsidRPr="00C107E2" w:rsidRDefault="005B20BA" w:rsidP="005B20BA">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w:t>
            </w:r>
            <w:r>
              <w:rPr>
                <w:rFonts w:ascii="Times New Roman" w:hAnsi="Times New Roman" w:cs="Times New Roman"/>
                <w:sz w:val="24"/>
                <w:szCs w:val="24"/>
              </w:rPr>
              <w:t>72 квартир</w:t>
            </w:r>
            <w:r w:rsidRPr="00C107E2">
              <w:rPr>
                <w:rFonts w:ascii="Times New Roman" w:hAnsi="Times New Roman" w:cs="Times New Roman"/>
                <w:sz w:val="24"/>
                <w:szCs w:val="24"/>
              </w:rPr>
              <w:t>)</w:t>
            </w:r>
          </w:p>
        </w:tc>
        <w:tc>
          <w:tcPr>
            <w:tcW w:w="664" w:type="pct"/>
            <w:vAlign w:val="center"/>
          </w:tcPr>
          <w:p w:rsidR="005B20BA" w:rsidRPr="00C107E2" w:rsidRDefault="005B20BA" w:rsidP="005B20BA">
            <w:pPr>
              <w:spacing w:after="0" w:line="240" w:lineRule="auto"/>
              <w:ind w:firstLine="0"/>
              <w:jc w:val="center"/>
              <w:rPr>
                <w:rFonts w:ascii="Times New Roman" w:hAnsi="Times New Roman" w:cs="Times New Roman"/>
                <w:color w:val="000000"/>
                <w:sz w:val="24"/>
                <w:szCs w:val="24"/>
              </w:rPr>
            </w:pPr>
            <w:r w:rsidRPr="00C107E2">
              <w:rPr>
                <w:rFonts w:ascii="Times New Roman" w:hAnsi="Times New Roman" w:cs="Times New Roman"/>
                <w:sz w:val="24"/>
                <w:szCs w:val="24"/>
              </w:rPr>
              <w:t xml:space="preserve">1 </w:t>
            </w:r>
            <w:r>
              <w:rPr>
                <w:rFonts w:ascii="Times New Roman" w:hAnsi="Times New Roman" w:cs="Times New Roman"/>
                <w:sz w:val="24"/>
                <w:szCs w:val="24"/>
              </w:rPr>
              <w:t>квартира</w:t>
            </w:r>
          </w:p>
        </w:tc>
        <w:tc>
          <w:tcPr>
            <w:tcW w:w="1033" w:type="pct"/>
            <w:vAlign w:val="center"/>
          </w:tcPr>
          <w:p w:rsidR="005B20BA" w:rsidRPr="00C107E2" w:rsidRDefault="005B20BA" w:rsidP="005B20BA">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1,64</w:t>
            </w:r>
          </w:p>
        </w:tc>
        <w:tc>
          <w:tcPr>
            <w:tcW w:w="1255" w:type="pct"/>
            <w:vAlign w:val="center"/>
          </w:tcPr>
          <w:p w:rsidR="005B20BA" w:rsidRPr="005B20BA" w:rsidRDefault="005B20BA" w:rsidP="005B20BA">
            <w:pPr>
              <w:spacing w:after="0" w:line="240" w:lineRule="auto"/>
              <w:ind w:firstLine="0"/>
              <w:jc w:val="center"/>
              <w:rPr>
                <w:rFonts w:ascii="Times New Roman" w:hAnsi="Times New Roman" w:cs="Times New Roman"/>
                <w:color w:val="000000"/>
                <w:sz w:val="24"/>
                <w:szCs w:val="24"/>
              </w:rPr>
            </w:pPr>
            <w:r w:rsidRPr="005B20BA">
              <w:rPr>
                <w:rFonts w:ascii="Times New Roman" w:hAnsi="Times New Roman" w:cs="Times New Roman"/>
                <w:color w:val="000000"/>
                <w:sz w:val="24"/>
                <w:szCs w:val="24"/>
              </w:rPr>
              <w:t>118,08</w:t>
            </w:r>
          </w:p>
        </w:tc>
      </w:tr>
      <w:tr w:rsidR="005B20BA" w:rsidRPr="00C107E2" w:rsidTr="005B20BA">
        <w:trPr>
          <w:cantSplit/>
        </w:trPr>
        <w:tc>
          <w:tcPr>
            <w:tcW w:w="499" w:type="pct"/>
            <w:vAlign w:val="center"/>
          </w:tcPr>
          <w:p w:rsidR="005B20BA" w:rsidRPr="00C107E2" w:rsidRDefault="005B20BA" w:rsidP="005B20BA">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4</w:t>
            </w:r>
          </w:p>
        </w:tc>
        <w:tc>
          <w:tcPr>
            <w:tcW w:w="1549" w:type="pct"/>
            <w:vAlign w:val="center"/>
          </w:tcPr>
          <w:p w:rsidR="005B20BA" w:rsidRPr="00C107E2" w:rsidRDefault="005B20BA" w:rsidP="005B20BA">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Многоквартирный дом</w:t>
            </w:r>
          </w:p>
          <w:p w:rsidR="005B20BA" w:rsidRPr="00C107E2" w:rsidRDefault="005B20BA" w:rsidP="005B20BA">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w:t>
            </w:r>
            <w:r>
              <w:rPr>
                <w:rFonts w:ascii="Times New Roman" w:hAnsi="Times New Roman" w:cs="Times New Roman"/>
                <w:sz w:val="24"/>
                <w:szCs w:val="24"/>
              </w:rPr>
              <w:t>81 квартир</w:t>
            </w:r>
            <w:r w:rsidRPr="00C107E2">
              <w:rPr>
                <w:rFonts w:ascii="Times New Roman" w:hAnsi="Times New Roman" w:cs="Times New Roman"/>
                <w:sz w:val="24"/>
                <w:szCs w:val="24"/>
              </w:rPr>
              <w:t>)</w:t>
            </w:r>
          </w:p>
        </w:tc>
        <w:tc>
          <w:tcPr>
            <w:tcW w:w="664" w:type="pct"/>
            <w:vAlign w:val="center"/>
          </w:tcPr>
          <w:p w:rsidR="005B20BA" w:rsidRPr="00C107E2" w:rsidRDefault="005B20BA" w:rsidP="005B20BA">
            <w:pPr>
              <w:spacing w:after="0" w:line="240" w:lineRule="auto"/>
              <w:ind w:firstLine="0"/>
              <w:jc w:val="center"/>
              <w:rPr>
                <w:rFonts w:ascii="Times New Roman" w:hAnsi="Times New Roman" w:cs="Times New Roman"/>
                <w:color w:val="000000"/>
                <w:sz w:val="24"/>
                <w:szCs w:val="24"/>
              </w:rPr>
            </w:pPr>
            <w:r w:rsidRPr="00C107E2">
              <w:rPr>
                <w:rFonts w:ascii="Times New Roman" w:hAnsi="Times New Roman" w:cs="Times New Roman"/>
                <w:sz w:val="24"/>
                <w:szCs w:val="24"/>
              </w:rPr>
              <w:t xml:space="preserve">1 </w:t>
            </w:r>
            <w:r>
              <w:rPr>
                <w:rFonts w:ascii="Times New Roman" w:hAnsi="Times New Roman" w:cs="Times New Roman"/>
                <w:sz w:val="24"/>
                <w:szCs w:val="24"/>
              </w:rPr>
              <w:t>квартира</w:t>
            </w:r>
          </w:p>
        </w:tc>
        <w:tc>
          <w:tcPr>
            <w:tcW w:w="1033" w:type="pct"/>
            <w:vAlign w:val="center"/>
          </w:tcPr>
          <w:p w:rsidR="005B20BA" w:rsidRPr="00C107E2" w:rsidRDefault="005B20BA" w:rsidP="005B20BA">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1,60</w:t>
            </w:r>
          </w:p>
        </w:tc>
        <w:tc>
          <w:tcPr>
            <w:tcW w:w="1255" w:type="pct"/>
            <w:vAlign w:val="center"/>
          </w:tcPr>
          <w:p w:rsidR="005B20BA" w:rsidRPr="005B20BA" w:rsidRDefault="005B20BA" w:rsidP="005B20BA">
            <w:pPr>
              <w:spacing w:after="0" w:line="240" w:lineRule="auto"/>
              <w:ind w:firstLine="0"/>
              <w:jc w:val="center"/>
              <w:rPr>
                <w:rFonts w:ascii="Times New Roman" w:hAnsi="Times New Roman" w:cs="Times New Roman"/>
                <w:color w:val="000000"/>
                <w:sz w:val="24"/>
                <w:szCs w:val="24"/>
              </w:rPr>
            </w:pPr>
            <w:r w:rsidRPr="005B20BA">
              <w:rPr>
                <w:rFonts w:ascii="Times New Roman" w:hAnsi="Times New Roman" w:cs="Times New Roman"/>
                <w:color w:val="000000"/>
                <w:sz w:val="24"/>
                <w:szCs w:val="24"/>
              </w:rPr>
              <w:t>129,6</w:t>
            </w:r>
            <w:r>
              <w:rPr>
                <w:rFonts w:ascii="Times New Roman" w:hAnsi="Times New Roman" w:cs="Times New Roman"/>
                <w:color w:val="000000"/>
                <w:sz w:val="24"/>
                <w:szCs w:val="24"/>
              </w:rPr>
              <w:t>0</w:t>
            </w:r>
          </w:p>
        </w:tc>
      </w:tr>
      <w:tr w:rsidR="005B20BA" w:rsidRPr="00C107E2" w:rsidTr="005B20BA">
        <w:trPr>
          <w:cantSplit/>
        </w:trPr>
        <w:tc>
          <w:tcPr>
            <w:tcW w:w="499" w:type="pct"/>
            <w:vAlign w:val="center"/>
          </w:tcPr>
          <w:p w:rsidR="005B20BA" w:rsidRPr="00C107E2" w:rsidRDefault="005B20BA" w:rsidP="005B20BA">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5</w:t>
            </w:r>
          </w:p>
        </w:tc>
        <w:tc>
          <w:tcPr>
            <w:tcW w:w="1549" w:type="pct"/>
            <w:vAlign w:val="center"/>
          </w:tcPr>
          <w:p w:rsidR="005B20BA" w:rsidRPr="00C107E2" w:rsidRDefault="005B20BA" w:rsidP="005B20BA">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Многоквартирный дом</w:t>
            </w:r>
          </w:p>
          <w:p w:rsidR="005B20BA" w:rsidRPr="00C107E2" w:rsidRDefault="005B20BA" w:rsidP="005B20BA">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w:t>
            </w:r>
            <w:r>
              <w:rPr>
                <w:rFonts w:ascii="Times New Roman" w:hAnsi="Times New Roman" w:cs="Times New Roman"/>
                <w:sz w:val="24"/>
                <w:szCs w:val="24"/>
              </w:rPr>
              <w:t>153 квартир</w:t>
            </w:r>
            <w:r w:rsidRPr="00C107E2">
              <w:rPr>
                <w:rFonts w:ascii="Times New Roman" w:hAnsi="Times New Roman" w:cs="Times New Roman"/>
                <w:sz w:val="24"/>
                <w:szCs w:val="24"/>
              </w:rPr>
              <w:t>)</w:t>
            </w:r>
          </w:p>
        </w:tc>
        <w:tc>
          <w:tcPr>
            <w:tcW w:w="664" w:type="pct"/>
            <w:vAlign w:val="center"/>
          </w:tcPr>
          <w:p w:rsidR="005B20BA" w:rsidRPr="00C107E2" w:rsidRDefault="005B20BA" w:rsidP="005B20BA">
            <w:pPr>
              <w:spacing w:after="0" w:line="240" w:lineRule="auto"/>
              <w:ind w:firstLine="0"/>
              <w:jc w:val="center"/>
              <w:rPr>
                <w:rFonts w:ascii="Times New Roman" w:hAnsi="Times New Roman" w:cs="Times New Roman"/>
                <w:color w:val="000000"/>
                <w:sz w:val="24"/>
                <w:szCs w:val="24"/>
              </w:rPr>
            </w:pPr>
            <w:r w:rsidRPr="00C107E2">
              <w:rPr>
                <w:rFonts w:ascii="Times New Roman" w:hAnsi="Times New Roman" w:cs="Times New Roman"/>
                <w:sz w:val="24"/>
                <w:szCs w:val="24"/>
              </w:rPr>
              <w:t xml:space="preserve">1 </w:t>
            </w:r>
            <w:r>
              <w:rPr>
                <w:rFonts w:ascii="Times New Roman" w:hAnsi="Times New Roman" w:cs="Times New Roman"/>
                <w:sz w:val="24"/>
                <w:szCs w:val="24"/>
              </w:rPr>
              <w:t>квартира</w:t>
            </w:r>
          </w:p>
        </w:tc>
        <w:tc>
          <w:tcPr>
            <w:tcW w:w="1033" w:type="pct"/>
            <w:vAlign w:val="center"/>
          </w:tcPr>
          <w:p w:rsidR="005B20BA" w:rsidRPr="00C107E2" w:rsidRDefault="005B20BA" w:rsidP="005B20BA">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1,43</w:t>
            </w:r>
          </w:p>
        </w:tc>
        <w:tc>
          <w:tcPr>
            <w:tcW w:w="1255" w:type="pct"/>
            <w:vAlign w:val="center"/>
          </w:tcPr>
          <w:p w:rsidR="005B20BA" w:rsidRPr="005B20BA" w:rsidRDefault="005B20BA" w:rsidP="005B20BA">
            <w:pPr>
              <w:spacing w:after="0" w:line="240" w:lineRule="auto"/>
              <w:ind w:firstLine="0"/>
              <w:jc w:val="center"/>
              <w:rPr>
                <w:rFonts w:ascii="Times New Roman" w:hAnsi="Times New Roman" w:cs="Times New Roman"/>
                <w:color w:val="000000"/>
                <w:sz w:val="24"/>
                <w:szCs w:val="24"/>
              </w:rPr>
            </w:pPr>
            <w:r w:rsidRPr="005B20BA">
              <w:rPr>
                <w:rFonts w:ascii="Times New Roman" w:hAnsi="Times New Roman" w:cs="Times New Roman"/>
                <w:color w:val="000000"/>
                <w:sz w:val="24"/>
                <w:szCs w:val="24"/>
              </w:rPr>
              <w:t>218,79</w:t>
            </w:r>
          </w:p>
        </w:tc>
      </w:tr>
      <w:tr w:rsidR="005B20BA" w:rsidRPr="00C107E2" w:rsidTr="005B20BA">
        <w:trPr>
          <w:cantSplit/>
        </w:trPr>
        <w:tc>
          <w:tcPr>
            <w:tcW w:w="499" w:type="pct"/>
            <w:vAlign w:val="center"/>
          </w:tcPr>
          <w:p w:rsidR="005B20BA" w:rsidRPr="00C107E2" w:rsidRDefault="005B20BA" w:rsidP="005B20BA">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6</w:t>
            </w:r>
          </w:p>
        </w:tc>
        <w:tc>
          <w:tcPr>
            <w:tcW w:w="1549" w:type="pct"/>
            <w:vAlign w:val="center"/>
          </w:tcPr>
          <w:p w:rsidR="005B20BA" w:rsidRPr="00C107E2" w:rsidRDefault="005B20BA" w:rsidP="005B20BA">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 xml:space="preserve">Многоквартирный дом </w:t>
            </w:r>
          </w:p>
          <w:p w:rsidR="005B20BA" w:rsidRPr="00C107E2" w:rsidRDefault="005B20BA" w:rsidP="005B20BA">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w:t>
            </w:r>
            <w:r>
              <w:rPr>
                <w:rFonts w:ascii="Times New Roman" w:hAnsi="Times New Roman" w:cs="Times New Roman"/>
                <w:sz w:val="24"/>
                <w:szCs w:val="24"/>
              </w:rPr>
              <w:t>153 квартир)</w:t>
            </w:r>
          </w:p>
        </w:tc>
        <w:tc>
          <w:tcPr>
            <w:tcW w:w="664" w:type="pct"/>
            <w:vAlign w:val="center"/>
          </w:tcPr>
          <w:p w:rsidR="005B20BA" w:rsidRPr="00C107E2" w:rsidRDefault="005B20BA" w:rsidP="005B20BA">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 xml:space="preserve">1 </w:t>
            </w:r>
            <w:r>
              <w:rPr>
                <w:rFonts w:ascii="Times New Roman" w:hAnsi="Times New Roman" w:cs="Times New Roman"/>
                <w:sz w:val="24"/>
                <w:szCs w:val="24"/>
              </w:rPr>
              <w:t>квартира</w:t>
            </w:r>
          </w:p>
        </w:tc>
        <w:tc>
          <w:tcPr>
            <w:tcW w:w="1033" w:type="pct"/>
            <w:vAlign w:val="center"/>
          </w:tcPr>
          <w:p w:rsidR="005B20BA" w:rsidRPr="00C107E2" w:rsidRDefault="005B20BA" w:rsidP="005B20BA">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1,43</w:t>
            </w:r>
          </w:p>
        </w:tc>
        <w:tc>
          <w:tcPr>
            <w:tcW w:w="1255" w:type="pct"/>
            <w:vAlign w:val="center"/>
          </w:tcPr>
          <w:p w:rsidR="005B20BA" w:rsidRPr="005B20BA" w:rsidRDefault="005B20BA" w:rsidP="005B20BA">
            <w:pPr>
              <w:spacing w:after="0" w:line="240" w:lineRule="auto"/>
              <w:ind w:firstLine="0"/>
              <w:jc w:val="center"/>
              <w:rPr>
                <w:rFonts w:ascii="Times New Roman" w:hAnsi="Times New Roman" w:cs="Times New Roman"/>
                <w:color w:val="000000"/>
                <w:sz w:val="24"/>
                <w:szCs w:val="24"/>
              </w:rPr>
            </w:pPr>
            <w:r w:rsidRPr="005B20BA">
              <w:rPr>
                <w:rFonts w:ascii="Times New Roman" w:hAnsi="Times New Roman" w:cs="Times New Roman"/>
                <w:color w:val="000000"/>
                <w:sz w:val="24"/>
                <w:szCs w:val="24"/>
              </w:rPr>
              <w:t>218,79</w:t>
            </w:r>
          </w:p>
        </w:tc>
      </w:tr>
      <w:tr w:rsidR="005B20BA" w:rsidRPr="00C107E2" w:rsidTr="005B20BA">
        <w:trPr>
          <w:cantSplit/>
        </w:trPr>
        <w:tc>
          <w:tcPr>
            <w:tcW w:w="499" w:type="pct"/>
            <w:vAlign w:val="center"/>
          </w:tcPr>
          <w:p w:rsidR="005B20BA" w:rsidRPr="00C107E2" w:rsidRDefault="005B20BA" w:rsidP="005B20BA">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7</w:t>
            </w:r>
          </w:p>
        </w:tc>
        <w:tc>
          <w:tcPr>
            <w:tcW w:w="1549" w:type="pct"/>
            <w:vAlign w:val="center"/>
          </w:tcPr>
          <w:p w:rsidR="005B20BA" w:rsidRPr="00C107E2" w:rsidRDefault="005B20BA" w:rsidP="005B20BA">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Многоквартирный дом</w:t>
            </w:r>
          </w:p>
          <w:p w:rsidR="005B20BA" w:rsidRPr="00C107E2" w:rsidRDefault="005B20BA" w:rsidP="005B20BA">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w:t>
            </w:r>
            <w:r>
              <w:rPr>
                <w:rFonts w:ascii="Times New Roman" w:hAnsi="Times New Roman" w:cs="Times New Roman"/>
                <w:sz w:val="24"/>
                <w:szCs w:val="24"/>
              </w:rPr>
              <w:t>153 квартир</w:t>
            </w:r>
            <w:r w:rsidRPr="00C107E2">
              <w:rPr>
                <w:rFonts w:ascii="Times New Roman" w:hAnsi="Times New Roman" w:cs="Times New Roman"/>
                <w:sz w:val="24"/>
                <w:szCs w:val="24"/>
              </w:rPr>
              <w:t>)</w:t>
            </w:r>
          </w:p>
        </w:tc>
        <w:tc>
          <w:tcPr>
            <w:tcW w:w="664" w:type="pct"/>
            <w:vAlign w:val="center"/>
          </w:tcPr>
          <w:p w:rsidR="005B20BA" w:rsidRPr="00C107E2" w:rsidRDefault="005B20BA" w:rsidP="005B20BA">
            <w:pPr>
              <w:spacing w:after="0" w:line="240" w:lineRule="auto"/>
              <w:ind w:firstLine="0"/>
              <w:jc w:val="center"/>
              <w:rPr>
                <w:rFonts w:ascii="Times New Roman" w:hAnsi="Times New Roman" w:cs="Times New Roman"/>
                <w:color w:val="000000"/>
                <w:sz w:val="24"/>
                <w:szCs w:val="24"/>
              </w:rPr>
            </w:pPr>
            <w:r w:rsidRPr="00C107E2">
              <w:rPr>
                <w:rFonts w:ascii="Times New Roman" w:hAnsi="Times New Roman" w:cs="Times New Roman"/>
                <w:sz w:val="24"/>
                <w:szCs w:val="24"/>
              </w:rPr>
              <w:t xml:space="preserve">1 </w:t>
            </w:r>
            <w:r>
              <w:rPr>
                <w:rFonts w:ascii="Times New Roman" w:hAnsi="Times New Roman" w:cs="Times New Roman"/>
                <w:sz w:val="24"/>
                <w:szCs w:val="24"/>
              </w:rPr>
              <w:t>квартира</w:t>
            </w:r>
          </w:p>
        </w:tc>
        <w:tc>
          <w:tcPr>
            <w:tcW w:w="1033" w:type="pct"/>
            <w:vAlign w:val="center"/>
          </w:tcPr>
          <w:p w:rsidR="005B20BA" w:rsidRPr="00C107E2" w:rsidRDefault="005B20BA" w:rsidP="005B20BA">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1,43</w:t>
            </w:r>
          </w:p>
        </w:tc>
        <w:tc>
          <w:tcPr>
            <w:tcW w:w="1255" w:type="pct"/>
            <w:vAlign w:val="center"/>
          </w:tcPr>
          <w:p w:rsidR="005B20BA" w:rsidRPr="005B20BA" w:rsidRDefault="005B20BA" w:rsidP="005B20BA">
            <w:pPr>
              <w:spacing w:after="0" w:line="240" w:lineRule="auto"/>
              <w:ind w:firstLine="0"/>
              <w:jc w:val="center"/>
              <w:rPr>
                <w:rFonts w:ascii="Times New Roman" w:hAnsi="Times New Roman" w:cs="Times New Roman"/>
                <w:color w:val="000000"/>
                <w:sz w:val="24"/>
                <w:szCs w:val="24"/>
              </w:rPr>
            </w:pPr>
            <w:r w:rsidRPr="005B20BA">
              <w:rPr>
                <w:rFonts w:ascii="Times New Roman" w:hAnsi="Times New Roman" w:cs="Times New Roman"/>
                <w:color w:val="000000"/>
                <w:sz w:val="24"/>
                <w:szCs w:val="24"/>
              </w:rPr>
              <w:t>218,79</w:t>
            </w:r>
          </w:p>
        </w:tc>
      </w:tr>
      <w:tr w:rsidR="005B20BA" w:rsidRPr="00C107E2" w:rsidTr="005B20BA">
        <w:trPr>
          <w:cantSplit/>
          <w:trHeight w:val="634"/>
        </w:trPr>
        <w:tc>
          <w:tcPr>
            <w:tcW w:w="499" w:type="pct"/>
            <w:vAlign w:val="center"/>
          </w:tcPr>
          <w:p w:rsidR="005B20BA" w:rsidRPr="00C107E2" w:rsidRDefault="005B20BA" w:rsidP="005B20BA">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8</w:t>
            </w:r>
          </w:p>
        </w:tc>
        <w:tc>
          <w:tcPr>
            <w:tcW w:w="1549" w:type="pct"/>
            <w:vAlign w:val="center"/>
          </w:tcPr>
          <w:p w:rsidR="005B20BA" w:rsidRPr="00C107E2" w:rsidRDefault="005B20BA" w:rsidP="005B20BA">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Многоквартирный дом</w:t>
            </w:r>
          </w:p>
          <w:p w:rsidR="005B20BA" w:rsidRPr="00C107E2" w:rsidRDefault="005B20BA" w:rsidP="005B20BA">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w:t>
            </w:r>
            <w:r>
              <w:rPr>
                <w:rFonts w:ascii="Times New Roman" w:hAnsi="Times New Roman" w:cs="Times New Roman"/>
                <w:sz w:val="24"/>
                <w:szCs w:val="24"/>
              </w:rPr>
              <w:t>153 квартир</w:t>
            </w:r>
            <w:r w:rsidRPr="00C107E2">
              <w:rPr>
                <w:rFonts w:ascii="Times New Roman" w:hAnsi="Times New Roman" w:cs="Times New Roman"/>
                <w:sz w:val="24"/>
                <w:szCs w:val="24"/>
              </w:rPr>
              <w:t>)</w:t>
            </w:r>
          </w:p>
        </w:tc>
        <w:tc>
          <w:tcPr>
            <w:tcW w:w="664" w:type="pct"/>
            <w:vAlign w:val="center"/>
          </w:tcPr>
          <w:p w:rsidR="005B20BA" w:rsidRPr="00C107E2" w:rsidRDefault="005B20BA" w:rsidP="005B20BA">
            <w:pPr>
              <w:spacing w:after="0" w:line="240" w:lineRule="auto"/>
              <w:ind w:firstLine="0"/>
              <w:jc w:val="center"/>
              <w:rPr>
                <w:rFonts w:ascii="Times New Roman" w:hAnsi="Times New Roman" w:cs="Times New Roman"/>
                <w:color w:val="000000"/>
                <w:sz w:val="24"/>
                <w:szCs w:val="24"/>
              </w:rPr>
            </w:pPr>
            <w:r w:rsidRPr="00C107E2">
              <w:rPr>
                <w:rFonts w:ascii="Times New Roman" w:hAnsi="Times New Roman" w:cs="Times New Roman"/>
                <w:sz w:val="24"/>
                <w:szCs w:val="24"/>
              </w:rPr>
              <w:t xml:space="preserve">1 </w:t>
            </w:r>
            <w:r>
              <w:rPr>
                <w:rFonts w:ascii="Times New Roman" w:hAnsi="Times New Roman" w:cs="Times New Roman"/>
                <w:sz w:val="24"/>
                <w:szCs w:val="24"/>
              </w:rPr>
              <w:t>квартира</w:t>
            </w:r>
          </w:p>
        </w:tc>
        <w:tc>
          <w:tcPr>
            <w:tcW w:w="1033" w:type="pct"/>
            <w:vAlign w:val="center"/>
          </w:tcPr>
          <w:p w:rsidR="005B20BA" w:rsidRPr="00C107E2" w:rsidRDefault="005B20BA" w:rsidP="005B20BA">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1,43</w:t>
            </w:r>
          </w:p>
        </w:tc>
        <w:tc>
          <w:tcPr>
            <w:tcW w:w="1255" w:type="pct"/>
            <w:vAlign w:val="center"/>
          </w:tcPr>
          <w:p w:rsidR="005B20BA" w:rsidRPr="005B20BA" w:rsidRDefault="005B20BA" w:rsidP="005B20BA">
            <w:pPr>
              <w:spacing w:after="0" w:line="240" w:lineRule="auto"/>
              <w:ind w:firstLine="0"/>
              <w:jc w:val="center"/>
              <w:rPr>
                <w:rFonts w:ascii="Times New Roman" w:hAnsi="Times New Roman" w:cs="Times New Roman"/>
                <w:color w:val="000000"/>
                <w:sz w:val="24"/>
                <w:szCs w:val="24"/>
              </w:rPr>
            </w:pPr>
            <w:r w:rsidRPr="005B20BA">
              <w:rPr>
                <w:rFonts w:ascii="Times New Roman" w:hAnsi="Times New Roman" w:cs="Times New Roman"/>
                <w:color w:val="000000"/>
                <w:sz w:val="24"/>
                <w:szCs w:val="24"/>
              </w:rPr>
              <w:t>218,79</w:t>
            </w:r>
          </w:p>
        </w:tc>
      </w:tr>
      <w:tr w:rsidR="005B20BA" w:rsidRPr="00C107E2" w:rsidTr="005B20BA">
        <w:trPr>
          <w:cantSplit/>
        </w:trPr>
        <w:tc>
          <w:tcPr>
            <w:tcW w:w="499" w:type="pct"/>
            <w:vAlign w:val="center"/>
          </w:tcPr>
          <w:p w:rsidR="005B20BA" w:rsidRPr="00C107E2" w:rsidRDefault="005B20BA" w:rsidP="005B20BA">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9</w:t>
            </w:r>
          </w:p>
        </w:tc>
        <w:tc>
          <w:tcPr>
            <w:tcW w:w="1549" w:type="pct"/>
            <w:vAlign w:val="center"/>
          </w:tcPr>
          <w:p w:rsidR="005B20BA" w:rsidRPr="00C107E2" w:rsidRDefault="005B20BA" w:rsidP="005B20BA">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Многоквартирный дом</w:t>
            </w:r>
          </w:p>
          <w:p w:rsidR="005B20BA" w:rsidRPr="00C107E2" w:rsidRDefault="005B20BA" w:rsidP="005B20BA">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w:t>
            </w:r>
            <w:r>
              <w:rPr>
                <w:rFonts w:ascii="Times New Roman" w:hAnsi="Times New Roman" w:cs="Times New Roman"/>
                <w:sz w:val="24"/>
                <w:szCs w:val="24"/>
              </w:rPr>
              <w:t>81 квартир</w:t>
            </w:r>
            <w:r w:rsidRPr="00C107E2">
              <w:rPr>
                <w:rFonts w:ascii="Times New Roman" w:hAnsi="Times New Roman" w:cs="Times New Roman"/>
                <w:sz w:val="24"/>
                <w:szCs w:val="24"/>
              </w:rPr>
              <w:t>)</w:t>
            </w:r>
          </w:p>
        </w:tc>
        <w:tc>
          <w:tcPr>
            <w:tcW w:w="664" w:type="pct"/>
            <w:vAlign w:val="center"/>
          </w:tcPr>
          <w:p w:rsidR="005B20BA" w:rsidRPr="00C107E2" w:rsidRDefault="005B20BA" w:rsidP="005B20BA">
            <w:pPr>
              <w:spacing w:after="0" w:line="240" w:lineRule="auto"/>
              <w:ind w:firstLine="0"/>
              <w:jc w:val="center"/>
              <w:rPr>
                <w:rFonts w:ascii="Times New Roman" w:hAnsi="Times New Roman" w:cs="Times New Roman"/>
                <w:color w:val="000000"/>
                <w:sz w:val="24"/>
                <w:szCs w:val="24"/>
              </w:rPr>
            </w:pPr>
            <w:r w:rsidRPr="00C107E2">
              <w:rPr>
                <w:rFonts w:ascii="Times New Roman" w:hAnsi="Times New Roman" w:cs="Times New Roman"/>
                <w:sz w:val="24"/>
                <w:szCs w:val="24"/>
              </w:rPr>
              <w:t xml:space="preserve">1 </w:t>
            </w:r>
            <w:r>
              <w:rPr>
                <w:rFonts w:ascii="Times New Roman" w:hAnsi="Times New Roman" w:cs="Times New Roman"/>
                <w:sz w:val="24"/>
                <w:szCs w:val="24"/>
              </w:rPr>
              <w:t>квартира</w:t>
            </w:r>
          </w:p>
        </w:tc>
        <w:tc>
          <w:tcPr>
            <w:tcW w:w="1033" w:type="pct"/>
            <w:vAlign w:val="center"/>
          </w:tcPr>
          <w:p w:rsidR="005B20BA" w:rsidRPr="00C107E2" w:rsidRDefault="005B20BA" w:rsidP="005B20BA">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1,60</w:t>
            </w:r>
          </w:p>
        </w:tc>
        <w:tc>
          <w:tcPr>
            <w:tcW w:w="1255" w:type="pct"/>
            <w:vAlign w:val="center"/>
          </w:tcPr>
          <w:p w:rsidR="005B20BA" w:rsidRPr="005B20BA" w:rsidRDefault="005B20BA" w:rsidP="005B20BA">
            <w:pPr>
              <w:spacing w:after="0" w:line="240" w:lineRule="auto"/>
              <w:ind w:firstLine="0"/>
              <w:jc w:val="center"/>
              <w:rPr>
                <w:rFonts w:ascii="Times New Roman" w:hAnsi="Times New Roman" w:cs="Times New Roman"/>
                <w:color w:val="000000"/>
                <w:sz w:val="24"/>
                <w:szCs w:val="24"/>
              </w:rPr>
            </w:pPr>
            <w:r w:rsidRPr="005B20BA">
              <w:rPr>
                <w:rFonts w:ascii="Times New Roman" w:hAnsi="Times New Roman" w:cs="Times New Roman"/>
                <w:color w:val="000000"/>
                <w:sz w:val="24"/>
                <w:szCs w:val="24"/>
              </w:rPr>
              <w:t>129,6</w:t>
            </w:r>
            <w:r>
              <w:rPr>
                <w:rFonts w:ascii="Times New Roman" w:hAnsi="Times New Roman" w:cs="Times New Roman"/>
                <w:color w:val="000000"/>
                <w:sz w:val="24"/>
                <w:szCs w:val="24"/>
              </w:rPr>
              <w:t>0</w:t>
            </w:r>
          </w:p>
        </w:tc>
      </w:tr>
      <w:tr w:rsidR="005B20BA" w:rsidRPr="00C107E2" w:rsidTr="005B20BA">
        <w:trPr>
          <w:cantSplit/>
        </w:trPr>
        <w:tc>
          <w:tcPr>
            <w:tcW w:w="499" w:type="pct"/>
            <w:vAlign w:val="center"/>
          </w:tcPr>
          <w:p w:rsidR="005B20BA" w:rsidRPr="00C107E2" w:rsidRDefault="005B20BA" w:rsidP="005B20BA">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10</w:t>
            </w:r>
          </w:p>
        </w:tc>
        <w:tc>
          <w:tcPr>
            <w:tcW w:w="1549" w:type="pct"/>
            <w:vAlign w:val="center"/>
          </w:tcPr>
          <w:p w:rsidR="005B20BA" w:rsidRPr="00C107E2" w:rsidRDefault="005B20BA" w:rsidP="005B20BA">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Многоквартирный дом</w:t>
            </w:r>
          </w:p>
          <w:p w:rsidR="005B20BA" w:rsidRPr="00C107E2" w:rsidRDefault="005B20BA" w:rsidP="005B20BA">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w:t>
            </w:r>
            <w:r>
              <w:rPr>
                <w:rFonts w:ascii="Times New Roman" w:hAnsi="Times New Roman" w:cs="Times New Roman"/>
                <w:sz w:val="24"/>
                <w:szCs w:val="24"/>
              </w:rPr>
              <w:t>81 квартир</w:t>
            </w:r>
            <w:r w:rsidRPr="00C107E2">
              <w:rPr>
                <w:rFonts w:ascii="Times New Roman" w:hAnsi="Times New Roman" w:cs="Times New Roman"/>
                <w:sz w:val="24"/>
                <w:szCs w:val="24"/>
              </w:rPr>
              <w:t>)</w:t>
            </w:r>
          </w:p>
        </w:tc>
        <w:tc>
          <w:tcPr>
            <w:tcW w:w="664" w:type="pct"/>
            <w:vAlign w:val="center"/>
          </w:tcPr>
          <w:p w:rsidR="005B20BA" w:rsidRPr="00C107E2" w:rsidRDefault="005B20BA" w:rsidP="005B20BA">
            <w:pPr>
              <w:spacing w:after="0" w:line="240" w:lineRule="auto"/>
              <w:ind w:firstLine="0"/>
              <w:jc w:val="center"/>
              <w:rPr>
                <w:rFonts w:ascii="Times New Roman" w:hAnsi="Times New Roman" w:cs="Times New Roman"/>
                <w:color w:val="000000"/>
                <w:sz w:val="24"/>
                <w:szCs w:val="24"/>
              </w:rPr>
            </w:pPr>
            <w:r w:rsidRPr="00C107E2">
              <w:rPr>
                <w:rFonts w:ascii="Times New Roman" w:hAnsi="Times New Roman" w:cs="Times New Roman"/>
                <w:sz w:val="24"/>
                <w:szCs w:val="24"/>
              </w:rPr>
              <w:t xml:space="preserve">1 </w:t>
            </w:r>
            <w:r>
              <w:rPr>
                <w:rFonts w:ascii="Times New Roman" w:hAnsi="Times New Roman" w:cs="Times New Roman"/>
                <w:sz w:val="24"/>
                <w:szCs w:val="24"/>
              </w:rPr>
              <w:t>квартира</w:t>
            </w:r>
          </w:p>
        </w:tc>
        <w:tc>
          <w:tcPr>
            <w:tcW w:w="1033" w:type="pct"/>
            <w:vAlign w:val="center"/>
          </w:tcPr>
          <w:p w:rsidR="005B20BA" w:rsidRPr="00C107E2" w:rsidRDefault="005B20BA" w:rsidP="005B20BA">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1,60</w:t>
            </w:r>
          </w:p>
        </w:tc>
        <w:tc>
          <w:tcPr>
            <w:tcW w:w="1255" w:type="pct"/>
            <w:vAlign w:val="center"/>
          </w:tcPr>
          <w:p w:rsidR="005B20BA" w:rsidRPr="005B20BA" w:rsidRDefault="005B20BA" w:rsidP="005B20BA">
            <w:pPr>
              <w:spacing w:after="0" w:line="240" w:lineRule="auto"/>
              <w:ind w:firstLine="0"/>
              <w:jc w:val="center"/>
              <w:rPr>
                <w:rFonts w:ascii="Times New Roman" w:hAnsi="Times New Roman" w:cs="Times New Roman"/>
                <w:color w:val="000000"/>
                <w:sz w:val="24"/>
                <w:szCs w:val="24"/>
              </w:rPr>
            </w:pPr>
            <w:r w:rsidRPr="005B20BA">
              <w:rPr>
                <w:rFonts w:ascii="Times New Roman" w:hAnsi="Times New Roman" w:cs="Times New Roman"/>
                <w:color w:val="000000"/>
                <w:sz w:val="24"/>
                <w:szCs w:val="24"/>
              </w:rPr>
              <w:t>129,6</w:t>
            </w:r>
            <w:r>
              <w:rPr>
                <w:rFonts w:ascii="Times New Roman" w:hAnsi="Times New Roman" w:cs="Times New Roman"/>
                <w:color w:val="000000"/>
                <w:sz w:val="24"/>
                <w:szCs w:val="24"/>
              </w:rPr>
              <w:t>0</w:t>
            </w:r>
          </w:p>
        </w:tc>
      </w:tr>
      <w:tr w:rsidR="005B20BA" w:rsidRPr="00C107E2" w:rsidTr="005B20BA">
        <w:trPr>
          <w:cantSplit/>
        </w:trPr>
        <w:tc>
          <w:tcPr>
            <w:tcW w:w="499" w:type="pct"/>
            <w:vAlign w:val="center"/>
          </w:tcPr>
          <w:p w:rsidR="005B20BA" w:rsidRPr="00C107E2" w:rsidRDefault="005B20BA" w:rsidP="005B20BA">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11</w:t>
            </w:r>
          </w:p>
        </w:tc>
        <w:tc>
          <w:tcPr>
            <w:tcW w:w="1549" w:type="pct"/>
            <w:vAlign w:val="center"/>
          </w:tcPr>
          <w:p w:rsidR="005B20BA" w:rsidRPr="00C107E2" w:rsidRDefault="005B20BA" w:rsidP="005B20BA">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Многоквартирный дом</w:t>
            </w:r>
          </w:p>
          <w:p w:rsidR="005B20BA" w:rsidRPr="00C107E2" w:rsidRDefault="005B20BA" w:rsidP="005B20BA">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w:t>
            </w:r>
            <w:r>
              <w:rPr>
                <w:rFonts w:ascii="Times New Roman" w:hAnsi="Times New Roman" w:cs="Times New Roman"/>
                <w:sz w:val="24"/>
                <w:szCs w:val="24"/>
              </w:rPr>
              <w:t>153 квартир</w:t>
            </w:r>
            <w:r w:rsidRPr="00C107E2">
              <w:rPr>
                <w:rFonts w:ascii="Times New Roman" w:hAnsi="Times New Roman" w:cs="Times New Roman"/>
                <w:sz w:val="24"/>
                <w:szCs w:val="24"/>
              </w:rPr>
              <w:t>)</w:t>
            </w:r>
          </w:p>
        </w:tc>
        <w:tc>
          <w:tcPr>
            <w:tcW w:w="664" w:type="pct"/>
            <w:vAlign w:val="center"/>
          </w:tcPr>
          <w:p w:rsidR="005B20BA" w:rsidRPr="00C107E2" w:rsidRDefault="005B20BA" w:rsidP="005B20BA">
            <w:pPr>
              <w:spacing w:after="0" w:line="240" w:lineRule="auto"/>
              <w:ind w:firstLine="0"/>
              <w:jc w:val="center"/>
              <w:rPr>
                <w:rFonts w:ascii="Times New Roman" w:hAnsi="Times New Roman" w:cs="Times New Roman"/>
                <w:color w:val="000000"/>
                <w:sz w:val="24"/>
                <w:szCs w:val="24"/>
              </w:rPr>
            </w:pPr>
            <w:r w:rsidRPr="00C107E2">
              <w:rPr>
                <w:rFonts w:ascii="Times New Roman" w:hAnsi="Times New Roman" w:cs="Times New Roman"/>
                <w:sz w:val="24"/>
                <w:szCs w:val="24"/>
              </w:rPr>
              <w:t xml:space="preserve">1 </w:t>
            </w:r>
            <w:r>
              <w:rPr>
                <w:rFonts w:ascii="Times New Roman" w:hAnsi="Times New Roman" w:cs="Times New Roman"/>
                <w:sz w:val="24"/>
                <w:szCs w:val="24"/>
              </w:rPr>
              <w:t>квартира</w:t>
            </w:r>
          </w:p>
        </w:tc>
        <w:tc>
          <w:tcPr>
            <w:tcW w:w="1033" w:type="pct"/>
            <w:vAlign w:val="center"/>
          </w:tcPr>
          <w:p w:rsidR="005B20BA" w:rsidRPr="00C107E2" w:rsidRDefault="005B20BA" w:rsidP="005B20BA">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1,43</w:t>
            </w:r>
          </w:p>
        </w:tc>
        <w:tc>
          <w:tcPr>
            <w:tcW w:w="1255" w:type="pct"/>
            <w:vAlign w:val="center"/>
          </w:tcPr>
          <w:p w:rsidR="005B20BA" w:rsidRPr="005B20BA" w:rsidRDefault="005B20BA" w:rsidP="005B20BA">
            <w:pPr>
              <w:spacing w:after="0" w:line="240" w:lineRule="auto"/>
              <w:ind w:firstLine="0"/>
              <w:jc w:val="center"/>
              <w:rPr>
                <w:rFonts w:ascii="Times New Roman" w:hAnsi="Times New Roman" w:cs="Times New Roman"/>
                <w:color w:val="000000"/>
                <w:sz w:val="24"/>
                <w:szCs w:val="24"/>
              </w:rPr>
            </w:pPr>
            <w:r w:rsidRPr="005B20BA">
              <w:rPr>
                <w:rFonts w:ascii="Times New Roman" w:hAnsi="Times New Roman" w:cs="Times New Roman"/>
                <w:color w:val="000000"/>
                <w:sz w:val="24"/>
                <w:szCs w:val="24"/>
              </w:rPr>
              <w:t>218,79</w:t>
            </w:r>
          </w:p>
        </w:tc>
      </w:tr>
      <w:tr w:rsidR="005B20BA" w:rsidRPr="00C107E2" w:rsidTr="005B20BA">
        <w:trPr>
          <w:cantSplit/>
        </w:trPr>
        <w:tc>
          <w:tcPr>
            <w:tcW w:w="499" w:type="pct"/>
            <w:vAlign w:val="center"/>
          </w:tcPr>
          <w:p w:rsidR="005B20BA" w:rsidRPr="00C107E2" w:rsidRDefault="005B20BA" w:rsidP="005B20BA">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lastRenderedPageBreak/>
              <w:t>12</w:t>
            </w:r>
          </w:p>
        </w:tc>
        <w:tc>
          <w:tcPr>
            <w:tcW w:w="1549" w:type="pct"/>
            <w:vAlign w:val="center"/>
          </w:tcPr>
          <w:p w:rsidR="005B20BA" w:rsidRPr="00C107E2" w:rsidRDefault="005B20BA" w:rsidP="005B20BA">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Многоквартирный дом</w:t>
            </w:r>
          </w:p>
          <w:p w:rsidR="005B20BA" w:rsidRPr="00C107E2" w:rsidRDefault="005B20BA" w:rsidP="005B20BA">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w:t>
            </w:r>
            <w:r>
              <w:rPr>
                <w:rFonts w:ascii="Times New Roman" w:hAnsi="Times New Roman" w:cs="Times New Roman"/>
                <w:sz w:val="24"/>
                <w:szCs w:val="24"/>
              </w:rPr>
              <w:t>108 квартир</w:t>
            </w:r>
            <w:r w:rsidRPr="00C107E2">
              <w:rPr>
                <w:rFonts w:ascii="Times New Roman" w:hAnsi="Times New Roman" w:cs="Times New Roman"/>
                <w:sz w:val="24"/>
                <w:szCs w:val="24"/>
              </w:rPr>
              <w:t>)</w:t>
            </w:r>
          </w:p>
        </w:tc>
        <w:tc>
          <w:tcPr>
            <w:tcW w:w="664" w:type="pct"/>
            <w:vAlign w:val="center"/>
          </w:tcPr>
          <w:p w:rsidR="005B20BA" w:rsidRPr="00C107E2" w:rsidRDefault="005B20BA" w:rsidP="005B20BA">
            <w:pPr>
              <w:spacing w:after="0" w:line="240" w:lineRule="auto"/>
              <w:ind w:firstLine="0"/>
              <w:jc w:val="center"/>
              <w:rPr>
                <w:rFonts w:ascii="Times New Roman" w:hAnsi="Times New Roman" w:cs="Times New Roman"/>
                <w:color w:val="000000"/>
                <w:sz w:val="24"/>
                <w:szCs w:val="24"/>
              </w:rPr>
            </w:pPr>
            <w:r w:rsidRPr="00C107E2">
              <w:rPr>
                <w:rFonts w:ascii="Times New Roman" w:hAnsi="Times New Roman" w:cs="Times New Roman"/>
                <w:sz w:val="24"/>
                <w:szCs w:val="24"/>
              </w:rPr>
              <w:t xml:space="preserve">1 </w:t>
            </w:r>
            <w:r>
              <w:rPr>
                <w:rFonts w:ascii="Times New Roman" w:hAnsi="Times New Roman" w:cs="Times New Roman"/>
                <w:sz w:val="24"/>
                <w:szCs w:val="24"/>
              </w:rPr>
              <w:t>квартира</w:t>
            </w:r>
          </w:p>
        </w:tc>
        <w:tc>
          <w:tcPr>
            <w:tcW w:w="1033" w:type="pct"/>
            <w:vAlign w:val="center"/>
          </w:tcPr>
          <w:p w:rsidR="005B20BA" w:rsidRPr="00C107E2" w:rsidRDefault="005B20BA" w:rsidP="005B20BA">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1,49</w:t>
            </w:r>
          </w:p>
        </w:tc>
        <w:tc>
          <w:tcPr>
            <w:tcW w:w="1255" w:type="pct"/>
            <w:vAlign w:val="center"/>
          </w:tcPr>
          <w:p w:rsidR="005B20BA" w:rsidRPr="005B20BA" w:rsidRDefault="005B20BA" w:rsidP="005B20BA">
            <w:pPr>
              <w:spacing w:after="0" w:line="240" w:lineRule="auto"/>
              <w:ind w:firstLine="0"/>
              <w:jc w:val="center"/>
              <w:rPr>
                <w:rFonts w:ascii="Times New Roman" w:hAnsi="Times New Roman" w:cs="Times New Roman"/>
                <w:color w:val="000000"/>
                <w:sz w:val="24"/>
                <w:szCs w:val="24"/>
              </w:rPr>
            </w:pPr>
            <w:r w:rsidRPr="005B20BA">
              <w:rPr>
                <w:rFonts w:ascii="Times New Roman" w:hAnsi="Times New Roman" w:cs="Times New Roman"/>
                <w:color w:val="000000"/>
                <w:sz w:val="24"/>
                <w:szCs w:val="24"/>
              </w:rPr>
              <w:t>160,92</w:t>
            </w:r>
          </w:p>
        </w:tc>
      </w:tr>
      <w:tr w:rsidR="005B20BA" w:rsidRPr="00C107E2" w:rsidTr="005B20BA">
        <w:trPr>
          <w:cantSplit/>
        </w:trPr>
        <w:tc>
          <w:tcPr>
            <w:tcW w:w="499" w:type="pct"/>
            <w:vAlign w:val="center"/>
          </w:tcPr>
          <w:p w:rsidR="005B20BA" w:rsidRPr="00C107E2" w:rsidRDefault="005B20BA" w:rsidP="005B20BA">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13</w:t>
            </w:r>
          </w:p>
        </w:tc>
        <w:tc>
          <w:tcPr>
            <w:tcW w:w="1549" w:type="pct"/>
            <w:vAlign w:val="center"/>
          </w:tcPr>
          <w:p w:rsidR="005B20BA" w:rsidRPr="00C107E2" w:rsidRDefault="005B20BA" w:rsidP="005B20BA">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Многоквартирный дом</w:t>
            </w:r>
          </w:p>
          <w:p w:rsidR="005B20BA" w:rsidRPr="00C107E2" w:rsidRDefault="005B20BA" w:rsidP="005B20BA">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w:t>
            </w:r>
            <w:r>
              <w:rPr>
                <w:rFonts w:ascii="Times New Roman" w:hAnsi="Times New Roman" w:cs="Times New Roman"/>
                <w:sz w:val="24"/>
                <w:szCs w:val="24"/>
              </w:rPr>
              <w:t>117 квартир</w:t>
            </w:r>
            <w:r w:rsidRPr="00C107E2">
              <w:rPr>
                <w:rFonts w:ascii="Times New Roman" w:hAnsi="Times New Roman" w:cs="Times New Roman"/>
                <w:sz w:val="24"/>
                <w:szCs w:val="24"/>
              </w:rPr>
              <w:t>)</w:t>
            </w:r>
          </w:p>
        </w:tc>
        <w:tc>
          <w:tcPr>
            <w:tcW w:w="664" w:type="pct"/>
            <w:vAlign w:val="center"/>
          </w:tcPr>
          <w:p w:rsidR="005B20BA" w:rsidRPr="00C107E2" w:rsidRDefault="005B20BA" w:rsidP="005B20BA">
            <w:pPr>
              <w:spacing w:after="0" w:line="240" w:lineRule="auto"/>
              <w:ind w:firstLine="0"/>
              <w:jc w:val="center"/>
              <w:rPr>
                <w:rFonts w:ascii="Times New Roman" w:hAnsi="Times New Roman" w:cs="Times New Roman"/>
                <w:color w:val="000000"/>
                <w:sz w:val="24"/>
                <w:szCs w:val="24"/>
              </w:rPr>
            </w:pPr>
            <w:r w:rsidRPr="00C107E2">
              <w:rPr>
                <w:rFonts w:ascii="Times New Roman" w:hAnsi="Times New Roman" w:cs="Times New Roman"/>
                <w:sz w:val="24"/>
                <w:szCs w:val="24"/>
              </w:rPr>
              <w:t xml:space="preserve">1 </w:t>
            </w:r>
            <w:r>
              <w:rPr>
                <w:rFonts w:ascii="Times New Roman" w:hAnsi="Times New Roman" w:cs="Times New Roman"/>
                <w:sz w:val="24"/>
                <w:szCs w:val="24"/>
              </w:rPr>
              <w:t>квартира</w:t>
            </w:r>
          </w:p>
        </w:tc>
        <w:tc>
          <w:tcPr>
            <w:tcW w:w="1033" w:type="pct"/>
            <w:vAlign w:val="center"/>
          </w:tcPr>
          <w:p w:rsidR="005B20BA" w:rsidRPr="00C107E2" w:rsidRDefault="005B20BA" w:rsidP="005B20BA">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1,48</w:t>
            </w:r>
          </w:p>
        </w:tc>
        <w:tc>
          <w:tcPr>
            <w:tcW w:w="1255" w:type="pct"/>
            <w:vAlign w:val="center"/>
          </w:tcPr>
          <w:p w:rsidR="005B20BA" w:rsidRPr="005B20BA" w:rsidRDefault="005B20BA" w:rsidP="005B20BA">
            <w:pPr>
              <w:spacing w:after="0" w:line="240" w:lineRule="auto"/>
              <w:ind w:firstLine="0"/>
              <w:jc w:val="center"/>
              <w:rPr>
                <w:rFonts w:ascii="Times New Roman" w:hAnsi="Times New Roman" w:cs="Times New Roman"/>
                <w:color w:val="000000"/>
                <w:sz w:val="24"/>
                <w:szCs w:val="24"/>
              </w:rPr>
            </w:pPr>
            <w:r w:rsidRPr="005B20BA">
              <w:rPr>
                <w:rFonts w:ascii="Times New Roman" w:hAnsi="Times New Roman" w:cs="Times New Roman"/>
                <w:color w:val="000000"/>
                <w:sz w:val="24"/>
                <w:szCs w:val="24"/>
              </w:rPr>
              <w:t>173,16</w:t>
            </w:r>
          </w:p>
        </w:tc>
      </w:tr>
      <w:tr w:rsidR="005B20BA" w:rsidRPr="00C107E2" w:rsidTr="005B20BA">
        <w:trPr>
          <w:cantSplit/>
        </w:trPr>
        <w:tc>
          <w:tcPr>
            <w:tcW w:w="499" w:type="pct"/>
            <w:vAlign w:val="center"/>
          </w:tcPr>
          <w:p w:rsidR="005B20BA" w:rsidRPr="00C107E2" w:rsidRDefault="005B20BA" w:rsidP="005B20BA">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14</w:t>
            </w:r>
          </w:p>
        </w:tc>
        <w:tc>
          <w:tcPr>
            <w:tcW w:w="1549" w:type="pct"/>
            <w:vAlign w:val="center"/>
          </w:tcPr>
          <w:p w:rsidR="005B20BA" w:rsidRPr="00C107E2" w:rsidRDefault="005B20BA" w:rsidP="005B20BA">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Многоквартирный дом</w:t>
            </w:r>
          </w:p>
          <w:p w:rsidR="005B20BA" w:rsidRPr="00C107E2" w:rsidRDefault="005B20BA" w:rsidP="005B20BA">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w:t>
            </w:r>
            <w:r>
              <w:rPr>
                <w:rFonts w:ascii="Times New Roman" w:hAnsi="Times New Roman" w:cs="Times New Roman"/>
                <w:sz w:val="24"/>
                <w:szCs w:val="24"/>
              </w:rPr>
              <w:t>72 квартир</w:t>
            </w:r>
            <w:r w:rsidRPr="00C107E2">
              <w:rPr>
                <w:rFonts w:ascii="Times New Roman" w:hAnsi="Times New Roman" w:cs="Times New Roman"/>
                <w:sz w:val="24"/>
                <w:szCs w:val="24"/>
              </w:rPr>
              <w:t>)</w:t>
            </w:r>
          </w:p>
        </w:tc>
        <w:tc>
          <w:tcPr>
            <w:tcW w:w="664" w:type="pct"/>
            <w:vAlign w:val="center"/>
          </w:tcPr>
          <w:p w:rsidR="005B20BA" w:rsidRPr="00C107E2" w:rsidRDefault="005B20BA" w:rsidP="005B20BA">
            <w:pPr>
              <w:spacing w:after="0" w:line="240" w:lineRule="auto"/>
              <w:ind w:firstLine="0"/>
              <w:jc w:val="center"/>
              <w:rPr>
                <w:rFonts w:ascii="Times New Roman" w:hAnsi="Times New Roman" w:cs="Times New Roman"/>
                <w:color w:val="000000"/>
                <w:sz w:val="24"/>
                <w:szCs w:val="24"/>
              </w:rPr>
            </w:pPr>
            <w:r w:rsidRPr="00C107E2">
              <w:rPr>
                <w:rFonts w:ascii="Times New Roman" w:hAnsi="Times New Roman" w:cs="Times New Roman"/>
                <w:sz w:val="24"/>
                <w:szCs w:val="24"/>
              </w:rPr>
              <w:t xml:space="preserve">1 </w:t>
            </w:r>
            <w:r>
              <w:rPr>
                <w:rFonts w:ascii="Times New Roman" w:hAnsi="Times New Roman" w:cs="Times New Roman"/>
                <w:sz w:val="24"/>
                <w:szCs w:val="24"/>
              </w:rPr>
              <w:t>квартира</w:t>
            </w:r>
          </w:p>
        </w:tc>
        <w:tc>
          <w:tcPr>
            <w:tcW w:w="1033" w:type="pct"/>
            <w:vAlign w:val="center"/>
          </w:tcPr>
          <w:p w:rsidR="005B20BA" w:rsidRPr="00C107E2" w:rsidRDefault="005B20BA" w:rsidP="005B20BA">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1,64</w:t>
            </w:r>
          </w:p>
        </w:tc>
        <w:tc>
          <w:tcPr>
            <w:tcW w:w="1255" w:type="pct"/>
            <w:vAlign w:val="center"/>
          </w:tcPr>
          <w:p w:rsidR="005B20BA" w:rsidRPr="005B20BA" w:rsidRDefault="005B20BA" w:rsidP="005B20BA">
            <w:pPr>
              <w:spacing w:after="0" w:line="240" w:lineRule="auto"/>
              <w:ind w:firstLine="0"/>
              <w:jc w:val="center"/>
              <w:rPr>
                <w:rFonts w:ascii="Times New Roman" w:hAnsi="Times New Roman" w:cs="Times New Roman"/>
                <w:color w:val="000000"/>
                <w:sz w:val="24"/>
                <w:szCs w:val="24"/>
              </w:rPr>
            </w:pPr>
            <w:r w:rsidRPr="005B20BA">
              <w:rPr>
                <w:rFonts w:ascii="Times New Roman" w:hAnsi="Times New Roman" w:cs="Times New Roman"/>
                <w:color w:val="000000"/>
                <w:sz w:val="24"/>
                <w:szCs w:val="24"/>
              </w:rPr>
              <w:t>118,08</w:t>
            </w:r>
          </w:p>
        </w:tc>
      </w:tr>
      <w:tr w:rsidR="005B20BA" w:rsidRPr="00C107E2" w:rsidTr="005B20BA">
        <w:trPr>
          <w:cantSplit/>
          <w:trHeight w:val="828"/>
        </w:trPr>
        <w:tc>
          <w:tcPr>
            <w:tcW w:w="499" w:type="pct"/>
            <w:vMerge w:val="restart"/>
            <w:vAlign w:val="center"/>
          </w:tcPr>
          <w:p w:rsidR="005B20BA" w:rsidRPr="00C107E2" w:rsidRDefault="005B20BA" w:rsidP="005B20BA">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15</w:t>
            </w:r>
          </w:p>
        </w:tc>
        <w:tc>
          <w:tcPr>
            <w:tcW w:w="1549" w:type="pct"/>
            <w:vMerge w:val="restart"/>
            <w:vAlign w:val="center"/>
          </w:tcPr>
          <w:p w:rsidR="005B20BA" w:rsidRPr="00C107E2" w:rsidRDefault="005B20BA" w:rsidP="005B20BA">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Многоквартирный дом со встроенными помещениями общественно-делового назначения</w:t>
            </w:r>
          </w:p>
          <w:p w:rsidR="005B20BA" w:rsidRPr="00C107E2" w:rsidRDefault="005B20BA" w:rsidP="005B20BA">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w:t>
            </w:r>
            <w:r>
              <w:rPr>
                <w:rFonts w:ascii="Times New Roman" w:hAnsi="Times New Roman" w:cs="Times New Roman"/>
                <w:sz w:val="24"/>
                <w:szCs w:val="24"/>
              </w:rPr>
              <w:t>128 квартир</w:t>
            </w:r>
            <w:r w:rsidRPr="00C107E2">
              <w:rPr>
                <w:rFonts w:ascii="Times New Roman" w:hAnsi="Times New Roman" w:cs="Times New Roman"/>
                <w:sz w:val="24"/>
                <w:szCs w:val="24"/>
              </w:rPr>
              <w:t xml:space="preserve">; </w:t>
            </w:r>
            <w:r>
              <w:rPr>
                <w:rFonts w:ascii="Times New Roman" w:hAnsi="Times New Roman" w:cs="Times New Roman"/>
                <w:sz w:val="24"/>
                <w:szCs w:val="24"/>
              </w:rPr>
              <w:t>706,7</w:t>
            </w:r>
            <w:r w:rsidRPr="00C107E2">
              <w:rPr>
                <w:rFonts w:ascii="Times New Roman" w:hAnsi="Times New Roman" w:cs="Times New Roman"/>
                <w:sz w:val="24"/>
                <w:szCs w:val="24"/>
              </w:rPr>
              <w:t xml:space="preserve">5 </w:t>
            </w:r>
            <w:r w:rsidRPr="00C107E2">
              <w:rPr>
                <w:rFonts w:ascii="Times New Roman" w:hAnsi="Times New Roman" w:cs="Times New Roman"/>
                <w:color w:val="000000"/>
                <w:sz w:val="24"/>
                <w:szCs w:val="24"/>
              </w:rPr>
              <w:t>м²</w:t>
            </w:r>
            <w:r w:rsidRPr="00C107E2">
              <w:rPr>
                <w:rFonts w:ascii="Times New Roman" w:hAnsi="Times New Roman" w:cs="Times New Roman"/>
                <w:sz w:val="24"/>
                <w:szCs w:val="24"/>
              </w:rPr>
              <w:t>)</w:t>
            </w:r>
          </w:p>
        </w:tc>
        <w:tc>
          <w:tcPr>
            <w:tcW w:w="664" w:type="pct"/>
            <w:vAlign w:val="center"/>
          </w:tcPr>
          <w:p w:rsidR="005B20BA" w:rsidRPr="00C107E2" w:rsidRDefault="005B20BA" w:rsidP="005B20BA">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 xml:space="preserve">1 </w:t>
            </w:r>
            <w:r>
              <w:rPr>
                <w:rFonts w:ascii="Times New Roman" w:hAnsi="Times New Roman" w:cs="Times New Roman"/>
                <w:sz w:val="24"/>
                <w:szCs w:val="24"/>
              </w:rPr>
              <w:t>квартира</w:t>
            </w:r>
          </w:p>
        </w:tc>
        <w:tc>
          <w:tcPr>
            <w:tcW w:w="1033" w:type="pct"/>
            <w:vAlign w:val="center"/>
          </w:tcPr>
          <w:p w:rsidR="005B20BA" w:rsidRPr="00C107E2" w:rsidRDefault="005B20BA" w:rsidP="005B20BA">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1,46</w:t>
            </w:r>
          </w:p>
        </w:tc>
        <w:tc>
          <w:tcPr>
            <w:tcW w:w="1255" w:type="pct"/>
            <w:vAlign w:val="center"/>
          </w:tcPr>
          <w:p w:rsidR="005B20BA" w:rsidRPr="005B20BA" w:rsidRDefault="005B20BA" w:rsidP="005B20BA">
            <w:pPr>
              <w:spacing w:after="0" w:line="240" w:lineRule="auto"/>
              <w:ind w:firstLine="0"/>
              <w:jc w:val="center"/>
              <w:rPr>
                <w:rFonts w:ascii="Times New Roman" w:hAnsi="Times New Roman" w:cs="Times New Roman"/>
                <w:color w:val="000000"/>
                <w:sz w:val="24"/>
                <w:szCs w:val="24"/>
              </w:rPr>
            </w:pPr>
            <w:r w:rsidRPr="005B20BA">
              <w:rPr>
                <w:rFonts w:ascii="Times New Roman" w:hAnsi="Times New Roman" w:cs="Times New Roman"/>
                <w:color w:val="000000"/>
                <w:sz w:val="24"/>
                <w:szCs w:val="24"/>
              </w:rPr>
              <w:t>173,16</w:t>
            </w:r>
          </w:p>
        </w:tc>
      </w:tr>
      <w:tr w:rsidR="00317995" w:rsidRPr="00C107E2" w:rsidTr="0035243C">
        <w:trPr>
          <w:cantSplit/>
          <w:trHeight w:val="828"/>
        </w:trPr>
        <w:tc>
          <w:tcPr>
            <w:tcW w:w="499" w:type="pct"/>
            <w:vMerge/>
            <w:vAlign w:val="center"/>
          </w:tcPr>
          <w:p w:rsidR="00317995" w:rsidRPr="00C107E2" w:rsidRDefault="00317995" w:rsidP="00C728FC">
            <w:pPr>
              <w:spacing w:after="0" w:line="240" w:lineRule="auto"/>
              <w:ind w:firstLine="0"/>
              <w:jc w:val="center"/>
              <w:rPr>
                <w:rFonts w:ascii="Times New Roman" w:hAnsi="Times New Roman" w:cs="Times New Roman"/>
                <w:sz w:val="24"/>
                <w:szCs w:val="24"/>
              </w:rPr>
            </w:pPr>
          </w:p>
        </w:tc>
        <w:tc>
          <w:tcPr>
            <w:tcW w:w="1549" w:type="pct"/>
            <w:vMerge/>
            <w:vAlign w:val="center"/>
          </w:tcPr>
          <w:p w:rsidR="00317995" w:rsidRPr="00C107E2" w:rsidRDefault="00317995" w:rsidP="00C728FC">
            <w:pPr>
              <w:spacing w:after="0" w:line="240" w:lineRule="auto"/>
              <w:ind w:firstLine="0"/>
              <w:jc w:val="center"/>
              <w:rPr>
                <w:rFonts w:ascii="Times New Roman" w:hAnsi="Times New Roman" w:cs="Times New Roman"/>
                <w:sz w:val="24"/>
                <w:szCs w:val="24"/>
              </w:rPr>
            </w:pPr>
          </w:p>
        </w:tc>
        <w:tc>
          <w:tcPr>
            <w:tcW w:w="664" w:type="pct"/>
            <w:vAlign w:val="center"/>
          </w:tcPr>
          <w:p w:rsidR="00317995" w:rsidRPr="00C107E2" w:rsidRDefault="00317995" w:rsidP="00C728FC">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color w:val="000000"/>
                <w:sz w:val="24"/>
                <w:szCs w:val="24"/>
              </w:rPr>
              <w:t xml:space="preserve">1 м² </w:t>
            </w:r>
            <w:r>
              <w:rPr>
                <w:rFonts w:ascii="Times New Roman" w:hAnsi="Times New Roman" w:cs="Times New Roman"/>
                <w:color w:val="000000"/>
                <w:sz w:val="24"/>
                <w:szCs w:val="24"/>
              </w:rPr>
              <w:t>торговой площади</w:t>
            </w:r>
          </w:p>
        </w:tc>
        <w:tc>
          <w:tcPr>
            <w:tcW w:w="1033" w:type="pct"/>
            <w:vAlign w:val="center"/>
          </w:tcPr>
          <w:p w:rsidR="00317995" w:rsidRPr="00C107E2" w:rsidRDefault="00317995" w:rsidP="00903226">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0,25</w:t>
            </w:r>
          </w:p>
        </w:tc>
        <w:tc>
          <w:tcPr>
            <w:tcW w:w="1255" w:type="pct"/>
            <w:vAlign w:val="center"/>
          </w:tcPr>
          <w:p w:rsidR="00317995" w:rsidRPr="00C107E2" w:rsidRDefault="00317995" w:rsidP="00BA2907">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176,</w:t>
            </w:r>
            <w:r w:rsidR="00BA2907">
              <w:rPr>
                <w:rFonts w:ascii="Times New Roman" w:hAnsi="Times New Roman" w:cs="Times New Roman"/>
                <w:sz w:val="24"/>
                <w:szCs w:val="24"/>
              </w:rPr>
              <w:t>69</w:t>
            </w:r>
          </w:p>
        </w:tc>
      </w:tr>
      <w:tr w:rsidR="005B20BA" w:rsidRPr="00C107E2" w:rsidTr="005B20BA">
        <w:trPr>
          <w:cantSplit/>
        </w:trPr>
        <w:tc>
          <w:tcPr>
            <w:tcW w:w="499" w:type="pct"/>
            <w:vAlign w:val="center"/>
          </w:tcPr>
          <w:p w:rsidR="005B20BA" w:rsidRPr="00C107E2" w:rsidRDefault="005B20BA" w:rsidP="005B20BA">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16</w:t>
            </w:r>
          </w:p>
        </w:tc>
        <w:tc>
          <w:tcPr>
            <w:tcW w:w="1549" w:type="pct"/>
            <w:vAlign w:val="center"/>
          </w:tcPr>
          <w:p w:rsidR="005B20BA" w:rsidRPr="00C107E2" w:rsidRDefault="005B20BA" w:rsidP="005B20BA">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Многоквартирный дом</w:t>
            </w:r>
          </w:p>
          <w:p w:rsidR="005B20BA" w:rsidRPr="00C107E2" w:rsidRDefault="005B20BA" w:rsidP="005B20BA">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w:t>
            </w:r>
            <w:r>
              <w:rPr>
                <w:rFonts w:ascii="Times New Roman" w:hAnsi="Times New Roman" w:cs="Times New Roman"/>
                <w:sz w:val="24"/>
                <w:szCs w:val="24"/>
              </w:rPr>
              <w:t>153 квартир</w:t>
            </w:r>
            <w:r w:rsidRPr="00C107E2">
              <w:rPr>
                <w:rFonts w:ascii="Times New Roman" w:hAnsi="Times New Roman" w:cs="Times New Roman"/>
                <w:sz w:val="24"/>
                <w:szCs w:val="24"/>
              </w:rPr>
              <w:t>)</w:t>
            </w:r>
          </w:p>
        </w:tc>
        <w:tc>
          <w:tcPr>
            <w:tcW w:w="664" w:type="pct"/>
            <w:vAlign w:val="center"/>
          </w:tcPr>
          <w:p w:rsidR="005B20BA" w:rsidRPr="00C107E2" w:rsidRDefault="005B20BA" w:rsidP="005B20BA">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 xml:space="preserve">1 </w:t>
            </w:r>
            <w:r>
              <w:rPr>
                <w:rFonts w:ascii="Times New Roman" w:hAnsi="Times New Roman" w:cs="Times New Roman"/>
                <w:sz w:val="24"/>
                <w:szCs w:val="24"/>
              </w:rPr>
              <w:t>квартира</w:t>
            </w:r>
          </w:p>
        </w:tc>
        <w:tc>
          <w:tcPr>
            <w:tcW w:w="1033" w:type="pct"/>
            <w:vAlign w:val="center"/>
          </w:tcPr>
          <w:p w:rsidR="005B20BA" w:rsidRPr="00C107E2" w:rsidRDefault="005B20BA" w:rsidP="005B20BA">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1,43</w:t>
            </w:r>
          </w:p>
        </w:tc>
        <w:tc>
          <w:tcPr>
            <w:tcW w:w="1255" w:type="pct"/>
            <w:vAlign w:val="center"/>
          </w:tcPr>
          <w:p w:rsidR="005B20BA" w:rsidRPr="005B20BA" w:rsidRDefault="005B20BA" w:rsidP="005B20BA">
            <w:pPr>
              <w:spacing w:after="0" w:line="240" w:lineRule="auto"/>
              <w:ind w:firstLine="0"/>
              <w:jc w:val="center"/>
              <w:rPr>
                <w:rFonts w:ascii="Times New Roman" w:hAnsi="Times New Roman" w:cs="Times New Roman"/>
                <w:color w:val="000000"/>
                <w:sz w:val="24"/>
                <w:szCs w:val="24"/>
              </w:rPr>
            </w:pPr>
            <w:r w:rsidRPr="005B20BA">
              <w:rPr>
                <w:rFonts w:ascii="Times New Roman" w:hAnsi="Times New Roman" w:cs="Times New Roman"/>
                <w:color w:val="000000"/>
                <w:sz w:val="24"/>
                <w:szCs w:val="24"/>
              </w:rPr>
              <w:t>186,88</w:t>
            </w:r>
          </w:p>
        </w:tc>
      </w:tr>
      <w:tr w:rsidR="005B20BA" w:rsidRPr="00C107E2" w:rsidTr="005B20BA">
        <w:trPr>
          <w:cantSplit/>
        </w:trPr>
        <w:tc>
          <w:tcPr>
            <w:tcW w:w="499" w:type="pct"/>
            <w:vAlign w:val="center"/>
          </w:tcPr>
          <w:p w:rsidR="005B20BA" w:rsidRPr="00C107E2" w:rsidRDefault="005B20BA" w:rsidP="005B20BA">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17</w:t>
            </w:r>
          </w:p>
        </w:tc>
        <w:tc>
          <w:tcPr>
            <w:tcW w:w="1549" w:type="pct"/>
            <w:vAlign w:val="center"/>
          </w:tcPr>
          <w:p w:rsidR="005B20BA" w:rsidRPr="00C107E2" w:rsidRDefault="005B20BA" w:rsidP="005B20BA">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Многоквартирный дом</w:t>
            </w:r>
          </w:p>
          <w:p w:rsidR="005B20BA" w:rsidRPr="00C107E2" w:rsidRDefault="005B20BA" w:rsidP="005B20BA">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w:t>
            </w:r>
            <w:r>
              <w:rPr>
                <w:rFonts w:ascii="Times New Roman" w:hAnsi="Times New Roman" w:cs="Times New Roman"/>
                <w:sz w:val="24"/>
                <w:szCs w:val="24"/>
              </w:rPr>
              <w:t>108 квартир</w:t>
            </w:r>
            <w:r w:rsidRPr="00C107E2">
              <w:rPr>
                <w:rFonts w:ascii="Times New Roman" w:hAnsi="Times New Roman" w:cs="Times New Roman"/>
                <w:sz w:val="24"/>
                <w:szCs w:val="24"/>
              </w:rPr>
              <w:t>)</w:t>
            </w:r>
          </w:p>
        </w:tc>
        <w:tc>
          <w:tcPr>
            <w:tcW w:w="664" w:type="pct"/>
            <w:vAlign w:val="center"/>
          </w:tcPr>
          <w:p w:rsidR="005B20BA" w:rsidRPr="00C107E2" w:rsidRDefault="005B20BA" w:rsidP="005B20BA">
            <w:pPr>
              <w:spacing w:after="0" w:line="240" w:lineRule="auto"/>
              <w:ind w:firstLine="0"/>
              <w:jc w:val="center"/>
              <w:rPr>
                <w:rFonts w:ascii="Times New Roman" w:hAnsi="Times New Roman" w:cs="Times New Roman"/>
                <w:color w:val="000000"/>
                <w:sz w:val="24"/>
                <w:szCs w:val="24"/>
              </w:rPr>
            </w:pPr>
            <w:r w:rsidRPr="00C107E2">
              <w:rPr>
                <w:rFonts w:ascii="Times New Roman" w:hAnsi="Times New Roman" w:cs="Times New Roman"/>
                <w:sz w:val="24"/>
                <w:szCs w:val="24"/>
              </w:rPr>
              <w:t xml:space="preserve">1 </w:t>
            </w:r>
            <w:r>
              <w:rPr>
                <w:rFonts w:ascii="Times New Roman" w:hAnsi="Times New Roman" w:cs="Times New Roman"/>
                <w:sz w:val="24"/>
                <w:szCs w:val="24"/>
              </w:rPr>
              <w:t>квартира</w:t>
            </w:r>
          </w:p>
        </w:tc>
        <w:tc>
          <w:tcPr>
            <w:tcW w:w="1033" w:type="pct"/>
            <w:vAlign w:val="center"/>
          </w:tcPr>
          <w:p w:rsidR="005B20BA" w:rsidRPr="00C107E2" w:rsidRDefault="005B20BA" w:rsidP="005B20BA">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1,49</w:t>
            </w:r>
          </w:p>
        </w:tc>
        <w:tc>
          <w:tcPr>
            <w:tcW w:w="1255" w:type="pct"/>
            <w:vAlign w:val="center"/>
          </w:tcPr>
          <w:p w:rsidR="005B20BA" w:rsidRPr="005B20BA" w:rsidRDefault="005B20BA" w:rsidP="005B20BA">
            <w:pPr>
              <w:spacing w:after="0" w:line="240" w:lineRule="auto"/>
              <w:ind w:firstLine="0"/>
              <w:jc w:val="center"/>
              <w:rPr>
                <w:rFonts w:ascii="Times New Roman" w:hAnsi="Times New Roman" w:cs="Times New Roman"/>
                <w:color w:val="000000"/>
                <w:sz w:val="24"/>
                <w:szCs w:val="24"/>
              </w:rPr>
            </w:pPr>
            <w:r w:rsidRPr="005B20BA">
              <w:rPr>
                <w:rFonts w:ascii="Times New Roman" w:hAnsi="Times New Roman" w:cs="Times New Roman"/>
                <w:color w:val="000000"/>
                <w:sz w:val="24"/>
                <w:szCs w:val="24"/>
              </w:rPr>
              <w:t>218,79</w:t>
            </w:r>
          </w:p>
        </w:tc>
      </w:tr>
      <w:tr w:rsidR="005B20BA" w:rsidRPr="00C107E2" w:rsidTr="005B20BA">
        <w:trPr>
          <w:cantSplit/>
        </w:trPr>
        <w:tc>
          <w:tcPr>
            <w:tcW w:w="499" w:type="pct"/>
            <w:vAlign w:val="center"/>
          </w:tcPr>
          <w:p w:rsidR="005B20BA" w:rsidRPr="00C107E2" w:rsidRDefault="005B20BA" w:rsidP="005B20BA">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18</w:t>
            </w:r>
          </w:p>
        </w:tc>
        <w:tc>
          <w:tcPr>
            <w:tcW w:w="1549" w:type="pct"/>
            <w:vAlign w:val="center"/>
          </w:tcPr>
          <w:p w:rsidR="005B20BA" w:rsidRPr="00C107E2" w:rsidRDefault="005B20BA" w:rsidP="005B20BA">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Многоквартирный дом</w:t>
            </w:r>
          </w:p>
          <w:p w:rsidR="005B20BA" w:rsidRPr="00C107E2" w:rsidRDefault="005B20BA" w:rsidP="005B20BA">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w:t>
            </w:r>
            <w:r>
              <w:rPr>
                <w:rFonts w:ascii="Times New Roman" w:hAnsi="Times New Roman" w:cs="Times New Roman"/>
                <w:sz w:val="24"/>
                <w:szCs w:val="24"/>
              </w:rPr>
              <w:t>153 квартир</w:t>
            </w:r>
            <w:r w:rsidRPr="00C107E2">
              <w:rPr>
                <w:rFonts w:ascii="Times New Roman" w:hAnsi="Times New Roman" w:cs="Times New Roman"/>
                <w:sz w:val="24"/>
                <w:szCs w:val="24"/>
              </w:rPr>
              <w:t>)</w:t>
            </w:r>
          </w:p>
        </w:tc>
        <w:tc>
          <w:tcPr>
            <w:tcW w:w="664" w:type="pct"/>
            <w:vAlign w:val="center"/>
          </w:tcPr>
          <w:p w:rsidR="005B20BA" w:rsidRPr="00C107E2" w:rsidRDefault="005B20BA" w:rsidP="005B20BA">
            <w:pPr>
              <w:spacing w:after="0" w:line="240" w:lineRule="auto"/>
              <w:ind w:firstLine="0"/>
              <w:jc w:val="center"/>
              <w:rPr>
                <w:rFonts w:ascii="Times New Roman" w:hAnsi="Times New Roman" w:cs="Times New Roman"/>
                <w:color w:val="000000"/>
                <w:sz w:val="24"/>
                <w:szCs w:val="24"/>
              </w:rPr>
            </w:pPr>
            <w:r w:rsidRPr="00C107E2">
              <w:rPr>
                <w:rFonts w:ascii="Times New Roman" w:hAnsi="Times New Roman" w:cs="Times New Roman"/>
                <w:sz w:val="24"/>
                <w:szCs w:val="24"/>
              </w:rPr>
              <w:t xml:space="preserve">1 </w:t>
            </w:r>
            <w:r>
              <w:rPr>
                <w:rFonts w:ascii="Times New Roman" w:hAnsi="Times New Roman" w:cs="Times New Roman"/>
                <w:sz w:val="24"/>
                <w:szCs w:val="24"/>
              </w:rPr>
              <w:t>квартира</w:t>
            </w:r>
          </w:p>
        </w:tc>
        <w:tc>
          <w:tcPr>
            <w:tcW w:w="1033" w:type="pct"/>
            <w:vAlign w:val="center"/>
          </w:tcPr>
          <w:p w:rsidR="005B20BA" w:rsidRPr="00C107E2" w:rsidRDefault="005B20BA" w:rsidP="005B20BA">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1,43</w:t>
            </w:r>
          </w:p>
        </w:tc>
        <w:tc>
          <w:tcPr>
            <w:tcW w:w="1255" w:type="pct"/>
            <w:vAlign w:val="center"/>
          </w:tcPr>
          <w:p w:rsidR="005B20BA" w:rsidRPr="005B20BA" w:rsidRDefault="005B20BA" w:rsidP="005B20BA">
            <w:pPr>
              <w:spacing w:after="0" w:line="240" w:lineRule="auto"/>
              <w:ind w:firstLine="0"/>
              <w:jc w:val="center"/>
              <w:rPr>
                <w:rFonts w:ascii="Times New Roman" w:hAnsi="Times New Roman" w:cs="Times New Roman"/>
                <w:color w:val="000000"/>
                <w:sz w:val="24"/>
                <w:szCs w:val="24"/>
              </w:rPr>
            </w:pPr>
            <w:r w:rsidRPr="005B20BA">
              <w:rPr>
                <w:rFonts w:ascii="Times New Roman" w:hAnsi="Times New Roman" w:cs="Times New Roman"/>
                <w:color w:val="000000"/>
                <w:sz w:val="24"/>
                <w:szCs w:val="24"/>
              </w:rPr>
              <w:t>160,92</w:t>
            </w:r>
          </w:p>
        </w:tc>
      </w:tr>
      <w:tr w:rsidR="005B20BA" w:rsidRPr="00C107E2" w:rsidTr="005B20BA">
        <w:trPr>
          <w:cantSplit/>
        </w:trPr>
        <w:tc>
          <w:tcPr>
            <w:tcW w:w="499" w:type="pct"/>
            <w:vAlign w:val="center"/>
          </w:tcPr>
          <w:p w:rsidR="005B20BA" w:rsidRPr="00C107E2" w:rsidRDefault="005B20BA" w:rsidP="005B20BA">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19</w:t>
            </w:r>
          </w:p>
        </w:tc>
        <w:tc>
          <w:tcPr>
            <w:tcW w:w="1549" w:type="pct"/>
            <w:vAlign w:val="center"/>
          </w:tcPr>
          <w:p w:rsidR="005B20BA" w:rsidRPr="00C107E2" w:rsidRDefault="005B20BA" w:rsidP="005B20BA">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Многоквартирный дом</w:t>
            </w:r>
          </w:p>
          <w:p w:rsidR="005B20BA" w:rsidRPr="00C107E2" w:rsidRDefault="005B20BA" w:rsidP="005B20BA">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w:t>
            </w:r>
            <w:r>
              <w:rPr>
                <w:rFonts w:ascii="Times New Roman" w:hAnsi="Times New Roman" w:cs="Times New Roman"/>
                <w:sz w:val="24"/>
                <w:szCs w:val="24"/>
              </w:rPr>
              <w:t>153 квартир</w:t>
            </w:r>
            <w:r w:rsidRPr="00C107E2">
              <w:rPr>
                <w:rFonts w:ascii="Times New Roman" w:hAnsi="Times New Roman" w:cs="Times New Roman"/>
                <w:sz w:val="24"/>
                <w:szCs w:val="24"/>
              </w:rPr>
              <w:t>)</w:t>
            </w:r>
          </w:p>
        </w:tc>
        <w:tc>
          <w:tcPr>
            <w:tcW w:w="664" w:type="pct"/>
            <w:vAlign w:val="center"/>
          </w:tcPr>
          <w:p w:rsidR="005B20BA" w:rsidRPr="00C107E2" w:rsidRDefault="005B20BA" w:rsidP="005B20BA">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 xml:space="preserve">1 </w:t>
            </w:r>
            <w:r>
              <w:rPr>
                <w:rFonts w:ascii="Times New Roman" w:hAnsi="Times New Roman" w:cs="Times New Roman"/>
                <w:sz w:val="24"/>
                <w:szCs w:val="24"/>
              </w:rPr>
              <w:t>квартира</w:t>
            </w:r>
          </w:p>
        </w:tc>
        <w:tc>
          <w:tcPr>
            <w:tcW w:w="1033" w:type="pct"/>
            <w:vAlign w:val="center"/>
          </w:tcPr>
          <w:p w:rsidR="005B20BA" w:rsidRPr="00C107E2" w:rsidRDefault="005B20BA" w:rsidP="005B20BA">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1,43</w:t>
            </w:r>
          </w:p>
        </w:tc>
        <w:tc>
          <w:tcPr>
            <w:tcW w:w="1255" w:type="pct"/>
            <w:vAlign w:val="center"/>
          </w:tcPr>
          <w:p w:rsidR="005B20BA" w:rsidRPr="005B20BA" w:rsidRDefault="005B20BA" w:rsidP="005B20BA">
            <w:pPr>
              <w:spacing w:after="0" w:line="240" w:lineRule="auto"/>
              <w:ind w:firstLine="0"/>
              <w:jc w:val="center"/>
              <w:rPr>
                <w:rFonts w:ascii="Times New Roman" w:hAnsi="Times New Roman" w:cs="Times New Roman"/>
                <w:color w:val="000000"/>
                <w:sz w:val="24"/>
                <w:szCs w:val="24"/>
              </w:rPr>
            </w:pPr>
            <w:r w:rsidRPr="005B20BA">
              <w:rPr>
                <w:rFonts w:ascii="Times New Roman" w:hAnsi="Times New Roman" w:cs="Times New Roman"/>
                <w:color w:val="000000"/>
                <w:sz w:val="24"/>
                <w:szCs w:val="24"/>
              </w:rPr>
              <w:t>218,79</w:t>
            </w:r>
          </w:p>
        </w:tc>
      </w:tr>
      <w:tr w:rsidR="005B20BA" w:rsidRPr="00C107E2" w:rsidTr="005B20BA">
        <w:trPr>
          <w:cantSplit/>
        </w:trPr>
        <w:tc>
          <w:tcPr>
            <w:tcW w:w="499" w:type="pct"/>
            <w:vAlign w:val="center"/>
          </w:tcPr>
          <w:p w:rsidR="005B20BA" w:rsidRPr="00C107E2" w:rsidRDefault="005B20BA" w:rsidP="005B20BA">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20</w:t>
            </w:r>
          </w:p>
        </w:tc>
        <w:tc>
          <w:tcPr>
            <w:tcW w:w="1549" w:type="pct"/>
            <w:vAlign w:val="center"/>
          </w:tcPr>
          <w:p w:rsidR="005B20BA" w:rsidRPr="00C107E2" w:rsidRDefault="005B20BA" w:rsidP="005B20BA">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Многоквартирный дом</w:t>
            </w:r>
          </w:p>
          <w:p w:rsidR="005B20BA" w:rsidRPr="00C107E2" w:rsidRDefault="005B20BA" w:rsidP="005B20BA">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w:t>
            </w:r>
            <w:r>
              <w:rPr>
                <w:rFonts w:ascii="Times New Roman" w:hAnsi="Times New Roman" w:cs="Times New Roman"/>
                <w:sz w:val="24"/>
                <w:szCs w:val="24"/>
              </w:rPr>
              <w:t>72 квартир</w:t>
            </w:r>
            <w:r w:rsidRPr="00C107E2">
              <w:rPr>
                <w:rFonts w:ascii="Times New Roman" w:hAnsi="Times New Roman" w:cs="Times New Roman"/>
                <w:sz w:val="24"/>
                <w:szCs w:val="24"/>
              </w:rPr>
              <w:t>)</w:t>
            </w:r>
          </w:p>
        </w:tc>
        <w:tc>
          <w:tcPr>
            <w:tcW w:w="664" w:type="pct"/>
            <w:vAlign w:val="center"/>
          </w:tcPr>
          <w:p w:rsidR="005B20BA" w:rsidRPr="00C107E2" w:rsidRDefault="005B20BA" w:rsidP="005B20BA">
            <w:pPr>
              <w:spacing w:after="0" w:line="240" w:lineRule="auto"/>
              <w:ind w:firstLine="0"/>
              <w:jc w:val="center"/>
              <w:rPr>
                <w:rFonts w:ascii="Times New Roman" w:hAnsi="Times New Roman" w:cs="Times New Roman"/>
                <w:color w:val="000000"/>
                <w:sz w:val="24"/>
                <w:szCs w:val="24"/>
              </w:rPr>
            </w:pPr>
            <w:r w:rsidRPr="00C107E2">
              <w:rPr>
                <w:rFonts w:ascii="Times New Roman" w:hAnsi="Times New Roman" w:cs="Times New Roman"/>
                <w:sz w:val="24"/>
                <w:szCs w:val="24"/>
              </w:rPr>
              <w:t xml:space="preserve">1 </w:t>
            </w:r>
            <w:r>
              <w:rPr>
                <w:rFonts w:ascii="Times New Roman" w:hAnsi="Times New Roman" w:cs="Times New Roman"/>
                <w:sz w:val="24"/>
                <w:szCs w:val="24"/>
              </w:rPr>
              <w:t>квартира</w:t>
            </w:r>
          </w:p>
        </w:tc>
        <w:tc>
          <w:tcPr>
            <w:tcW w:w="1033" w:type="pct"/>
            <w:vAlign w:val="center"/>
          </w:tcPr>
          <w:p w:rsidR="005B20BA" w:rsidRPr="00C107E2" w:rsidRDefault="005B20BA" w:rsidP="005B20BA">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1,64</w:t>
            </w:r>
          </w:p>
        </w:tc>
        <w:tc>
          <w:tcPr>
            <w:tcW w:w="1255" w:type="pct"/>
            <w:vAlign w:val="center"/>
          </w:tcPr>
          <w:p w:rsidR="005B20BA" w:rsidRPr="005B20BA" w:rsidRDefault="005B20BA" w:rsidP="005B20BA">
            <w:pPr>
              <w:spacing w:after="0" w:line="240" w:lineRule="auto"/>
              <w:ind w:firstLine="0"/>
              <w:jc w:val="center"/>
              <w:rPr>
                <w:rFonts w:ascii="Times New Roman" w:hAnsi="Times New Roman" w:cs="Times New Roman"/>
                <w:color w:val="000000"/>
                <w:sz w:val="24"/>
                <w:szCs w:val="24"/>
              </w:rPr>
            </w:pPr>
            <w:r w:rsidRPr="005B20BA">
              <w:rPr>
                <w:rFonts w:ascii="Times New Roman" w:hAnsi="Times New Roman" w:cs="Times New Roman"/>
                <w:color w:val="000000"/>
                <w:sz w:val="24"/>
                <w:szCs w:val="24"/>
              </w:rPr>
              <w:t>218,79</w:t>
            </w:r>
          </w:p>
        </w:tc>
      </w:tr>
      <w:tr w:rsidR="005B20BA" w:rsidRPr="00C107E2" w:rsidTr="005B20BA">
        <w:trPr>
          <w:cantSplit/>
        </w:trPr>
        <w:tc>
          <w:tcPr>
            <w:tcW w:w="499" w:type="pct"/>
            <w:vAlign w:val="center"/>
          </w:tcPr>
          <w:p w:rsidR="005B20BA" w:rsidRPr="00C107E2" w:rsidRDefault="005B20BA" w:rsidP="005B20BA">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21</w:t>
            </w:r>
          </w:p>
        </w:tc>
        <w:tc>
          <w:tcPr>
            <w:tcW w:w="1549" w:type="pct"/>
            <w:vAlign w:val="center"/>
          </w:tcPr>
          <w:p w:rsidR="005B20BA" w:rsidRPr="00C107E2" w:rsidRDefault="005B20BA" w:rsidP="005B20BA">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Многоквартирный дом</w:t>
            </w:r>
          </w:p>
          <w:p w:rsidR="005B20BA" w:rsidRPr="00C107E2" w:rsidRDefault="005B20BA" w:rsidP="005B20BA">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w:t>
            </w:r>
            <w:r>
              <w:rPr>
                <w:rFonts w:ascii="Times New Roman" w:hAnsi="Times New Roman" w:cs="Times New Roman"/>
                <w:sz w:val="24"/>
                <w:szCs w:val="24"/>
              </w:rPr>
              <w:t>72 квартир</w:t>
            </w:r>
            <w:r w:rsidRPr="00C107E2">
              <w:rPr>
                <w:rFonts w:ascii="Times New Roman" w:hAnsi="Times New Roman" w:cs="Times New Roman"/>
                <w:sz w:val="24"/>
                <w:szCs w:val="24"/>
              </w:rPr>
              <w:t>)</w:t>
            </w:r>
          </w:p>
        </w:tc>
        <w:tc>
          <w:tcPr>
            <w:tcW w:w="664" w:type="pct"/>
            <w:vAlign w:val="center"/>
          </w:tcPr>
          <w:p w:rsidR="005B20BA" w:rsidRPr="00C107E2" w:rsidRDefault="005B20BA" w:rsidP="005B20BA">
            <w:pPr>
              <w:spacing w:after="0" w:line="240" w:lineRule="auto"/>
              <w:ind w:firstLine="0"/>
              <w:jc w:val="center"/>
              <w:rPr>
                <w:rFonts w:ascii="Times New Roman" w:hAnsi="Times New Roman" w:cs="Times New Roman"/>
                <w:color w:val="000000"/>
                <w:sz w:val="24"/>
                <w:szCs w:val="24"/>
              </w:rPr>
            </w:pPr>
            <w:r w:rsidRPr="00C107E2">
              <w:rPr>
                <w:rFonts w:ascii="Times New Roman" w:hAnsi="Times New Roman" w:cs="Times New Roman"/>
                <w:sz w:val="24"/>
                <w:szCs w:val="24"/>
              </w:rPr>
              <w:t xml:space="preserve">1 </w:t>
            </w:r>
            <w:r>
              <w:rPr>
                <w:rFonts w:ascii="Times New Roman" w:hAnsi="Times New Roman" w:cs="Times New Roman"/>
                <w:sz w:val="24"/>
                <w:szCs w:val="24"/>
              </w:rPr>
              <w:t>квартира</w:t>
            </w:r>
          </w:p>
        </w:tc>
        <w:tc>
          <w:tcPr>
            <w:tcW w:w="1033" w:type="pct"/>
            <w:vAlign w:val="center"/>
          </w:tcPr>
          <w:p w:rsidR="005B20BA" w:rsidRPr="00C107E2" w:rsidRDefault="005B20BA" w:rsidP="005B20BA">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1,64</w:t>
            </w:r>
          </w:p>
        </w:tc>
        <w:tc>
          <w:tcPr>
            <w:tcW w:w="1255" w:type="pct"/>
            <w:vAlign w:val="center"/>
          </w:tcPr>
          <w:p w:rsidR="005B20BA" w:rsidRPr="005B20BA" w:rsidRDefault="005B20BA" w:rsidP="005B20BA">
            <w:pPr>
              <w:spacing w:after="0" w:line="240" w:lineRule="auto"/>
              <w:ind w:firstLine="0"/>
              <w:jc w:val="center"/>
              <w:rPr>
                <w:rFonts w:ascii="Times New Roman" w:hAnsi="Times New Roman" w:cs="Times New Roman"/>
                <w:color w:val="000000"/>
                <w:sz w:val="24"/>
                <w:szCs w:val="24"/>
              </w:rPr>
            </w:pPr>
            <w:r w:rsidRPr="005B20BA">
              <w:rPr>
                <w:rFonts w:ascii="Times New Roman" w:hAnsi="Times New Roman" w:cs="Times New Roman"/>
                <w:color w:val="000000"/>
                <w:sz w:val="24"/>
                <w:szCs w:val="24"/>
              </w:rPr>
              <w:t>118,08</w:t>
            </w:r>
          </w:p>
        </w:tc>
      </w:tr>
      <w:tr w:rsidR="005B20BA" w:rsidRPr="00C107E2" w:rsidTr="005B20BA">
        <w:trPr>
          <w:cantSplit/>
        </w:trPr>
        <w:tc>
          <w:tcPr>
            <w:tcW w:w="499" w:type="pct"/>
            <w:vAlign w:val="center"/>
          </w:tcPr>
          <w:p w:rsidR="005B20BA" w:rsidRPr="00C107E2" w:rsidRDefault="005B20BA" w:rsidP="005B20BA">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22</w:t>
            </w:r>
          </w:p>
        </w:tc>
        <w:tc>
          <w:tcPr>
            <w:tcW w:w="1549" w:type="pct"/>
            <w:vAlign w:val="center"/>
          </w:tcPr>
          <w:p w:rsidR="005B20BA" w:rsidRPr="00C107E2" w:rsidRDefault="005B20BA" w:rsidP="005B20BA">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Многоквартирный дом</w:t>
            </w:r>
          </w:p>
          <w:p w:rsidR="005B20BA" w:rsidRPr="00C107E2" w:rsidRDefault="005B20BA" w:rsidP="005B20BA">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w:t>
            </w:r>
            <w:r>
              <w:rPr>
                <w:rFonts w:ascii="Times New Roman" w:hAnsi="Times New Roman" w:cs="Times New Roman"/>
                <w:sz w:val="24"/>
                <w:szCs w:val="24"/>
              </w:rPr>
              <w:t>153 квартир</w:t>
            </w:r>
            <w:r w:rsidRPr="00C107E2">
              <w:rPr>
                <w:rFonts w:ascii="Times New Roman" w:hAnsi="Times New Roman" w:cs="Times New Roman"/>
                <w:sz w:val="24"/>
                <w:szCs w:val="24"/>
              </w:rPr>
              <w:t>)</w:t>
            </w:r>
          </w:p>
        </w:tc>
        <w:tc>
          <w:tcPr>
            <w:tcW w:w="664" w:type="pct"/>
            <w:vAlign w:val="center"/>
          </w:tcPr>
          <w:p w:rsidR="005B20BA" w:rsidRPr="00C107E2" w:rsidRDefault="005B20BA" w:rsidP="005B20BA">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 xml:space="preserve">1 </w:t>
            </w:r>
            <w:r>
              <w:rPr>
                <w:rFonts w:ascii="Times New Roman" w:hAnsi="Times New Roman" w:cs="Times New Roman"/>
                <w:sz w:val="24"/>
                <w:szCs w:val="24"/>
              </w:rPr>
              <w:t>квартира</w:t>
            </w:r>
          </w:p>
        </w:tc>
        <w:tc>
          <w:tcPr>
            <w:tcW w:w="1033" w:type="pct"/>
            <w:vAlign w:val="center"/>
          </w:tcPr>
          <w:p w:rsidR="005B20BA" w:rsidRPr="00C107E2" w:rsidRDefault="005B20BA" w:rsidP="005B20BA">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1,43</w:t>
            </w:r>
          </w:p>
        </w:tc>
        <w:tc>
          <w:tcPr>
            <w:tcW w:w="1255" w:type="pct"/>
            <w:vAlign w:val="center"/>
          </w:tcPr>
          <w:p w:rsidR="005B20BA" w:rsidRPr="005B20BA" w:rsidRDefault="005B20BA" w:rsidP="005B20BA">
            <w:pPr>
              <w:spacing w:after="0" w:line="240" w:lineRule="auto"/>
              <w:ind w:firstLine="0"/>
              <w:jc w:val="center"/>
              <w:rPr>
                <w:rFonts w:ascii="Times New Roman" w:hAnsi="Times New Roman" w:cs="Times New Roman"/>
                <w:color w:val="000000"/>
                <w:sz w:val="24"/>
                <w:szCs w:val="24"/>
              </w:rPr>
            </w:pPr>
            <w:r w:rsidRPr="005B20BA">
              <w:rPr>
                <w:rFonts w:ascii="Times New Roman" w:hAnsi="Times New Roman" w:cs="Times New Roman"/>
                <w:color w:val="000000"/>
                <w:sz w:val="24"/>
                <w:szCs w:val="24"/>
              </w:rPr>
              <w:t>118,08</w:t>
            </w:r>
          </w:p>
        </w:tc>
      </w:tr>
      <w:tr w:rsidR="005B20BA" w:rsidRPr="00C107E2" w:rsidTr="005B20BA">
        <w:trPr>
          <w:cantSplit/>
        </w:trPr>
        <w:tc>
          <w:tcPr>
            <w:tcW w:w="499" w:type="pct"/>
            <w:vAlign w:val="center"/>
          </w:tcPr>
          <w:p w:rsidR="005B20BA" w:rsidRPr="00C107E2" w:rsidRDefault="005B20BA" w:rsidP="005B20BA">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23</w:t>
            </w:r>
          </w:p>
        </w:tc>
        <w:tc>
          <w:tcPr>
            <w:tcW w:w="1549" w:type="pct"/>
            <w:vAlign w:val="center"/>
          </w:tcPr>
          <w:p w:rsidR="005B20BA" w:rsidRPr="00C107E2" w:rsidRDefault="005B20BA" w:rsidP="005B20BA">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Многоквартирный дом</w:t>
            </w:r>
          </w:p>
          <w:p w:rsidR="005B20BA" w:rsidRPr="00C107E2" w:rsidRDefault="005B20BA" w:rsidP="005B20BA">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w:t>
            </w:r>
            <w:r>
              <w:rPr>
                <w:rFonts w:ascii="Times New Roman" w:hAnsi="Times New Roman" w:cs="Times New Roman"/>
                <w:sz w:val="24"/>
                <w:szCs w:val="24"/>
              </w:rPr>
              <w:t>117 квартир</w:t>
            </w:r>
            <w:r w:rsidRPr="00C107E2">
              <w:rPr>
                <w:rFonts w:ascii="Times New Roman" w:hAnsi="Times New Roman" w:cs="Times New Roman"/>
                <w:sz w:val="24"/>
                <w:szCs w:val="24"/>
              </w:rPr>
              <w:t>)</w:t>
            </w:r>
          </w:p>
        </w:tc>
        <w:tc>
          <w:tcPr>
            <w:tcW w:w="664" w:type="pct"/>
            <w:vAlign w:val="center"/>
          </w:tcPr>
          <w:p w:rsidR="005B20BA" w:rsidRPr="00C107E2" w:rsidRDefault="005B20BA" w:rsidP="005B20BA">
            <w:pPr>
              <w:spacing w:after="0" w:line="240" w:lineRule="auto"/>
              <w:ind w:firstLine="0"/>
              <w:jc w:val="center"/>
              <w:rPr>
                <w:rFonts w:ascii="Times New Roman" w:hAnsi="Times New Roman" w:cs="Times New Roman"/>
                <w:color w:val="000000"/>
                <w:sz w:val="24"/>
                <w:szCs w:val="24"/>
              </w:rPr>
            </w:pPr>
            <w:r w:rsidRPr="00C107E2">
              <w:rPr>
                <w:rFonts w:ascii="Times New Roman" w:hAnsi="Times New Roman" w:cs="Times New Roman"/>
                <w:sz w:val="24"/>
                <w:szCs w:val="24"/>
              </w:rPr>
              <w:t xml:space="preserve">1 </w:t>
            </w:r>
            <w:r>
              <w:rPr>
                <w:rFonts w:ascii="Times New Roman" w:hAnsi="Times New Roman" w:cs="Times New Roman"/>
                <w:sz w:val="24"/>
                <w:szCs w:val="24"/>
              </w:rPr>
              <w:t>квартира</w:t>
            </w:r>
          </w:p>
        </w:tc>
        <w:tc>
          <w:tcPr>
            <w:tcW w:w="1033" w:type="pct"/>
            <w:vAlign w:val="center"/>
          </w:tcPr>
          <w:p w:rsidR="005B20BA" w:rsidRPr="00C107E2" w:rsidRDefault="005B20BA" w:rsidP="005B20BA">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1,48</w:t>
            </w:r>
          </w:p>
        </w:tc>
        <w:tc>
          <w:tcPr>
            <w:tcW w:w="1255" w:type="pct"/>
            <w:vAlign w:val="center"/>
          </w:tcPr>
          <w:p w:rsidR="005B20BA" w:rsidRPr="005B20BA" w:rsidRDefault="005B20BA" w:rsidP="005B20BA">
            <w:pPr>
              <w:spacing w:after="0" w:line="240" w:lineRule="auto"/>
              <w:ind w:firstLine="0"/>
              <w:jc w:val="center"/>
              <w:rPr>
                <w:rFonts w:ascii="Times New Roman" w:hAnsi="Times New Roman" w:cs="Times New Roman"/>
                <w:color w:val="000000"/>
                <w:sz w:val="24"/>
                <w:szCs w:val="24"/>
              </w:rPr>
            </w:pPr>
            <w:r w:rsidRPr="005B20BA">
              <w:rPr>
                <w:rFonts w:ascii="Times New Roman" w:hAnsi="Times New Roman" w:cs="Times New Roman"/>
                <w:color w:val="000000"/>
                <w:sz w:val="24"/>
                <w:szCs w:val="24"/>
              </w:rPr>
              <w:t>218,79</w:t>
            </w:r>
          </w:p>
        </w:tc>
      </w:tr>
      <w:tr w:rsidR="00BA2907" w:rsidRPr="00C107E2" w:rsidTr="0035243C">
        <w:trPr>
          <w:cantSplit/>
        </w:trPr>
        <w:tc>
          <w:tcPr>
            <w:tcW w:w="499" w:type="pct"/>
            <w:vAlign w:val="center"/>
          </w:tcPr>
          <w:p w:rsidR="00BA2907" w:rsidRPr="00C107E2" w:rsidRDefault="00BA2907" w:rsidP="00BA2907">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24</w:t>
            </w:r>
          </w:p>
        </w:tc>
        <w:tc>
          <w:tcPr>
            <w:tcW w:w="1549" w:type="pct"/>
            <w:vAlign w:val="center"/>
          </w:tcPr>
          <w:p w:rsidR="00BA2907" w:rsidRPr="00C107E2" w:rsidRDefault="00BA2907" w:rsidP="00BA2907">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Поликлиника на 300 пос./см</w:t>
            </w:r>
          </w:p>
        </w:tc>
        <w:tc>
          <w:tcPr>
            <w:tcW w:w="664" w:type="pct"/>
            <w:vAlign w:val="center"/>
          </w:tcPr>
          <w:p w:rsidR="00BA2907" w:rsidRPr="00C107E2" w:rsidRDefault="00BA2907" w:rsidP="00BA2907">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1 место</w:t>
            </w:r>
          </w:p>
        </w:tc>
        <w:tc>
          <w:tcPr>
            <w:tcW w:w="1033" w:type="pct"/>
            <w:vAlign w:val="center"/>
          </w:tcPr>
          <w:p w:rsidR="00BA2907" w:rsidRPr="00C107E2" w:rsidRDefault="00BA2907" w:rsidP="00BA2907">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0,25</w:t>
            </w:r>
          </w:p>
        </w:tc>
        <w:tc>
          <w:tcPr>
            <w:tcW w:w="1255" w:type="pct"/>
            <w:vAlign w:val="center"/>
          </w:tcPr>
          <w:p w:rsidR="00BA2907" w:rsidRPr="00C107E2" w:rsidRDefault="00BA2907" w:rsidP="00BA2907">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75,00</w:t>
            </w:r>
          </w:p>
        </w:tc>
      </w:tr>
      <w:tr w:rsidR="00BA2907" w:rsidRPr="00C107E2" w:rsidTr="0035243C">
        <w:trPr>
          <w:cantSplit/>
        </w:trPr>
        <w:tc>
          <w:tcPr>
            <w:tcW w:w="499" w:type="pct"/>
            <w:vAlign w:val="center"/>
          </w:tcPr>
          <w:p w:rsidR="00BA2907" w:rsidRPr="00C107E2" w:rsidRDefault="00BA2907" w:rsidP="00BA2907">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25</w:t>
            </w:r>
          </w:p>
        </w:tc>
        <w:tc>
          <w:tcPr>
            <w:tcW w:w="1549" w:type="pct"/>
            <w:vAlign w:val="center"/>
          </w:tcPr>
          <w:p w:rsidR="00BA2907" w:rsidRPr="00C107E2" w:rsidRDefault="00BA2907" w:rsidP="00BA2907">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Общеобразовательная школа на 10</w:t>
            </w:r>
            <w:r w:rsidRPr="00C107E2">
              <w:rPr>
                <w:rFonts w:ascii="Times New Roman" w:hAnsi="Times New Roman" w:cs="Times New Roman"/>
                <w:sz w:val="24"/>
                <w:szCs w:val="24"/>
              </w:rPr>
              <w:t>00 мест</w:t>
            </w:r>
          </w:p>
        </w:tc>
        <w:tc>
          <w:tcPr>
            <w:tcW w:w="664" w:type="pct"/>
            <w:vAlign w:val="center"/>
          </w:tcPr>
          <w:p w:rsidR="00BA2907" w:rsidRPr="00C107E2" w:rsidRDefault="00BA2907" w:rsidP="00BA2907">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1 место</w:t>
            </w:r>
          </w:p>
        </w:tc>
        <w:tc>
          <w:tcPr>
            <w:tcW w:w="1033" w:type="pct"/>
            <w:vAlign w:val="center"/>
          </w:tcPr>
          <w:p w:rsidR="00BA2907" w:rsidRPr="00C107E2" w:rsidRDefault="00BA2907" w:rsidP="00BA2907">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0,25</w:t>
            </w:r>
          </w:p>
        </w:tc>
        <w:tc>
          <w:tcPr>
            <w:tcW w:w="1255" w:type="pct"/>
            <w:vAlign w:val="center"/>
          </w:tcPr>
          <w:p w:rsidR="00BA2907" w:rsidRPr="00C107E2" w:rsidRDefault="00BA2907" w:rsidP="00BA2907">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250,00</w:t>
            </w:r>
          </w:p>
        </w:tc>
      </w:tr>
      <w:tr w:rsidR="00BA2907" w:rsidRPr="00C107E2" w:rsidTr="0035243C">
        <w:trPr>
          <w:cantSplit/>
        </w:trPr>
        <w:tc>
          <w:tcPr>
            <w:tcW w:w="499" w:type="pct"/>
            <w:vAlign w:val="center"/>
          </w:tcPr>
          <w:p w:rsidR="00BA2907" w:rsidRPr="00C107E2" w:rsidRDefault="00BA2907" w:rsidP="00BA2907">
            <w:pPr>
              <w:pStyle w:val="af6"/>
              <w:ind w:firstLine="35"/>
              <w:jc w:val="center"/>
              <w:rPr>
                <w:rFonts w:ascii="Times New Roman" w:hAnsi="Times New Roman" w:cs="Times New Roman"/>
              </w:rPr>
            </w:pPr>
            <w:r w:rsidRPr="00C107E2">
              <w:rPr>
                <w:rFonts w:ascii="Times New Roman" w:hAnsi="Times New Roman" w:cs="Times New Roman"/>
              </w:rPr>
              <w:t>26</w:t>
            </w:r>
          </w:p>
        </w:tc>
        <w:tc>
          <w:tcPr>
            <w:tcW w:w="1549" w:type="pct"/>
            <w:vAlign w:val="center"/>
          </w:tcPr>
          <w:p w:rsidR="00BA2907" w:rsidRPr="00C107E2" w:rsidRDefault="00BA2907" w:rsidP="00BA2907">
            <w:pPr>
              <w:pStyle w:val="af6"/>
              <w:ind w:firstLine="0"/>
              <w:jc w:val="center"/>
              <w:rPr>
                <w:rFonts w:ascii="Times New Roman" w:hAnsi="Times New Roman" w:cs="Times New Roman"/>
              </w:rPr>
            </w:pPr>
            <w:r w:rsidRPr="00C107E2">
              <w:rPr>
                <w:rFonts w:ascii="Times New Roman" w:hAnsi="Times New Roman" w:cs="Times New Roman"/>
              </w:rPr>
              <w:t xml:space="preserve">Детское дошкольное учреждение на </w:t>
            </w:r>
            <w:r>
              <w:rPr>
                <w:rFonts w:ascii="Times New Roman" w:hAnsi="Times New Roman" w:cs="Times New Roman"/>
              </w:rPr>
              <w:t>480</w:t>
            </w:r>
            <w:r w:rsidRPr="00C107E2">
              <w:rPr>
                <w:rFonts w:ascii="Times New Roman" w:hAnsi="Times New Roman" w:cs="Times New Roman"/>
              </w:rPr>
              <w:t xml:space="preserve"> мест</w:t>
            </w:r>
          </w:p>
        </w:tc>
        <w:tc>
          <w:tcPr>
            <w:tcW w:w="664" w:type="pct"/>
            <w:vAlign w:val="center"/>
          </w:tcPr>
          <w:p w:rsidR="00BA2907" w:rsidRPr="00C107E2" w:rsidRDefault="00BA2907" w:rsidP="00BA2907">
            <w:pPr>
              <w:pStyle w:val="p6"/>
              <w:spacing w:before="0" w:beforeAutospacing="0" w:after="0" w:afterAutospacing="0"/>
              <w:ind w:firstLine="0"/>
              <w:jc w:val="center"/>
              <w:rPr>
                <w:color w:val="000000"/>
              </w:rPr>
            </w:pPr>
            <w:r w:rsidRPr="00C107E2">
              <w:rPr>
                <w:color w:val="000000"/>
              </w:rPr>
              <w:t>1 место</w:t>
            </w:r>
          </w:p>
        </w:tc>
        <w:tc>
          <w:tcPr>
            <w:tcW w:w="1033" w:type="pct"/>
            <w:vAlign w:val="center"/>
          </w:tcPr>
          <w:p w:rsidR="00BA2907" w:rsidRPr="00C107E2" w:rsidRDefault="00BA2907" w:rsidP="00BA2907">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0,46</w:t>
            </w:r>
          </w:p>
        </w:tc>
        <w:tc>
          <w:tcPr>
            <w:tcW w:w="1255" w:type="pct"/>
            <w:vAlign w:val="center"/>
          </w:tcPr>
          <w:p w:rsidR="00BA2907" w:rsidRPr="00C107E2" w:rsidRDefault="00BA2907" w:rsidP="00BA2907">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220,80</w:t>
            </w:r>
          </w:p>
        </w:tc>
      </w:tr>
      <w:tr w:rsidR="00BA2907" w:rsidRPr="00C107E2" w:rsidTr="0035243C">
        <w:trPr>
          <w:cantSplit/>
        </w:trPr>
        <w:tc>
          <w:tcPr>
            <w:tcW w:w="499" w:type="pct"/>
            <w:vAlign w:val="center"/>
          </w:tcPr>
          <w:p w:rsidR="00BA2907" w:rsidRPr="00C107E2" w:rsidRDefault="00BA2907" w:rsidP="00BA2907">
            <w:pPr>
              <w:pStyle w:val="af6"/>
              <w:ind w:firstLine="35"/>
              <w:jc w:val="center"/>
              <w:rPr>
                <w:rFonts w:ascii="Times New Roman" w:hAnsi="Times New Roman" w:cs="Times New Roman"/>
              </w:rPr>
            </w:pPr>
            <w:r w:rsidRPr="00C107E2">
              <w:rPr>
                <w:rFonts w:ascii="Times New Roman" w:hAnsi="Times New Roman" w:cs="Times New Roman"/>
              </w:rPr>
              <w:t>27</w:t>
            </w:r>
          </w:p>
        </w:tc>
        <w:tc>
          <w:tcPr>
            <w:tcW w:w="1549" w:type="pct"/>
            <w:vAlign w:val="center"/>
          </w:tcPr>
          <w:p w:rsidR="00BA2907" w:rsidRPr="001E60B8" w:rsidRDefault="00BA2907" w:rsidP="00BA2907">
            <w:pPr>
              <w:keepLines/>
              <w:spacing w:after="0" w:line="240" w:lineRule="auto"/>
              <w:ind w:firstLine="0"/>
              <w:jc w:val="center"/>
              <w:rPr>
                <w:rFonts w:ascii="Times New Roman" w:eastAsia="Calibri" w:hAnsi="Times New Roman" w:cs="Times New Roman"/>
                <w:sz w:val="24"/>
                <w:szCs w:val="24"/>
              </w:rPr>
            </w:pPr>
            <w:r w:rsidRPr="001E60B8">
              <w:rPr>
                <w:rFonts w:ascii="Times New Roman" w:eastAsia="Calibri" w:hAnsi="Times New Roman" w:cs="Times New Roman"/>
                <w:sz w:val="24"/>
                <w:szCs w:val="24"/>
              </w:rPr>
              <w:t>Административное здание (756 м²)</w:t>
            </w:r>
          </w:p>
        </w:tc>
        <w:tc>
          <w:tcPr>
            <w:tcW w:w="664" w:type="pct"/>
            <w:vAlign w:val="center"/>
          </w:tcPr>
          <w:p w:rsidR="00BA2907" w:rsidRPr="001E60B8" w:rsidRDefault="00BA2907" w:rsidP="00BA2907">
            <w:pPr>
              <w:spacing w:after="0" w:line="240" w:lineRule="auto"/>
              <w:ind w:firstLine="0"/>
              <w:jc w:val="center"/>
              <w:rPr>
                <w:rFonts w:ascii="Times New Roman" w:eastAsia="Times New Roman" w:hAnsi="Times New Roman" w:cs="Times New Roman"/>
                <w:color w:val="000000"/>
                <w:sz w:val="24"/>
                <w:szCs w:val="24"/>
              </w:rPr>
            </w:pPr>
            <w:r w:rsidRPr="001E60B8">
              <w:rPr>
                <w:rFonts w:ascii="Times New Roman" w:eastAsia="Times New Roman" w:hAnsi="Times New Roman" w:cs="Times New Roman"/>
                <w:color w:val="000000"/>
                <w:sz w:val="24"/>
                <w:szCs w:val="24"/>
              </w:rPr>
              <w:t>1 м² общей площади</w:t>
            </w:r>
          </w:p>
        </w:tc>
        <w:tc>
          <w:tcPr>
            <w:tcW w:w="1033" w:type="pct"/>
            <w:vAlign w:val="center"/>
          </w:tcPr>
          <w:p w:rsidR="00BA2907" w:rsidRPr="00C107E2" w:rsidRDefault="00BA2907" w:rsidP="00BA2907">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0,054</w:t>
            </w:r>
          </w:p>
        </w:tc>
        <w:tc>
          <w:tcPr>
            <w:tcW w:w="1255" w:type="pct"/>
            <w:vAlign w:val="center"/>
          </w:tcPr>
          <w:p w:rsidR="00BA2907" w:rsidRPr="00C107E2" w:rsidRDefault="00BA2907" w:rsidP="00BA2907">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40,82</w:t>
            </w:r>
          </w:p>
        </w:tc>
      </w:tr>
      <w:tr w:rsidR="00BA2907" w:rsidRPr="00C107E2" w:rsidTr="0035243C">
        <w:trPr>
          <w:cantSplit/>
        </w:trPr>
        <w:tc>
          <w:tcPr>
            <w:tcW w:w="499" w:type="pct"/>
            <w:vAlign w:val="center"/>
          </w:tcPr>
          <w:p w:rsidR="00BA2907" w:rsidRPr="00C107E2" w:rsidRDefault="00BA2907" w:rsidP="00BA2907">
            <w:pPr>
              <w:autoSpaceDE w:val="0"/>
              <w:autoSpaceDN w:val="0"/>
              <w:adjustRightInd w:val="0"/>
              <w:spacing w:after="0" w:line="240" w:lineRule="auto"/>
              <w:ind w:firstLine="34"/>
              <w:contextualSpacing/>
              <w:jc w:val="center"/>
              <w:rPr>
                <w:rFonts w:ascii="Times New Roman" w:eastAsia="Calibri" w:hAnsi="Times New Roman" w:cs="Times New Roman"/>
                <w:color w:val="000000"/>
                <w:sz w:val="24"/>
                <w:szCs w:val="24"/>
              </w:rPr>
            </w:pPr>
            <w:r w:rsidRPr="00C107E2">
              <w:rPr>
                <w:rFonts w:ascii="Times New Roman" w:eastAsia="Calibri" w:hAnsi="Times New Roman" w:cs="Times New Roman"/>
                <w:color w:val="000000"/>
                <w:sz w:val="24"/>
                <w:szCs w:val="24"/>
              </w:rPr>
              <w:t>28</w:t>
            </w:r>
          </w:p>
        </w:tc>
        <w:tc>
          <w:tcPr>
            <w:tcW w:w="1549" w:type="pct"/>
            <w:vAlign w:val="center"/>
          </w:tcPr>
          <w:p w:rsidR="00BA2907" w:rsidRPr="00C107E2" w:rsidRDefault="00BA2907" w:rsidP="00BA2907">
            <w:pPr>
              <w:pStyle w:val="af6"/>
              <w:ind w:firstLine="35"/>
              <w:jc w:val="center"/>
              <w:rPr>
                <w:rFonts w:ascii="Times New Roman" w:hAnsi="Times New Roman" w:cs="Times New Roman"/>
              </w:rPr>
            </w:pPr>
            <w:r w:rsidRPr="00C107E2">
              <w:rPr>
                <w:rFonts w:ascii="Times New Roman" w:hAnsi="Times New Roman" w:cs="Times New Roman"/>
              </w:rPr>
              <w:t>Спортивный цент</w:t>
            </w:r>
            <w:r>
              <w:rPr>
                <w:rFonts w:ascii="Times New Roman" w:hAnsi="Times New Roman" w:cs="Times New Roman"/>
              </w:rPr>
              <w:t>р с универсальным игровым полем</w:t>
            </w:r>
          </w:p>
          <w:p w:rsidR="00BA2907" w:rsidRPr="00C107E2" w:rsidRDefault="00BA2907" w:rsidP="00BA2907">
            <w:pPr>
              <w:pStyle w:val="af3"/>
              <w:spacing w:after="0"/>
              <w:ind w:firstLine="35"/>
              <w:jc w:val="center"/>
              <w:rPr>
                <w:rFonts w:ascii="Times New Roman" w:hAnsi="Times New Roman"/>
              </w:rPr>
            </w:pPr>
            <w:r w:rsidRPr="00C107E2">
              <w:rPr>
                <w:rFonts w:ascii="Times New Roman" w:hAnsi="Times New Roman"/>
              </w:rPr>
              <w:t>(вместимость трибун - 100 человек)</w:t>
            </w:r>
          </w:p>
        </w:tc>
        <w:tc>
          <w:tcPr>
            <w:tcW w:w="664" w:type="pct"/>
            <w:vAlign w:val="center"/>
          </w:tcPr>
          <w:p w:rsidR="00BA2907" w:rsidRPr="00C107E2" w:rsidRDefault="00BA2907" w:rsidP="00BA2907">
            <w:pPr>
              <w:pStyle w:val="p6"/>
              <w:spacing w:before="0" w:beforeAutospacing="0" w:after="0" w:afterAutospacing="0"/>
              <w:ind w:firstLine="0"/>
              <w:jc w:val="center"/>
              <w:rPr>
                <w:color w:val="000000"/>
              </w:rPr>
            </w:pPr>
            <w:r w:rsidRPr="00C107E2">
              <w:rPr>
                <w:color w:val="000000"/>
              </w:rPr>
              <w:t>1 место</w:t>
            </w:r>
          </w:p>
        </w:tc>
        <w:tc>
          <w:tcPr>
            <w:tcW w:w="1033" w:type="pct"/>
            <w:vAlign w:val="center"/>
          </w:tcPr>
          <w:p w:rsidR="00BA2907" w:rsidRPr="00C107E2" w:rsidRDefault="00BA2907" w:rsidP="00BA2907">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0</w:t>
            </w:r>
            <w:r>
              <w:rPr>
                <w:rFonts w:ascii="Times New Roman" w:hAnsi="Times New Roman" w:cs="Times New Roman"/>
                <w:sz w:val="24"/>
                <w:szCs w:val="24"/>
              </w:rPr>
              <w:t>,25</w:t>
            </w:r>
          </w:p>
        </w:tc>
        <w:tc>
          <w:tcPr>
            <w:tcW w:w="1255" w:type="pct"/>
            <w:vAlign w:val="center"/>
          </w:tcPr>
          <w:p w:rsidR="00BA2907" w:rsidRPr="00C107E2" w:rsidRDefault="00BA2907" w:rsidP="00BA2907">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25,00</w:t>
            </w:r>
          </w:p>
        </w:tc>
      </w:tr>
      <w:tr w:rsidR="00BA2907" w:rsidRPr="00C107E2" w:rsidTr="0035243C">
        <w:trPr>
          <w:cantSplit/>
        </w:trPr>
        <w:tc>
          <w:tcPr>
            <w:tcW w:w="499" w:type="pct"/>
            <w:vAlign w:val="center"/>
          </w:tcPr>
          <w:p w:rsidR="00BA2907" w:rsidRPr="00C107E2" w:rsidRDefault="00BA2907" w:rsidP="00BA2907">
            <w:pPr>
              <w:pStyle w:val="af6"/>
              <w:ind w:firstLine="35"/>
              <w:jc w:val="center"/>
              <w:rPr>
                <w:rFonts w:ascii="Times New Roman" w:hAnsi="Times New Roman" w:cs="Times New Roman"/>
              </w:rPr>
            </w:pPr>
            <w:r w:rsidRPr="00C107E2">
              <w:rPr>
                <w:rFonts w:ascii="Times New Roman" w:hAnsi="Times New Roman" w:cs="Times New Roman"/>
              </w:rPr>
              <w:t>29</w:t>
            </w:r>
          </w:p>
        </w:tc>
        <w:tc>
          <w:tcPr>
            <w:tcW w:w="1549" w:type="pct"/>
            <w:vAlign w:val="center"/>
          </w:tcPr>
          <w:p w:rsidR="00BA2907" w:rsidRPr="00C107E2" w:rsidRDefault="00BA2907" w:rsidP="00BA2907">
            <w:pPr>
              <w:autoSpaceDE w:val="0"/>
              <w:autoSpaceDN w:val="0"/>
              <w:adjustRightInd w:val="0"/>
              <w:spacing w:after="0" w:line="240" w:lineRule="auto"/>
              <w:ind w:firstLine="34"/>
              <w:contextualSpacing/>
              <w:jc w:val="center"/>
              <w:rPr>
                <w:rFonts w:ascii="Times New Roman" w:eastAsia="Calibri" w:hAnsi="Times New Roman" w:cs="Times New Roman"/>
                <w:color w:val="000000"/>
                <w:sz w:val="24"/>
                <w:szCs w:val="24"/>
              </w:rPr>
            </w:pPr>
            <w:r w:rsidRPr="00C107E2">
              <w:rPr>
                <w:rFonts w:ascii="Times New Roman" w:eastAsia="Calibri" w:hAnsi="Times New Roman" w:cs="Times New Roman"/>
                <w:color w:val="000000"/>
                <w:sz w:val="24"/>
                <w:szCs w:val="24"/>
              </w:rPr>
              <w:t>Предприятие обслуживания (торговый комплекс)</w:t>
            </w:r>
          </w:p>
          <w:p w:rsidR="00BA2907" w:rsidRPr="00C107E2" w:rsidRDefault="00BA2907" w:rsidP="00BA2907">
            <w:pPr>
              <w:autoSpaceDE w:val="0"/>
              <w:autoSpaceDN w:val="0"/>
              <w:adjustRightInd w:val="0"/>
              <w:spacing w:after="0" w:line="240" w:lineRule="auto"/>
              <w:ind w:firstLine="0"/>
              <w:jc w:val="center"/>
              <w:rPr>
                <w:rFonts w:ascii="Times New Roman" w:eastAsia="Calibri" w:hAnsi="Times New Roman" w:cs="Times New Roman"/>
                <w:color w:val="000000"/>
                <w:sz w:val="24"/>
                <w:szCs w:val="24"/>
              </w:rPr>
            </w:pPr>
            <w:r w:rsidRPr="00C107E2">
              <w:rPr>
                <w:rFonts w:ascii="Times New Roman" w:hAnsi="Times New Roman" w:cs="Times New Roman"/>
                <w:sz w:val="24"/>
                <w:szCs w:val="24"/>
              </w:rPr>
              <w:t>(1</w:t>
            </w:r>
            <w:r>
              <w:rPr>
                <w:rFonts w:ascii="Times New Roman" w:hAnsi="Times New Roman" w:cs="Times New Roman"/>
                <w:sz w:val="24"/>
                <w:szCs w:val="24"/>
              </w:rPr>
              <w:t>2127,5</w:t>
            </w:r>
            <w:r w:rsidRPr="00C107E2">
              <w:rPr>
                <w:rFonts w:ascii="Times New Roman" w:hAnsi="Times New Roman" w:cs="Times New Roman"/>
                <w:sz w:val="24"/>
                <w:szCs w:val="24"/>
              </w:rPr>
              <w:t xml:space="preserve"> м²)</w:t>
            </w:r>
          </w:p>
        </w:tc>
        <w:tc>
          <w:tcPr>
            <w:tcW w:w="664" w:type="pct"/>
            <w:vAlign w:val="center"/>
          </w:tcPr>
          <w:p w:rsidR="00BA2907" w:rsidRPr="00C107E2" w:rsidRDefault="00BA2907" w:rsidP="00BA2907">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color w:val="000000"/>
                <w:sz w:val="24"/>
                <w:szCs w:val="24"/>
              </w:rPr>
              <w:t xml:space="preserve">1 м² </w:t>
            </w:r>
            <w:r>
              <w:rPr>
                <w:rFonts w:ascii="Times New Roman" w:hAnsi="Times New Roman" w:cs="Times New Roman"/>
                <w:color w:val="000000"/>
                <w:sz w:val="24"/>
                <w:szCs w:val="24"/>
              </w:rPr>
              <w:t>торговой площади</w:t>
            </w:r>
          </w:p>
        </w:tc>
        <w:tc>
          <w:tcPr>
            <w:tcW w:w="1033" w:type="pct"/>
            <w:vAlign w:val="center"/>
          </w:tcPr>
          <w:p w:rsidR="00BA2907" w:rsidRPr="00C107E2" w:rsidRDefault="00BA2907" w:rsidP="00BA2907">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0,</w:t>
            </w:r>
            <w:r>
              <w:rPr>
                <w:rFonts w:ascii="Times New Roman" w:hAnsi="Times New Roman" w:cs="Times New Roman"/>
                <w:sz w:val="24"/>
                <w:szCs w:val="24"/>
              </w:rPr>
              <w:t>25</w:t>
            </w:r>
          </w:p>
        </w:tc>
        <w:tc>
          <w:tcPr>
            <w:tcW w:w="1255" w:type="pct"/>
            <w:vAlign w:val="center"/>
          </w:tcPr>
          <w:p w:rsidR="00BA2907" w:rsidRPr="00C107E2" w:rsidRDefault="00BA2907" w:rsidP="00BA2907">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3 031,88</w:t>
            </w:r>
          </w:p>
        </w:tc>
      </w:tr>
      <w:tr w:rsidR="00BA2907" w:rsidRPr="00C107E2" w:rsidTr="0035243C">
        <w:trPr>
          <w:cantSplit/>
        </w:trPr>
        <w:tc>
          <w:tcPr>
            <w:tcW w:w="499" w:type="pct"/>
            <w:vAlign w:val="center"/>
          </w:tcPr>
          <w:p w:rsidR="00BA2907" w:rsidRPr="00C107E2" w:rsidRDefault="00BA2907" w:rsidP="00BA2907">
            <w:pPr>
              <w:pStyle w:val="af6"/>
              <w:ind w:firstLine="35"/>
              <w:jc w:val="center"/>
              <w:rPr>
                <w:rFonts w:ascii="Times New Roman" w:hAnsi="Times New Roman" w:cs="Times New Roman"/>
              </w:rPr>
            </w:pPr>
            <w:r>
              <w:rPr>
                <w:rFonts w:ascii="Times New Roman" w:hAnsi="Times New Roman" w:cs="Times New Roman"/>
              </w:rPr>
              <w:t>30</w:t>
            </w:r>
          </w:p>
        </w:tc>
        <w:tc>
          <w:tcPr>
            <w:tcW w:w="1549" w:type="pct"/>
            <w:vAlign w:val="center"/>
          </w:tcPr>
          <w:p w:rsidR="00BA2907" w:rsidRPr="00C107E2" w:rsidRDefault="00BA2907" w:rsidP="00BA2907">
            <w:pPr>
              <w:pStyle w:val="af6"/>
              <w:ind w:firstLine="35"/>
              <w:jc w:val="center"/>
              <w:rPr>
                <w:rFonts w:ascii="Times New Roman" w:hAnsi="Times New Roman" w:cs="Times New Roman"/>
              </w:rPr>
            </w:pPr>
            <w:r w:rsidRPr="00C107E2">
              <w:rPr>
                <w:rFonts w:ascii="Times New Roman" w:hAnsi="Times New Roman" w:cs="Times New Roman"/>
              </w:rPr>
              <w:t>Предприятие обслуживания (общественное питание)</w:t>
            </w:r>
          </w:p>
          <w:p w:rsidR="00BA2907" w:rsidRPr="00C107E2" w:rsidRDefault="00BA2907" w:rsidP="00BA2907">
            <w:pPr>
              <w:pStyle w:val="af6"/>
              <w:ind w:firstLine="0"/>
              <w:jc w:val="center"/>
              <w:rPr>
                <w:rFonts w:ascii="Times New Roman" w:hAnsi="Times New Roman" w:cs="Times New Roman"/>
                <w:color w:val="FF0000"/>
              </w:rPr>
            </w:pPr>
            <w:r w:rsidRPr="00C107E2">
              <w:rPr>
                <w:rFonts w:ascii="Times New Roman" w:hAnsi="Times New Roman" w:cs="Times New Roman"/>
              </w:rPr>
              <w:t>(50 посадочных мест)</w:t>
            </w:r>
          </w:p>
        </w:tc>
        <w:tc>
          <w:tcPr>
            <w:tcW w:w="664" w:type="pct"/>
            <w:vAlign w:val="center"/>
          </w:tcPr>
          <w:p w:rsidR="00BA2907" w:rsidRPr="00C107E2" w:rsidRDefault="00BA2907" w:rsidP="00BA2907">
            <w:pPr>
              <w:pStyle w:val="p6"/>
              <w:spacing w:before="0" w:beforeAutospacing="0" w:after="0" w:afterAutospacing="0"/>
              <w:ind w:firstLine="0"/>
              <w:jc w:val="center"/>
              <w:rPr>
                <w:color w:val="000000"/>
              </w:rPr>
            </w:pPr>
            <w:r w:rsidRPr="00C107E2">
              <w:rPr>
                <w:color w:val="000000"/>
              </w:rPr>
              <w:t>1 место</w:t>
            </w:r>
          </w:p>
        </w:tc>
        <w:tc>
          <w:tcPr>
            <w:tcW w:w="1033" w:type="pct"/>
            <w:vAlign w:val="center"/>
          </w:tcPr>
          <w:p w:rsidR="00BA2907" w:rsidRPr="00C107E2" w:rsidRDefault="00BA2907" w:rsidP="00BA2907">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1,04</w:t>
            </w:r>
          </w:p>
        </w:tc>
        <w:tc>
          <w:tcPr>
            <w:tcW w:w="1255" w:type="pct"/>
            <w:vAlign w:val="center"/>
          </w:tcPr>
          <w:p w:rsidR="00BA2907" w:rsidRPr="00C107E2" w:rsidRDefault="00BA2907" w:rsidP="00BA2907">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52,00</w:t>
            </w:r>
          </w:p>
        </w:tc>
      </w:tr>
      <w:tr w:rsidR="00BA2907" w:rsidRPr="00C107E2" w:rsidTr="0035243C">
        <w:trPr>
          <w:cantSplit/>
        </w:trPr>
        <w:tc>
          <w:tcPr>
            <w:tcW w:w="499" w:type="pct"/>
            <w:vAlign w:val="center"/>
          </w:tcPr>
          <w:p w:rsidR="00BA2907" w:rsidRPr="00C107E2" w:rsidRDefault="00BA2907" w:rsidP="00BA2907">
            <w:pPr>
              <w:pStyle w:val="af6"/>
              <w:ind w:firstLine="35"/>
              <w:jc w:val="center"/>
              <w:rPr>
                <w:rFonts w:ascii="Times New Roman" w:hAnsi="Times New Roman" w:cs="Times New Roman"/>
              </w:rPr>
            </w:pPr>
            <w:r>
              <w:rPr>
                <w:rFonts w:ascii="Times New Roman" w:hAnsi="Times New Roman" w:cs="Times New Roman"/>
              </w:rPr>
              <w:lastRenderedPageBreak/>
              <w:t>31</w:t>
            </w:r>
          </w:p>
        </w:tc>
        <w:tc>
          <w:tcPr>
            <w:tcW w:w="1549" w:type="pct"/>
            <w:vAlign w:val="center"/>
          </w:tcPr>
          <w:p w:rsidR="00BA2907" w:rsidRPr="00C107E2" w:rsidRDefault="00BA2907" w:rsidP="00BA2907">
            <w:pPr>
              <w:pStyle w:val="af6"/>
              <w:ind w:firstLine="35"/>
              <w:jc w:val="center"/>
              <w:rPr>
                <w:rFonts w:ascii="Times New Roman" w:hAnsi="Times New Roman" w:cs="Times New Roman"/>
              </w:rPr>
            </w:pPr>
            <w:r>
              <w:rPr>
                <w:rFonts w:ascii="Times New Roman" w:hAnsi="Times New Roman" w:cs="Times New Roman"/>
              </w:rPr>
              <w:t>Развлекательных центр</w:t>
            </w:r>
          </w:p>
        </w:tc>
        <w:tc>
          <w:tcPr>
            <w:tcW w:w="664" w:type="pct"/>
            <w:vAlign w:val="center"/>
          </w:tcPr>
          <w:p w:rsidR="00BA2907" w:rsidRPr="00C107E2" w:rsidRDefault="00BA2907" w:rsidP="00BA2907">
            <w:pPr>
              <w:pStyle w:val="p6"/>
              <w:spacing w:before="0" w:beforeAutospacing="0" w:after="0" w:afterAutospacing="0"/>
              <w:ind w:firstLine="0"/>
              <w:jc w:val="center"/>
              <w:rPr>
                <w:color w:val="000000"/>
              </w:rPr>
            </w:pPr>
            <w:r w:rsidRPr="00C107E2">
              <w:rPr>
                <w:color w:val="000000"/>
              </w:rPr>
              <w:t>1 м² общей площади</w:t>
            </w:r>
          </w:p>
        </w:tc>
        <w:tc>
          <w:tcPr>
            <w:tcW w:w="1033" w:type="pct"/>
            <w:vAlign w:val="center"/>
          </w:tcPr>
          <w:p w:rsidR="00BA2907" w:rsidRDefault="00BA2907" w:rsidP="00BA2907">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0,46</w:t>
            </w:r>
          </w:p>
        </w:tc>
        <w:tc>
          <w:tcPr>
            <w:tcW w:w="1255" w:type="pct"/>
            <w:vAlign w:val="center"/>
          </w:tcPr>
          <w:p w:rsidR="00BA2907" w:rsidRDefault="00BA2907" w:rsidP="00BA2907">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805,00</w:t>
            </w:r>
          </w:p>
        </w:tc>
      </w:tr>
      <w:tr w:rsidR="00317995" w:rsidRPr="00C107E2" w:rsidTr="0035243C">
        <w:trPr>
          <w:cantSplit/>
        </w:trPr>
        <w:tc>
          <w:tcPr>
            <w:tcW w:w="499" w:type="pct"/>
            <w:vAlign w:val="center"/>
          </w:tcPr>
          <w:p w:rsidR="00317995" w:rsidRPr="00C107E2" w:rsidRDefault="00BA2907" w:rsidP="00257997">
            <w:pPr>
              <w:pStyle w:val="af6"/>
              <w:ind w:firstLine="35"/>
              <w:jc w:val="center"/>
              <w:rPr>
                <w:rFonts w:ascii="Times New Roman" w:hAnsi="Times New Roman" w:cs="Times New Roman"/>
              </w:rPr>
            </w:pPr>
            <w:r>
              <w:rPr>
                <w:rFonts w:ascii="Times New Roman" w:hAnsi="Times New Roman" w:cs="Times New Roman"/>
              </w:rPr>
              <w:t>32</w:t>
            </w:r>
          </w:p>
        </w:tc>
        <w:tc>
          <w:tcPr>
            <w:tcW w:w="1549" w:type="pct"/>
            <w:vAlign w:val="center"/>
          </w:tcPr>
          <w:p w:rsidR="00317995" w:rsidRPr="00C107E2" w:rsidRDefault="00317995" w:rsidP="00C728FC">
            <w:pPr>
              <w:pStyle w:val="af6"/>
              <w:ind w:firstLine="35"/>
              <w:jc w:val="center"/>
              <w:rPr>
                <w:rFonts w:ascii="Times New Roman" w:hAnsi="Times New Roman" w:cs="Times New Roman"/>
              </w:rPr>
            </w:pPr>
            <w:r w:rsidRPr="00C107E2">
              <w:rPr>
                <w:rFonts w:ascii="Times New Roman" w:hAnsi="Times New Roman" w:cs="Times New Roman"/>
              </w:rPr>
              <w:t xml:space="preserve">Паркинг на 360 м/м со станцией технического обслуживания и помещениями общественно-делового назначения </w:t>
            </w:r>
            <w:r>
              <w:rPr>
                <w:rFonts w:ascii="Times New Roman" w:hAnsi="Times New Roman" w:cs="Times New Roman"/>
              </w:rPr>
              <w:t>(13932</w:t>
            </w:r>
            <w:r w:rsidRPr="00C107E2">
              <w:rPr>
                <w:rFonts w:ascii="Times New Roman" w:hAnsi="Times New Roman" w:cs="Times New Roman"/>
              </w:rPr>
              <w:t xml:space="preserve"> м²</w:t>
            </w:r>
            <w:r>
              <w:rPr>
                <w:rFonts w:ascii="Times New Roman" w:hAnsi="Times New Roman" w:cs="Times New Roman"/>
              </w:rPr>
              <w:t>)</w:t>
            </w:r>
          </w:p>
        </w:tc>
        <w:tc>
          <w:tcPr>
            <w:tcW w:w="664" w:type="pct"/>
            <w:shd w:val="clear" w:color="auto" w:fill="auto"/>
            <w:vAlign w:val="center"/>
          </w:tcPr>
          <w:p w:rsidR="00317995" w:rsidRPr="00C107E2" w:rsidRDefault="00317995" w:rsidP="00C728FC">
            <w:pPr>
              <w:pStyle w:val="p6"/>
              <w:spacing w:before="0" w:beforeAutospacing="0" w:after="0" w:afterAutospacing="0"/>
              <w:ind w:firstLine="0"/>
              <w:jc w:val="center"/>
              <w:rPr>
                <w:color w:val="000000"/>
              </w:rPr>
            </w:pPr>
            <w:r w:rsidRPr="00C107E2">
              <w:rPr>
                <w:color w:val="000000"/>
              </w:rPr>
              <w:t>1 м² общей площади</w:t>
            </w:r>
          </w:p>
        </w:tc>
        <w:tc>
          <w:tcPr>
            <w:tcW w:w="1033" w:type="pct"/>
            <w:shd w:val="clear" w:color="auto" w:fill="auto"/>
            <w:vAlign w:val="center"/>
          </w:tcPr>
          <w:p w:rsidR="00317995" w:rsidRPr="00C107E2" w:rsidRDefault="00317995" w:rsidP="00C36629">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0,</w:t>
            </w:r>
            <w:r>
              <w:rPr>
                <w:rFonts w:ascii="Times New Roman" w:hAnsi="Times New Roman" w:cs="Times New Roman"/>
                <w:sz w:val="24"/>
                <w:szCs w:val="24"/>
              </w:rPr>
              <w:t>14</w:t>
            </w:r>
          </w:p>
        </w:tc>
        <w:tc>
          <w:tcPr>
            <w:tcW w:w="1255" w:type="pct"/>
            <w:vAlign w:val="center"/>
          </w:tcPr>
          <w:p w:rsidR="00317995" w:rsidRPr="00C107E2" w:rsidRDefault="00317995" w:rsidP="00C728FC">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1 950,48</w:t>
            </w:r>
          </w:p>
        </w:tc>
      </w:tr>
      <w:tr w:rsidR="00C728FC" w:rsidRPr="008E1C4D" w:rsidTr="0035243C">
        <w:trPr>
          <w:cantSplit/>
          <w:trHeight w:val="566"/>
        </w:trPr>
        <w:tc>
          <w:tcPr>
            <w:tcW w:w="499" w:type="pct"/>
            <w:vAlign w:val="center"/>
          </w:tcPr>
          <w:p w:rsidR="00C728FC" w:rsidRPr="00C107E2" w:rsidRDefault="00C728FC" w:rsidP="00C728FC">
            <w:pPr>
              <w:spacing w:after="0" w:line="240" w:lineRule="auto"/>
              <w:ind w:firstLine="0"/>
              <w:jc w:val="center"/>
              <w:rPr>
                <w:rFonts w:ascii="Times New Roman" w:hAnsi="Times New Roman" w:cs="Times New Roman"/>
                <w:b/>
                <w:sz w:val="24"/>
                <w:szCs w:val="24"/>
              </w:rPr>
            </w:pPr>
          </w:p>
        </w:tc>
        <w:tc>
          <w:tcPr>
            <w:tcW w:w="3246" w:type="pct"/>
            <w:gridSpan w:val="3"/>
            <w:vAlign w:val="center"/>
          </w:tcPr>
          <w:p w:rsidR="00C728FC" w:rsidRPr="00C107E2" w:rsidRDefault="00C728FC" w:rsidP="00C728FC">
            <w:pPr>
              <w:spacing w:after="0" w:line="240" w:lineRule="auto"/>
              <w:ind w:firstLine="0"/>
              <w:jc w:val="right"/>
              <w:rPr>
                <w:rFonts w:ascii="Times New Roman" w:hAnsi="Times New Roman" w:cs="Times New Roman"/>
                <w:b/>
                <w:sz w:val="24"/>
                <w:szCs w:val="24"/>
              </w:rPr>
            </w:pPr>
            <w:r w:rsidRPr="00C107E2">
              <w:rPr>
                <w:rFonts w:ascii="Times New Roman" w:hAnsi="Times New Roman" w:cs="Times New Roman"/>
                <w:b/>
                <w:sz w:val="24"/>
                <w:szCs w:val="24"/>
              </w:rPr>
              <w:t>ИТОГО:</w:t>
            </w:r>
          </w:p>
        </w:tc>
        <w:tc>
          <w:tcPr>
            <w:tcW w:w="1255" w:type="pct"/>
            <w:vAlign w:val="center"/>
          </w:tcPr>
          <w:p w:rsidR="00C728FC" w:rsidRPr="00C107E2" w:rsidRDefault="00A4499C" w:rsidP="00BA2907">
            <w:pPr>
              <w:spacing w:after="0"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1</w:t>
            </w:r>
            <w:r w:rsidR="00BA2907">
              <w:rPr>
                <w:rFonts w:ascii="Times New Roman" w:hAnsi="Times New Roman" w:cs="Times New Roman"/>
                <w:b/>
                <w:sz w:val="24"/>
                <w:szCs w:val="24"/>
              </w:rPr>
              <w:t>0</w:t>
            </w:r>
            <w:r w:rsidR="003E3C12">
              <w:rPr>
                <w:rFonts w:ascii="Times New Roman" w:hAnsi="Times New Roman" w:cs="Times New Roman"/>
                <w:b/>
                <w:sz w:val="24"/>
                <w:szCs w:val="24"/>
              </w:rPr>
              <w:t xml:space="preserve"> </w:t>
            </w:r>
            <w:r w:rsidR="00BA2907">
              <w:rPr>
                <w:rFonts w:ascii="Times New Roman" w:hAnsi="Times New Roman" w:cs="Times New Roman"/>
                <w:b/>
                <w:sz w:val="24"/>
                <w:szCs w:val="24"/>
              </w:rPr>
              <w:t>895</w:t>
            </w:r>
            <w:r w:rsidR="00A13176">
              <w:rPr>
                <w:rFonts w:ascii="Times New Roman" w:hAnsi="Times New Roman" w:cs="Times New Roman"/>
                <w:b/>
                <w:sz w:val="24"/>
                <w:szCs w:val="24"/>
              </w:rPr>
              <w:t>,</w:t>
            </w:r>
            <w:r w:rsidR="00BA2907">
              <w:rPr>
                <w:rFonts w:ascii="Times New Roman" w:hAnsi="Times New Roman" w:cs="Times New Roman"/>
                <w:b/>
                <w:sz w:val="24"/>
                <w:szCs w:val="24"/>
              </w:rPr>
              <w:t xml:space="preserve"> 93</w:t>
            </w:r>
          </w:p>
        </w:tc>
      </w:tr>
    </w:tbl>
    <w:p w:rsidR="002937B2" w:rsidRPr="000E5FFD" w:rsidRDefault="002937B2" w:rsidP="00654A4B">
      <w:pPr>
        <w:spacing w:after="0" w:line="360" w:lineRule="auto"/>
        <w:ind w:firstLine="709"/>
        <w:rPr>
          <w:rFonts w:ascii="Times New Roman" w:hAnsi="Times New Roman" w:cs="Times New Roman"/>
          <w:sz w:val="24"/>
          <w:szCs w:val="24"/>
        </w:rPr>
      </w:pPr>
      <w:r w:rsidRPr="000E5FFD">
        <w:rPr>
          <w:rFonts w:ascii="Times New Roman" w:hAnsi="Times New Roman" w:cs="Times New Roman"/>
          <w:sz w:val="24"/>
          <w:szCs w:val="24"/>
        </w:rPr>
        <w:t xml:space="preserve">*Удельная расчетная электрическая нагрузка электроприемников квартир жилых зданий </w:t>
      </w:r>
      <w:r w:rsidR="009E3252" w:rsidRPr="000E5FFD">
        <w:rPr>
          <w:rFonts w:ascii="Times New Roman" w:hAnsi="Times New Roman" w:cs="Times New Roman"/>
          <w:sz w:val="24"/>
          <w:szCs w:val="24"/>
        </w:rPr>
        <w:t>принята</w:t>
      </w:r>
      <w:r w:rsidRPr="000E5FFD">
        <w:rPr>
          <w:rFonts w:ascii="Times New Roman" w:hAnsi="Times New Roman" w:cs="Times New Roman"/>
          <w:sz w:val="24"/>
          <w:szCs w:val="24"/>
        </w:rPr>
        <w:t xml:space="preserve"> согласно таблице 6.1 СП 31-110-2003</w:t>
      </w:r>
      <w:r w:rsidR="009E3252" w:rsidRPr="000E5FFD">
        <w:rPr>
          <w:rFonts w:ascii="Times New Roman" w:hAnsi="Times New Roman" w:cs="Times New Roman"/>
          <w:sz w:val="24"/>
          <w:szCs w:val="24"/>
        </w:rPr>
        <w:t>. Удельная расчетная электричкская нагрузка общественных зданий принята согласно таблице 6.14 СП 31-110-2003.</w:t>
      </w:r>
    </w:p>
    <w:p w:rsidR="002937B2" w:rsidRDefault="002937B2" w:rsidP="00654A4B">
      <w:pPr>
        <w:spacing w:after="0" w:line="360" w:lineRule="auto"/>
        <w:ind w:firstLine="709"/>
        <w:rPr>
          <w:rFonts w:ascii="Times New Roman" w:hAnsi="Times New Roman" w:cs="Times New Roman"/>
          <w:sz w:val="28"/>
          <w:szCs w:val="28"/>
        </w:rPr>
      </w:pPr>
    </w:p>
    <w:p w:rsidR="00654A4B" w:rsidRPr="004569B9" w:rsidRDefault="00654A4B" w:rsidP="00654A4B">
      <w:pPr>
        <w:spacing w:after="0" w:line="360" w:lineRule="auto"/>
        <w:ind w:firstLine="709"/>
        <w:rPr>
          <w:rFonts w:ascii="Times New Roman" w:hAnsi="Times New Roman" w:cs="Times New Roman"/>
          <w:sz w:val="28"/>
          <w:szCs w:val="28"/>
        </w:rPr>
      </w:pPr>
      <w:r w:rsidRPr="004569B9">
        <w:rPr>
          <w:rFonts w:ascii="Times New Roman" w:hAnsi="Times New Roman" w:cs="Times New Roman"/>
          <w:sz w:val="28"/>
          <w:szCs w:val="28"/>
        </w:rPr>
        <w:t xml:space="preserve"> -наружное освещение – </w:t>
      </w:r>
      <w:r w:rsidR="00903226">
        <w:rPr>
          <w:rFonts w:ascii="Times New Roman" w:hAnsi="Times New Roman" w:cs="Times New Roman"/>
          <w:sz w:val="28"/>
          <w:szCs w:val="28"/>
        </w:rPr>
        <w:t>80</w:t>
      </w:r>
      <w:r>
        <w:rPr>
          <w:rFonts w:ascii="Times New Roman" w:hAnsi="Times New Roman" w:cs="Times New Roman"/>
          <w:sz w:val="28"/>
          <w:szCs w:val="28"/>
        </w:rPr>
        <w:t xml:space="preserve"> кВт.</w:t>
      </w:r>
    </w:p>
    <w:p w:rsidR="006D6A39" w:rsidRPr="006D6A39" w:rsidRDefault="006D6A39" w:rsidP="00BB0824">
      <w:pPr>
        <w:tabs>
          <w:tab w:val="left" w:pos="1418"/>
        </w:tabs>
        <w:spacing w:after="0" w:line="360" w:lineRule="auto"/>
        <w:ind w:firstLine="709"/>
        <w:contextualSpacing/>
        <w:rPr>
          <w:rFonts w:ascii="Times New Roman" w:hAnsi="Times New Roman" w:cs="Times New Roman"/>
          <w:sz w:val="28"/>
          <w:szCs w:val="28"/>
        </w:rPr>
      </w:pPr>
    </w:p>
    <w:p w:rsidR="00BB0824" w:rsidRDefault="00BB0824" w:rsidP="00BB0824">
      <w:pPr>
        <w:tabs>
          <w:tab w:val="left" w:pos="1418"/>
        </w:tabs>
        <w:spacing w:after="0" w:line="360" w:lineRule="auto"/>
        <w:ind w:firstLine="709"/>
        <w:contextualSpacing/>
        <w:rPr>
          <w:rFonts w:ascii="Times New Roman" w:hAnsi="Times New Roman" w:cs="Times New Roman"/>
          <w:color w:val="000000"/>
          <w:sz w:val="28"/>
          <w:szCs w:val="28"/>
        </w:rPr>
      </w:pPr>
      <w:r w:rsidRPr="008621F1">
        <w:rPr>
          <w:rFonts w:ascii="Times New Roman" w:hAnsi="Times New Roman" w:cs="Times New Roman"/>
          <w:color w:val="000000"/>
          <w:sz w:val="28"/>
          <w:szCs w:val="28"/>
        </w:rPr>
        <w:t>Протяженность</w:t>
      </w:r>
      <w:r w:rsidR="00A4499C" w:rsidRPr="008621F1">
        <w:rPr>
          <w:rFonts w:ascii="Times New Roman" w:hAnsi="Times New Roman" w:cs="Times New Roman"/>
          <w:color w:val="000000"/>
          <w:sz w:val="28"/>
          <w:szCs w:val="28"/>
        </w:rPr>
        <w:t xml:space="preserve"> проектируемых</w:t>
      </w:r>
      <w:r w:rsidRPr="008621F1">
        <w:rPr>
          <w:rFonts w:ascii="Times New Roman" w:hAnsi="Times New Roman" w:cs="Times New Roman"/>
          <w:color w:val="000000"/>
          <w:sz w:val="28"/>
          <w:szCs w:val="28"/>
        </w:rPr>
        <w:t xml:space="preserve"> кабельных линий электропередачи - </w:t>
      </w:r>
      <w:r w:rsidR="0088035A" w:rsidRPr="008621F1">
        <w:rPr>
          <w:rFonts w:ascii="Times New Roman" w:hAnsi="Times New Roman" w:cs="Times New Roman"/>
          <w:sz w:val="28"/>
          <w:szCs w:val="28"/>
        </w:rPr>
        <w:t>5</w:t>
      </w:r>
      <w:r w:rsidR="008621F1" w:rsidRPr="008621F1">
        <w:rPr>
          <w:rFonts w:ascii="Times New Roman" w:hAnsi="Times New Roman" w:cs="Times New Roman"/>
          <w:sz w:val="28"/>
          <w:szCs w:val="28"/>
        </w:rPr>
        <w:t>516</w:t>
      </w:r>
      <w:r w:rsidR="00A4499C" w:rsidRPr="008621F1">
        <w:rPr>
          <w:rFonts w:ascii="Times New Roman" w:hAnsi="Times New Roman" w:cs="Times New Roman"/>
          <w:sz w:val="28"/>
          <w:szCs w:val="28"/>
        </w:rPr>
        <w:t>,</w:t>
      </w:r>
      <w:r w:rsidR="008621F1" w:rsidRPr="008621F1">
        <w:rPr>
          <w:rFonts w:ascii="Times New Roman" w:hAnsi="Times New Roman" w:cs="Times New Roman"/>
          <w:sz w:val="28"/>
          <w:szCs w:val="28"/>
        </w:rPr>
        <w:t>84</w:t>
      </w:r>
      <w:r w:rsidRPr="008621F1">
        <w:rPr>
          <w:rFonts w:ascii="Times New Roman" w:hAnsi="Times New Roman" w:cs="Times New Roman"/>
          <w:color w:val="000000"/>
          <w:sz w:val="28"/>
          <w:szCs w:val="28"/>
        </w:rPr>
        <w:t xml:space="preserve"> м.</w:t>
      </w:r>
    </w:p>
    <w:p w:rsidR="00596DCD" w:rsidRDefault="00596DCD" w:rsidP="00596DCD">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Более подробная система электроснабжения разрабатывается на рабочей стадии проектирования.</w:t>
      </w:r>
    </w:p>
    <w:p w:rsidR="00654A4B" w:rsidRDefault="00654A4B" w:rsidP="00596DCD">
      <w:pPr>
        <w:spacing w:after="0" w:line="360" w:lineRule="auto"/>
        <w:ind w:firstLine="709"/>
        <w:rPr>
          <w:rFonts w:ascii="Times New Roman" w:hAnsi="Times New Roman" w:cs="Times New Roman"/>
          <w:sz w:val="28"/>
          <w:szCs w:val="28"/>
        </w:rPr>
      </w:pPr>
    </w:p>
    <w:p w:rsidR="00311A39" w:rsidRPr="001822FB" w:rsidRDefault="00311A39" w:rsidP="00311A39">
      <w:pPr>
        <w:pStyle w:val="S"/>
        <w:spacing w:line="360" w:lineRule="auto"/>
        <w:contextualSpacing/>
        <w:jc w:val="center"/>
        <w:rPr>
          <w:b/>
          <w:i/>
          <w:szCs w:val="28"/>
          <w:u w:val="single"/>
        </w:rPr>
      </w:pPr>
      <w:r>
        <w:rPr>
          <w:b/>
          <w:i/>
          <w:szCs w:val="28"/>
          <w:u w:val="single"/>
        </w:rPr>
        <w:t>Тепло</w:t>
      </w:r>
      <w:r w:rsidRPr="001822FB">
        <w:rPr>
          <w:b/>
          <w:i/>
          <w:szCs w:val="28"/>
          <w:u w:val="single"/>
        </w:rPr>
        <w:t>снабжение</w:t>
      </w:r>
    </w:p>
    <w:p w:rsidR="000D3864" w:rsidRDefault="000D3864" w:rsidP="000D3864">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Согласно письму № ОТПисх2019/1586 от 18.07.2019 теплоснабжение возможно предусмотреть после выполнения следующих мероприятий:</w:t>
      </w:r>
    </w:p>
    <w:p w:rsidR="000D3864" w:rsidRDefault="000D3864" w:rsidP="000D3864">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реконструкция котельной «Энергетик» (установка дополнительного котла);</w:t>
      </w:r>
    </w:p>
    <w:p w:rsidR="000D3864" w:rsidRDefault="000D3864" w:rsidP="000D3864">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реконструкция тепловой сети </w:t>
      </w:r>
      <w:r>
        <w:rPr>
          <w:rFonts w:ascii="Times New Roman" w:hAnsi="Times New Roman" w:cs="Times New Roman"/>
          <w:sz w:val="28"/>
          <w:szCs w:val="28"/>
          <w:lang w:val="en-US"/>
        </w:rPr>
        <w:t>I</w:t>
      </w:r>
      <w:r>
        <w:rPr>
          <w:rFonts w:ascii="Times New Roman" w:hAnsi="Times New Roman" w:cs="Times New Roman"/>
          <w:sz w:val="28"/>
          <w:szCs w:val="28"/>
        </w:rPr>
        <w:t xml:space="preserve"> контура;</w:t>
      </w:r>
    </w:p>
    <w:p w:rsidR="000D3864" w:rsidRDefault="000D3864" w:rsidP="000D3864">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строительство ЦТП;</w:t>
      </w:r>
    </w:p>
    <w:p w:rsidR="000D3864" w:rsidRDefault="000D3864" w:rsidP="000D3864">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строительство отводящего участка тепловой сети от </w:t>
      </w:r>
      <w:r>
        <w:rPr>
          <w:rFonts w:ascii="Times New Roman" w:hAnsi="Times New Roman" w:cs="Times New Roman"/>
          <w:sz w:val="28"/>
          <w:szCs w:val="28"/>
          <w:lang w:val="en-US"/>
        </w:rPr>
        <w:t>I</w:t>
      </w:r>
      <w:r>
        <w:rPr>
          <w:rFonts w:ascii="Times New Roman" w:hAnsi="Times New Roman" w:cs="Times New Roman"/>
          <w:sz w:val="28"/>
          <w:szCs w:val="28"/>
        </w:rPr>
        <w:t xml:space="preserve"> контура тепловой сети до ЦТП;</w:t>
      </w:r>
    </w:p>
    <w:p w:rsidR="000D3864" w:rsidRDefault="000D3864" w:rsidP="000D3864">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строительства участка тепловой сети от ЦТП до границы земельного участка мкр. №6.</w:t>
      </w:r>
    </w:p>
    <w:p w:rsidR="000D3864" w:rsidRDefault="000D3864" w:rsidP="000D3864">
      <w:pPr>
        <w:tabs>
          <w:tab w:val="left" w:pos="1418"/>
        </w:tabs>
        <w:spacing w:after="0" w:line="360" w:lineRule="auto"/>
        <w:ind w:firstLine="709"/>
        <w:contextualSpacing/>
        <w:rPr>
          <w:rFonts w:ascii="Times New Roman" w:hAnsi="Times New Roman" w:cs="Times New Roman"/>
          <w:sz w:val="28"/>
          <w:szCs w:val="28"/>
        </w:rPr>
      </w:pPr>
      <w:r w:rsidRPr="001822FB">
        <w:rPr>
          <w:rFonts w:ascii="Times New Roman" w:hAnsi="Times New Roman" w:cs="Times New Roman"/>
          <w:sz w:val="28"/>
          <w:szCs w:val="28"/>
        </w:rPr>
        <w:t xml:space="preserve">Подключение потребителей предусматривается от </w:t>
      </w:r>
      <w:r>
        <w:rPr>
          <w:rFonts w:ascii="Times New Roman" w:hAnsi="Times New Roman" w:cs="Times New Roman"/>
          <w:sz w:val="28"/>
          <w:szCs w:val="28"/>
        </w:rPr>
        <w:t>проектируемого центрального теплового пункта</w:t>
      </w:r>
      <w:r w:rsidR="00934B17">
        <w:rPr>
          <w:rFonts w:ascii="Times New Roman" w:hAnsi="Times New Roman" w:cs="Times New Roman"/>
          <w:sz w:val="28"/>
          <w:szCs w:val="28"/>
        </w:rPr>
        <w:t xml:space="preserve">, расположенного </w:t>
      </w:r>
      <w:r w:rsidR="00E776F5">
        <w:rPr>
          <w:rFonts w:ascii="Times New Roman" w:hAnsi="Times New Roman" w:cs="Times New Roman"/>
          <w:sz w:val="28"/>
          <w:szCs w:val="28"/>
        </w:rPr>
        <w:t>вблизи ул. Абрамцева</w:t>
      </w:r>
      <w:r>
        <w:rPr>
          <w:rFonts w:ascii="Times New Roman" w:hAnsi="Times New Roman" w:cs="Times New Roman"/>
          <w:sz w:val="28"/>
          <w:szCs w:val="28"/>
        </w:rPr>
        <w:t>.</w:t>
      </w:r>
      <w:r w:rsidR="00A4498E">
        <w:rPr>
          <w:rFonts w:ascii="Times New Roman" w:hAnsi="Times New Roman" w:cs="Times New Roman"/>
          <w:sz w:val="28"/>
          <w:szCs w:val="28"/>
        </w:rPr>
        <w:t xml:space="preserve"> </w:t>
      </w:r>
      <w:r w:rsidR="00A4498E">
        <w:rPr>
          <w:rFonts w:ascii="Times New Roman" w:hAnsi="Times New Roman" w:cs="Times New Roman"/>
          <w:sz w:val="28"/>
          <w:szCs w:val="28"/>
        </w:rPr>
        <w:lastRenderedPageBreak/>
        <w:t>Проектируемые сети теплоснабжения предлагается выполнить в подземном исполнении.</w:t>
      </w:r>
    </w:p>
    <w:p w:rsidR="004C1ADD" w:rsidRDefault="004C1ADD" w:rsidP="00311A39">
      <w:pPr>
        <w:tabs>
          <w:tab w:val="left" w:pos="1418"/>
        </w:tabs>
        <w:spacing w:after="0" w:line="360" w:lineRule="auto"/>
        <w:ind w:firstLine="709"/>
        <w:contextualSpacing/>
        <w:rPr>
          <w:rFonts w:ascii="Times New Roman" w:hAnsi="Times New Roman" w:cs="Times New Roman"/>
          <w:sz w:val="28"/>
          <w:szCs w:val="28"/>
        </w:rPr>
      </w:pPr>
      <w:r>
        <w:rPr>
          <w:rFonts w:ascii="Times New Roman" w:hAnsi="Times New Roman" w:cs="Times New Roman"/>
          <w:sz w:val="28"/>
          <w:szCs w:val="28"/>
        </w:rPr>
        <w:t>Количество тепловой энергии (Гкал/год), необходимой для отопления многоквартирного дома, определяется по следующей формуле:</w:t>
      </w:r>
    </w:p>
    <w:p w:rsidR="004C1ADD" w:rsidRDefault="005F7385" w:rsidP="00311A39">
      <w:pPr>
        <w:tabs>
          <w:tab w:val="left" w:pos="1418"/>
        </w:tabs>
        <w:spacing w:after="0" w:line="360" w:lineRule="auto"/>
        <w:ind w:firstLine="709"/>
        <w:contextualSpacing/>
        <w:rPr>
          <w:rFonts w:ascii="Times New Roman" w:hAnsi="Times New Roman" w:cs="Times New Roman"/>
          <w:sz w:val="28"/>
          <w:szCs w:val="28"/>
        </w:rPr>
      </w:pPr>
      <m:oMath>
        <m:sSub>
          <m:sSubPr>
            <m:ctrlPr>
              <w:rPr>
                <w:rFonts w:ascii="Cambria Math" w:hAnsi="Times New Roman" w:cs="Times New Roman"/>
                <w:sz w:val="28"/>
                <w:szCs w:val="28"/>
              </w:rPr>
            </m:ctrlPr>
          </m:sSubPr>
          <m:e>
            <m:r>
              <m:rPr>
                <m:sty m:val="p"/>
              </m:rPr>
              <w:rPr>
                <w:rFonts w:ascii="Cambria Math" w:hAnsi="Times New Roman" w:cs="Times New Roman"/>
                <w:sz w:val="28"/>
                <w:szCs w:val="28"/>
                <w:lang w:val="en-US"/>
              </w:rPr>
              <m:t>Q</m:t>
            </m:r>
          </m:e>
          <m:sub>
            <m:r>
              <m:rPr>
                <m:sty m:val="p"/>
              </m:rPr>
              <w:rPr>
                <w:rFonts w:ascii="Cambria Math" w:hAnsi="Times New Roman" w:cs="Times New Roman"/>
                <w:sz w:val="28"/>
                <w:szCs w:val="28"/>
              </w:rPr>
              <m:t>0</m:t>
            </m:r>
          </m:sub>
        </m:sSub>
        <m:r>
          <m:rPr>
            <m:sty m:val="p"/>
          </m:rPr>
          <w:rPr>
            <w:rFonts w:ascii="Cambria Math" w:hAnsi="Times New Roman" w:cs="Times New Roman"/>
            <w:sz w:val="28"/>
            <w:szCs w:val="28"/>
          </w:rPr>
          <m:t>=</m:t>
        </m:r>
        <m:sSub>
          <m:sSubPr>
            <m:ctrlPr>
              <w:rPr>
                <w:rFonts w:ascii="Cambria Math" w:hAnsi="Times New Roman" w:cs="Times New Roman"/>
                <w:sz w:val="28"/>
                <w:szCs w:val="28"/>
              </w:rPr>
            </m:ctrlPr>
          </m:sSubPr>
          <m:e>
            <m:r>
              <m:rPr>
                <m:sty m:val="p"/>
              </m:rPr>
              <w:rPr>
                <w:rFonts w:ascii="Cambria Math" w:hAnsi="Times New Roman" w:cs="Times New Roman"/>
                <w:sz w:val="28"/>
                <w:szCs w:val="28"/>
              </w:rPr>
              <m:t>q</m:t>
            </m:r>
          </m:e>
          <m:sub>
            <m:r>
              <m:rPr>
                <m:sty m:val="p"/>
              </m:rPr>
              <w:rPr>
                <w:rFonts w:ascii="Cambria Math" w:hAnsi="Times New Roman" w:cs="Times New Roman"/>
                <w:sz w:val="28"/>
                <w:szCs w:val="28"/>
              </w:rPr>
              <m:t>max</m:t>
            </m:r>
          </m:sub>
        </m:sSub>
        <m:r>
          <m:rPr>
            <m:sty m:val="p"/>
          </m:rPr>
          <w:rPr>
            <w:rFonts w:ascii="Times New Roman" w:hAnsi="Cambria Math" w:cs="Times New Roman"/>
            <w:sz w:val="28"/>
            <w:szCs w:val="28"/>
          </w:rPr>
          <m:t>*</m:t>
        </m:r>
        <m:f>
          <m:fPr>
            <m:ctrlPr>
              <w:rPr>
                <w:rFonts w:ascii="Cambria Math" w:hAnsi="Times New Roman" w:cs="Times New Roman"/>
                <w:sz w:val="28"/>
                <w:szCs w:val="28"/>
              </w:rPr>
            </m:ctrlPr>
          </m:fPr>
          <m:num>
            <m:sSub>
              <m:sSubPr>
                <m:ctrlPr>
                  <w:rPr>
                    <w:rFonts w:ascii="Cambria Math" w:hAnsi="Times New Roman" w:cs="Times New Roman"/>
                    <w:sz w:val="28"/>
                    <w:szCs w:val="28"/>
                  </w:rPr>
                </m:ctrlPr>
              </m:sSubPr>
              <m:e>
                <m:r>
                  <m:rPr>
                    <m:sty m:val="p"/>
                  </m:rPr>
                  <w:rPr>
                    <w:rFonts w:ascii="Cambria Math" w:hAnsi="Times New Roman" w:cs="Times New Roman"/>
                    <w:sz w:val="28"/>
                    <w:szCs w:val="28"/>
                  </w:rPr>
                  <m:t>t</m:t>
                </m:r>
              </m:e>
              <m:sub>
                <m:r>
                  <m:rPr>
                    <m:sty m:val="p"/>
                  </m:rPr>
                  <w:rPr>
                    <w:rFonts w:ascii="Cambria Math" w:hAnsi="Times New Roman" w:cs="Times New Roman"/>
                    <w:sz w:val="28"/>
                    <w:szCs w:val="28"/>
                  </w:rPr>
                  <m:t>вн</m:t>
                </m:r>
              </m:sub>
            </m:sSub>
            <m:r>
              <m:rPr>
                <m:sty m:val="p"/>
              </m:rPr>
              <w:rPr>
                <w:rFonts w:ascii="Times New Roman" w:hAnsi="Times New Roman" w:cs="Times New Roman"/>
                <w:sz w:val="28"/>
                <w:szCs w:val="28"/>
              </w:rPr>
              <m:t>-</m:t>
            </m:r>
            <m:sSub>
              <m:sSubPr>
                <m:ctrlPr>
                  <w:rPr>
                    <w:rFonts w:ascii="Cambria Math" w:hAnsi="Times New Roman" w:cs="Times New Roman"/>
                    <w:sz w:val="28"/>
                    <w:szCs w:val="28"/>
                  </w:rPr>
                </m:ctrlPr>
              </m:sSubPr>
              <m:e>
                <m:r>
                  <m:rPr>
                    <m:sty m:val="p"/>
                  </m:rPr>
                  <w:rPr>
                    <w:rFonts w:ascii="Cambria Math" w:hAnsi="Times New Roman" w:cs="Times New Roman"/>
                    <w:sz w:val="28"/>
                    <w:szCs w:val="28"/>
                    <w:lang w:val="en-US"/>
                  </w:rPr>
                  <m:t>t</m:t>
                </m:r>
              </m:e>
              <m:sub>
                <m:r>
                  <m:rPr>
                    <m:sty m:val="p"/>
                  </m:rPr>
                  <w:rPr>
                    <w:rFonts w:ascii="Cambria Math" w:hAnsi="Times New Roman" w:cs="Times New Roman"/>
                    <w:sz w:val="28"/>
                    <w:szCs w:val="28"/>
                  </w:rPr>
                  <m:t>сро</m:t>
                </m:r>
              </m:sub>
            </m:sSub>
          </m:num>
          <m:den>
            <m:sSub>
              <m:sSubPr>
                <m:ctrlPr>
                  <w:rPr>
                    <w:rFonts w:ascii="Cambria Math" w:hAnsi="Times New Roman" w:cs="Times New Roman"/>
                    <w:sz w:val="28"/>
                    <w:szCs w:val="28"/>
                  </w:rPr>
                </m:ctrlPr>
              </m:sSubPr>
              <m:e>
                <m:r>
                  <m:rPr>
                    <m:sty m:val="p"/>
                  </m:rPr>
                  <w:rPr>
                    <w:rFonts w:ascii="Cambria Math" w:hAnsi="Times New Roman" w:cs="Times New Roman"/>
                    <w:sz w:val="28"/>
                    <w:szCs w:val="28"/>
                  </w:rPr>
                  <m:t>t</m:t>
                </m:r>
              </m:e>
              <m:sub>
                <m:r>
                  <m:rPr>
                    <m:sty m:val="p"/>
                  </m:rPr>
                  <w:rPr>
                    <w:rFonts w:ascii="Cambria Math" w:hAnsi="Times New Roman" w:cs="Times New Roman"/>
                    <w:sz w:val="28"/>
                    <w:szCs w:val="28"/>
                  </w:rPr>
                  <m:t>вн</m:t>
                </m:r>
              </m:sub>
            </m:sSub>
            <m:r>
              <m:rPr>
                <m:sty m:val="p"/>
              </m:rPr>
              <w:rPr>
                <w:rFonts w:ascii="Times New Roman" w:hAnsi="Times New Roman" w:cs="Times New Roman"/>
                <w:sz w:val="28"/>
                <w:szCs w:val="28"/>
              </w:rPr>
              <m:t>-</m:t>
            </m:r>
            <m:sSub>
              <m:sSubPr>
                <m:ctrlPr>
                  <w:rPr>
                    <w:rFonts w:ascii="Cambria Math" w:hAnsi="Times New Roman" w:cs="Times New Roman"/>
                    <w:sz w:val="28"/>
                    <w:szCs w:val="28"/>
                  </w:rPr>
                </m:ctrlPr>
              </m:sSubPr>
              <m:e>
                <m:r>
                  <m:rPr>
                    <m:sty m:val="p"/>
                  </m:rPr>
                  <w:rPr>
                    <w:rFonts w:ascii="Cambria Math" w:hAnsi="Times New Roman" w:cs="Times New Roman"/>
                    <w:sz w:val="28"/>
                    <w:szCs w:val="28"/>
                    <w:lang w:val="en-US"/>
                  </w:rPr>
                  <m:t>t</m:t>
                </m:r>
              </m:e>
              <m:sub>
                <m:r>
                  <m:rPr>
                    <m:sty m:val="p"/>
                  </m:rPr>
                  <w:rPr>
                    <w:rFonts w:ascii="Cambria Math" w:hAnsi="Times New Roman" w:cs="Times New Roman"/>
                    <w:sz w:val="28"/>
                    <w:szCs w:val="28"/>
                  </w:rPr>
                  <m:t>ро</m:t>
                </m:r>
              </m:sub>
            </m:sSub>
          </m:den>
        </m:f>
        <m:r>
          <m:rPr>
            <m:sty m:val="p"/>
          </m:rPr>
          <w:rPr>
            <w:rFonts w:ascii="Times New Roman" w:hAnsi="Cambria Math" w:cs="Times New Roman"/>
            <w:sz w:val="28"/>
            <w:szCs w:val="28"/>
          </w:rPr>
          <m:t>*</m:t>
        </m:r>
        <m:r>
          <m:rPr>
            <m:sty m:val="p"/>
          </m:rPr>
          <w:rPr>
            <w:rFonts w:ascii="Cambria Math" w:hAnsi="Times New Roman" w:cs="Times New Roman"/>
            <w:sz w:val="28"/>
            <w:szCs w:val="28"/>
          </w:rPr>
          <m:t>24</m:t>
        </m:r>
        <m:r>
          <m:rPr>
            <m:sty m:val="p"/>
          </m:rPr>
          <w:rPr>
            <w:rFonts w:ascii="Cambria Math" w:hAnsi="Cambria Math" w:cs="Times New Roman"/>
            <w:sz w:val="28"/>
            <w:szCs w:val="28"/>
          </w:rPr>
          <m:t>*</m:t>
        </m:r>
        <m:sSub>
          <m:sSubPr>
            <m:ctrlPr>
              <w:rPr>
                <w:rFonts w:ascii="Cambria Math" w:hAnsi="Times New Roman" w:cs="Times New Roman"/>
                <w:sz w:val="28"/>
                <w:szCs w:val="28"/>
              </w:rPr>
            </m:ctrlPr>
          </m:sSubPr>
          <m:e>
            <m:r>
              <m:rPr>
                <m:sty m:val="p"/>
              </m:rPr>
              <w:rPr>
                <w:rFonts w:ascii="Cambria Math" w:hAnsi="Times New Roman" w:cs="Times New Roman"/>
                <w:sz w:val="28"/>
                <w:szCs w:val="28"/>
                <w:lang w:val="en-US"/>
              </w:rPr>
              <m:t>n</m:t>
            </m:r>
          </m:e>
          <m:sub>
            <m:r>
              <m:rPr>
                <m:sty m:val="p"/>
              </m:rPr>
              <w:rPr>
                <w:rFonts w:ascii="Cambria Math" w:hAnsi="Times New Roman" w:cs="Times New Roman"/>
                <w:sz w:val="28"/>
                <w:szCs w:val="28"/>
              </w:rPr>
              <m:t>0</m:t>
            </m:r>
          </m:sub>
        </m:sSub>
        <m:r>
          <m:rPr>
            <m:sty m:val="p"/>
          </m:rPr>
          <w:rPr>
            <w:rFonts w:ascii="Times New Roman" w:hAnsi="Cambria Math" w:cs="Times New Roman"/>
            <w:sz w:val="28"/>
            <w:szCs w:val="28"/>
          </w:rPr>
          <m:t>*</m:t>
        </m:r>
        <m:sSup>
          <m:sSupPr>
            <m:ctrlPr>
              <w:rPr>
                <w:rFonts w:ascii="Cambria Math" w:hAnsi="Times New Roman" w:cs="Times New Roman"/>
                <w:sz w:val="28"/>
                <w:szCs w:val="28"/>
              </w:rPr>
            </m:ctrlPr>
          </m:sSupPr>
          <m:e>
            <m:r>
              <m:rPr>
                <m:sty m:val="p"/>
              </m:rPr>
              <w:rPr>
                <w:rFonts w:ascii="Cambria Math" w:hAnsi="Times New Roman" w:cs="Times New Roman"/>
                <w:sz w:val="28"/>
                <w:szCs w:val="28"/>
              </w:rPr>
              <m:t>10</m:t>
            </m:r>
          </m:e>
          <m:sup>
            <m:r>
              <m:rPr>
                <m:sty m:val="p"/>
              </m:rPr>
              <w:rPr>
                <w:rFonts w:ascii="Times New Roman" w:hAnsi="Times New Roman" w:cs="Times New Roman"/>
                <w:sz w:val="28"/>
                <w:szCs w:val="28"/>
              </w:rPr>
              <m:t>-</m:t>
            </m:r>
            <m:r>
              <m:rPr>
                <m:sty m:val="p"/>
              </m:rPr>
              <w:rPr>
                <w:rFonts w:ascii="Cambria Math" w:hAnsi="Times New Roman" w:cs="Times New Roman"/>
                <w:sz w:val="28"/>
                <w:szCs w:val="28"/>
              </w:rPr>
              <m:t>6</m:t>
            </m:r>
          </m:sup>
        </m:sSup>
      </m:oMath>
      <w:r w:rsidR="00B05CFF">
        <w:rPr>
          <w:rFonts w:ascii="Times New Roman" w:hAnsi="Times New Roman" w:cs="Times New Roman"/>
          <w:sz w:val="28"/>
          <w:szCs w:val="28"/>
        </w:rPr>
        <w:t>, где</w:t>
      </w:r>
    </w:p>
    <w:p w:rsidR="00B05CFF" w:rsidRDefault="005F7385" w:rsidP="00311A39">
      <w:pPr>
        <w:tabs>
          <w:tab w:val="left" w:pos="1418"/>
        </w:tabs>
        <w:spacing w:after="0" w:line="360" w:lineRule="auto"/>
        <w:ind w:firstLine="709"/>
        <w:contextualSpacing/>
        <w:rPr>
          <w:rFonts w:ascii="Times New Roman" w:hAnsi="Times New Roman" w:cs="Times New Roman"/>
          <w:sz w:val="28"/>
          <w:szCs w:val="28"/>
        </w:rPr>
      </w:pPr>
      <m:oMath>
        <m:sSub>
          <m:sSubPr>
            <m:ctrlPr>
              <w:rPr>
                <w:rFonts w:ascii="Cambria Math" w:hAnsi="Cambria Math" w:cs="Times New Roman"/>
                <w:sz w:val="28"/>
                <w:szCs w:val="28"/>
              </w:rPr>
            </m:ctrlPr>
          </m:sSubPr>
          <m:e>
            <m:r>
              <m:rPr>
                <m:sty m:val="p"/>
              </m:rPr>
              <w:rPr>
                <w:rFonts w:ascii="Cambria Math" w:hAnsi="Cambria Math" w:cs="Times New Roman"/>
                <w:sz w:val="28"/>
                <w:szCs w:val="28"/>
              </w:rPr>
              <m:t>t</m:t>
            </m:r>
          </m:e>
          <m:sub>
            <m:r>
              <m:rPr>
                <m:sty m:val="p"/>
              </m:rPr>
              <w:rPr>
                <w:rFonts w:ascii="Cambria Math" w:hAnsi="Cambria Math" w:cs="Times New Roman"/>
                <w:sz w:val="28"/>
                <w:szCs w:val="28"/>
              </w:rPr>
              <m:t>вн</m:t>
            </m:r>
          </m:sub>
        </m:sSub>
      </m:oMath>
      <w:r w:rsidR="00324D8D">
        <w:rPr>
          <w:rFonts w:ascii="Times New Roman" w:hAnsi="Times New Roman" w:cs="Times New Roman"/>
          <w:sz w:val="28"/>
          <w:szCs w:val="28"/>
        </w:rPr>
        <w:t xml:space="preserve"> = 20 </w:t>
      </w:r>
      <m:oMath>
        <m:r>
          <w:rPr>
            <w:rFonts w:ascii="Cambria Math" w:hAnsi="Cambria Math" w:cs="Times New Roman"/>
            <w:sz w:val="28"/>
            <w:szCs w:val="28"/>
          </w:rPr>
          <m:t>°</m:t>
        </m:r>
      </m:oMath>
      <w:r w:rsidR="00324D8D">
        <w:rPr>
          <w:rFonts w:ascii="Times New Roman" w:hAnsi="Times New Roman" w:cs="Times New Roman"/>
          <w:sz w:val="28"/>
          <w:szCs w:val="28"/>
        </w:rPr>
        <w:t>С - температура внутреннего воздуха отапливаемых жилы</w:t>
      </w:r>
      <w:r w:rsidR="001E186C">
        <w:rPr>
          <w:rFonts w:ascii="Times New Roman" w:hAnsi="Times New Roman" w:cs="Times New Roman"/>
          <w:sz w:val="28"/>
          <w:szCs w:val="28"/>
        </w:rPr>
        <w:t>х</w:t>
      </w:r>
      <w:r w:rsidR="00324D8D">
        <w:rPr>
          <w:rFonts w:ascii="Times New Roman" w:hAnsi="Times New Roman" w:cs="Times New Roman"/>
          <w:sz w:val="28"/>
          <w:szCs w:val="28"/>
        </w:rPr>
        <w:t xml:space="preserve"> помещений многоквартирного дома;</w:t>
      </w:r>
    </w:p>
    <w:p w:rsidR="00324D8D" w:rsidRDefault="005F7385" w:rsidP="00311A39">
      <w:pPr>
        <w:tabs>
          <w:tab w:val="left" w:pos="1418"/>
        </w:tabs>
        <w:spacing w:after="0" w:line="360" w:lineRule="auto"/>
        <w:ind w:firstLine="709"/>
        <w:contextualSpacing/>
        <w:rPr>
          <w:rFonts w:ascii="Times New Roman" w:hAnsi="Times New Roman" w:cs="Times New Roman"/>
          <w:sz w:val="28"/>
          <w:szCs w:val="28"/>
        </w:rPr>
      </w:pPr>
      <m:oMath>
        <m:sSub>
          <m:sSubPr>
            <m:ctrlPr>
              <w:rPr>
                <w:rFonts w:ascii="Cambria Math" w:hAnsi="Cambria Math" w:cs="Times New Roman"/>
                <w:sz w:val="28"/>
                <w:szCs w:val="28"/>
              </w:rPr>
            </m:ctrlPr>
          </m:sSubPr>
          <m:e>
            <m:r>
              <m:rPr>
                <m:sty m:val="p"/>
              </m:rPr>
              <w:rPr>
                <w:rFonts w:ascii="Cambria Math" w:hAnsi="Cambria Math" w:cs="Times New Roman"/>
                <w:sz w:val="28"/>
                <w:szCs w:val="28"/>
                <w:lang w:val="en-US"/>
              </w:rPr>
              <m:t>t</m:t>
            </m:r>
          </m:e>
          <m:sub>
            <m:r>
              <m:rPr>
                <m:sty m:val="p"/>
              </m:rPr>
              <w:rPr>
                <w:rFonts w:ascii="Cambria Math" w:hAnsi="Cambria Math" w:cs="Times New Roman"/>
                <w:sz w:val="28"/>
                <w:szCs w:val="28"/>
              </w:rPr>
              <m:t>сро</m:t>
            </m:r>
          </m:sub>
        </m:sSub>
      </m:oMath>
      <w:r w:rsidR="00324D8D">
        <w:rPr>
          <w:rFonts w:ascii="Times New Roman" w:hAnsi="Times New Roman" w:cs="Times New Roman"/>
          <w:sz w:val="28"/>
          <w:szCs w:val="28"/>
        </w:rPr>
        <w:t xml:space="preserve"> = - 8 </w:t>
      </w:r>
      <m:oMath>
        <m:r>
          <w:rPr>
            <w:rFonts w:ascii="Cambria Math" w:hAnsi="Cambria Math" w:cs="Times New Roman"/>
            <w:sz w:val="28"/>
            <w:szCs w:val="28"/>
          </w:rPr>
          <m:t>°</m:t>
        </m:r>
      </m:oMath>
      <w:r w:rsidR="00324D8D">
        <w:rPr>
          <w:rFonts w:ascii="Times New Roman" w:hAnsi="Times New Roman" w:cs="Times New Roman"/>
          <w:sz w:val="28"/>
          <w:szCs w:val="28"/>
        </w:rPr>
        <w:t>С - среднесуто</w:t>
      </w:r>
      <w:r w:rsidR="001E186C">
        <w:rPr>
          <w:rFonts w:ascii="Times New Roman" w:hAnsi="Times New Roman" w:cs="Times New Roman"/>
          <w:sz w:val="28"/>
          <w:szCs w:val="28"/>
        </w:rPr>
        <w:t>чная</w:t>
      </w:r>
      <w:r w:rsidR="008621F1">
        <w:rPr>
          <w:rFonts w:ascii="Times New Roman" w:hAnsi="Times New Roman" w:cs="Times New Roman"/>
          <w:sz w:val="28"/>
          <w:szCs w:val="28"/>
        </w:rPr>
        <w:t xml:space="preserve"> </w:t>
      </w:r>
      <w:r w:rsidR="00324D8D">
        <w:rPr>
          <w:rFonts w:ascii="Times New Roman" w:hAnsi="Times New Roman" w:cs="Times New Roman"/>
          <w:sz w:val="28"/>
          <w:szCs w:val="28"/>
        </w:rPr>
        <w:t>температура</w:t>
      </w:r>
      <w:r w:rsidR="001E186C">
        <w:rPr>
          <w:rFonts w:ascii="Times New Roman" w:hAnsi="Times New Roman" w:cs="Times New Roman"/>
          <w:sz w:val="28"/>
          <w:szCs w:val="28"/>
        </w:rPr>
        <w:t xml:space="preserve"> наружного воздуха за отопительный период;</w:t>
      </w:r>
    </w:p>
    <w:p w:rsidR="001E186C" w:rsidRDefault="005F7385" w:rsidP="00311A39">
      <w:pPr>
        <w:tabs>
          <w:tab w:val="left" w:pos="1418"/>
        </w:tabs>
        <w:spacing w:after="0" w:line="360" w:lineRule="auto"/>
        <w:ind w:firstLine="709"/>
        <w:contextualSpacing/>
        <w:rPr>
          <w:rFonts w:ascii="Times New Roman" w:hAnsi="Times New Roman" w:cs="Times New Roman"/>
          <w:sz w:val="28"/>
          <w:szCs w:val="28"/>
        </w:rPr>
      </w:pPr>
      <m:oMath>
        <m:sSub>
          <m:sSubPr>
            <m:ctrlPr>
              <w:rPr>
                <w:rFonts w:ascii="Cambria Math" w:hAnsi="Times New Roman" w:cs="Times New Roman"/>
                <w:sz w:val="28"/>
                <w:szCs w:val="28"/>
              </w:rPr>
            </m:ctrlPr>
          </m:sSubPr>
          <m:e>
            <m:r>
              <m:rPr>
                <m:sty m:val="p"/>
              </m:rPr>
              <w:rPr>
                <w:rFonts w:ascii="Cambria Math" w:hAnsi="Times New Roman" w:cs="Times New Roman"/>
                <w:sz w:val="28"/>
                <w:szCs w:val="28"/>
                <w:lang w:val="en-US"/>
              </w:rPr>
              <m:t>t</m:t>
            </m:r>
          </m:e>
          <m:sub>
            <m:r>
              <m:rPr>
                <m:sty m:val="p"/>
              </m:rPr>
              <w:rPr>
                <w:rFonts w:ascii="Cambria Math" w:hAnsi="Times New Roman" w:cs="Times New Roman"/>
                <w:sz w:val="28"/>
                <w:szCs w:val="28"/>
              </w:rPr>
              <m:t>ро</m:t>
            </m:r>
          </m:sub>
        </m:sSub>
      </m:oMath>
      <w:r w:rsidR="001E186C">
        <w:rPr>
          <w:rFonts w:ascii="Times New Roman" w:hAnsi="Times New Roman" w:cs="Times New Roman"/>
          <w:sz w:val="28"/>
          <w:szCs w:val="28"/>
        </w:rPr>
        <w:t xml:space="preserve"> = - 22 </w:t>
      </w:r>
      <m:oMath>
        <m:r>
          <w:rPr>
            <w:rFonts w:ascii="Cambria Math" w:hAnsi="Cambria Math" w:cs="Times New Roman"/>
            <w:sz w:val="28"/>
            <w:szCs w:val="28"/>
          </w:rPr>
          <m:t>°</m:t>
        </m:r>
      </m:oMath>
      <w:r w:rsidR="001E186C">
        <w:rPr>
          <w:rFonts w:ascii="Times New Roman" w:hAnsi="Times New Roman" w:cs="Times New Roman"/>
          <w:sz w:val="28"/>
          <w:szCs w:val="28"/>
        </w:rPr>
        <w:t>С - расчетная температура наружного воздуха в целях проектирования систем отопления;</w:t>
      </w:r>
    </w:p>
    <w:p w:rsidR="001E186C" w:rsidRDefault="005F7385" w:rsidP="00311A39">
      <w:pPr>
        <w:tabs>
          <w:tab w:val="left" w:pos="1418"/>
        </w:tabs>
        <w:spacing w:after="0" w:line="360" w:lineRule="auto"/>
        <w:ind w:firstLine="709"/>
        <w:contextualSpacing/>
        <w:rPr>
          <w:rFonts w:ascii="Times New Roman" w:hAnsi="Times New Roman" w:cs="Times New Roman"/>
          <w:sz w:val="28"/>
          <w:szCs w:val="28"/>
        </w:rPr>
      </w:pPr>
      <m:oMath>
        <m:sSub>
          <m:sSubPr>
            <m:ctrlPr>
              <w:rPr>
                <w:rFonts w:ascii="Cambria Math" w:hAnsi="Times New Roman" w:cs="Times New Roman"/>
                <w:sz w:val="28"/>
                <w:szCs w:val="28"/>
              </w:rPr>
            </m:ctrlPr>
          </m:sSubPr>
          <m:e>
            <m:r>
              <m:rPr>
                <m:sty m:val="p"/>
              </m:rPr>
              <w:rPr>
                <w:rFonts w:ascii="Cambria Math" w:hAnsi="Times New Roman" w:cs="Times New Roman"/>
                <w:sz w:val="28"/>
                <w:szCs w:val="28"/>
                <w:lang w:val="en-US"/>
              </w:rPr>
              <m:t>n</m:t>
            </m:r>
          </m:e>
          <m:sub>
            <m:r>
              <m:rPr>
                <m:sty m:val="p"/>
              </m:rPr>
              <w:rPr>
                <w:rFonts w:ascii="Cambria Math" w:hAnsi="Times New Roman" w:cs="Times New Roman"/>
                <w:sz w:val="28"/>
                <w:szCs w:val="28"/>
              </w:rPr>
              <m:t>0</m:t>
            </m:r>
          </m:sub>
        </m:sSub>
      </m:oMath>
      <w:r w:rsidR="001E186C">
        <w:rPr>
          <w:rFonts w:ascii="Times New Roman" w:hAnsi="Times New Roman" w:cs="Times New Roman"/>
          <w:sz w:val="28"/>
          <w:szCs w:val="28"/>
        </w:rPr>
        <w:t xml:space="preserve"> = 227 - продолжительности отопительного периода (суток в год);</w:t>
      </w:r>
    </w:p>
    <w:p w:rsidR="001E186C" w:rsidRDefault="005F7385" w:rsidP="00311A39">
      <w:pPr>
        <w:tabs>
          <w:tab w:val="left" w:pos="1418"/>
        </w:tabs>
        <w:spacing w:after="0" w:line="360" w:lineRule="auto"/>
        <w:ind w:firstLine="709"/>
        <w:contextualSpacing/>
        <w:rPr>
          <w:rFonts w:ascii="Times New Roman" w:hAnsi="Times New Roman" w:cs="Times New Roman"/>
          <w:sz w:val="28"/>
          <w:szCs w:val="28"/>
        </w:rPr>
      </w:pPr>
      <m:oMath>
        <m:sSub>
          <m:sSubPr>
            <m:ctrlPr>
              <w:rPr>
                <w:rFonts w:ascii="Cambria Math" w:hAnsi="Times New Roman" w:cs="Times New Roman"/>
                <w:sz w:val="28"/>
                <w:szCs w:val="28"/>
              </w:rPr>
            </m:ctrlPr>
          </m:sSubPr>
          <m:e>
            <m:r>
              <m:rPr>
                <m:sty m:val="p"/>
              </m:rPr>
              <w:rPr>
                <w:rFonts w:ascii="Cambria Math" w:hAnsi="Times New Roman" w:cs="Times New Roman"/>
                <w:sz w:val="28"/>
                <w:szCs w:val="28"/>
              </w:rPr>
              <m:t>q</m:t>
            </m:r>
          </m:e>
          <m:sub>
            <m:r>
              <m:rPr>
                <m:sty m:val="p"/>
              </m:rPr>
              <w:rPr>
                <w:rFonts w:ascii="Cambria Math" w:hAnsi="Times New Roman" w:cs="Times New Roman"/>
                <w:sz w:val="28"/>
                <w:szCs w:val="28"/>
              </w:rPr>
              <m:t>max</m:t>
            </m:r>
          </m:sub>
        </m:sSub>
        <m:r>
          <m:rPr>
            <m:sty m:val="p"/>
          </m:rPr>
          <w:rPr>
            <w:rFonts w:ascii="Cambria Math" w:hAnsi="Times New Roman" w:cs="Times New Roman"/>
            <w:sz w:val="28"/>
            <w:szCs w:val="28"/>
          </w:rPr>
          <m:t>=</m:t>
        </m:r>
        <m:sSub>
          <m:sSubPr>
            <m:ctrlPr>
              <w:rPr>
                <w:rFonts w:ascii="Cambria Math" w:hAnsi="Times New Roman" w:cs="Times New Roman"/>
                <w:sz w:val="28"/>
                <w:szCs w:val="28"/>
              </w:rPr>
            </m:ctrlPr>
          </m:sSubPr>
          <m:e>
            <m:r>
              <m:rPr>
                <m:sty m:val="p"/>
              </m:rPr>
              <w:rPr>
                <w:rFonts w:ascii="Cambria Math" w:hAnsi="Times New Roman" w:cs="Times New Roman"/>
                <w:sz w:val="28"/>
                <w:szCs w:val="28"/>
              </w:rPr>
              <m:t>q</m:t>
            </m:r>
          </m:e>
          <m:sub>
            <m:r>
              <m:rPr>
                <m:sty m:val="p"/>
              </m:rPr>
              <w:rPr>
                <w:rFonts w:ascii="Cambria Math" w:hAnsi="Times New Roman" w:cs="Times New Roman"/>
                <w:sz w:val="28"/>
                <w:szCs w:val="28"/>
              </w:rPr>
              <m:t>уд</m:t>
            </m:r>
          </m:sub>
        </m:sSub>
        <m:r>
          <m:rPr>
            <m:sty m:val="p"/>
          </m:rPr>
          <w:rPr>
            <w:rFonts w:ascii="Cambria Math" w:hAnsi="Times New Roman" w:cs="Times New Roman"/>
            <w:sz w:val="28"/>
            <w:szCs w:val="28"/>
          </w:rPr>
          <m:t>*</m:t>
        </m:r>
        <m:r>
          <m:rPr>
            <m:sty m:val="p"/>
          </m:rPr>
          <w:rPr>
            <w:rFonts w:ascii="Cambria Math" w:hAnsi="Times New Roman" w:cs="Times New Roman"/>
            <w:sz w:val="28"/>
            <w:szCs w:val="28"/>
            <w:lang w:val="en-US"/>
          </w:rPr>
          <m:t>S</m:t>
        </m:r>
      </m:oMath>
      <w:r w:rsidR="001E186C" w:rsidRPr="001E186C">
        <w:rPr>
          <w:rFonts w:ascii="Times New Roman" w:hAnsi="Times New Roman" w:cs="Times New Roman"/>
          <w:sz w:val="28"/>
          <w:szCs w:val="28"/>
        </w:rPr>
        <w:t xml:space="preserve">- </w:t>
      </w:r>
      <w:r w:rsidR="001E186C">
        <w:rPr>
          <w:rFonts w:ascii="Times New Roman" w:hAnsi="Times New Roman" w:cs="Times New Roman"/>
          <w:sz w:val="28"/>
          <w:szCs w:val="28"/>
        </w:rPr>
        <w:t>м</w:t>
      </w:r>
      <w:r w:rsidR="001E186C" w:rsidRPr="001E186C">
        <w:rPr>
          <w:rFonts w:ascii="Times New Roman" w:hAnsi="Times New Roman" w:cs="Times New Roman"/>
          <w:sz w:val="28"/>
          <w:szCs w:val="28"/>
        </w:rPr>
        <w:t xml:space="preserve">аксимальная часовая тепловая нагрузка на отопление многоквартирных домов, </w:t>
      </w:r>
      <w:r w:rsidR="001E186C">
        <w:rPr>
          <w:rFonts w:ascii="Times New Roman" w:hAnsi="Times New Roman" w:cs="Times New Roman"/>
          <w:sz w:val="28"/>
          <w:szCs w:val="28"/>
        </w:rPr>
        <w:t>ккал/ч.</w:t>
      </w:r>
    </w:p>
    <w:p w:rsidR="001E186C" w:rsidRDefault="005F7385" w:rsidP="00311A39">
      <w:pPr>
        <w:tabs>
          <w:tab w:val="left" w:pos="1418"/>
        </w:tabs>
        <w:spacing w:after="0" w:line="360" w:lineRule="auto"/>
        <w:ind w:firstLine="709"/>
        <w:contextualSpacing/>
        <w:rPr>
          <w:rFonts w:ascii="Times New Roman" w:hAnsi="Times New Roman" w:cs="Times New Roman"/>
          <w:sz w:val="28"/>
          <w:szCs w:val="28"/>
        </w:rPr>
      </w:pPr>
      <m:oMath>
        <m:sSub>
          <m:sSubPr>
            <m:ctrlPr>
              <w:rPr>
                <w:rFonts w:ascii="Cambria Math" w:hAnsi="Times New Roman" w:cs="Times New Roman"/>
                <w:sz w:val="28"/>
                <w:szCs w:val="28"/>
              </w:rPr>
            </m:ctrlPr>
          </m:sSubPr>
          <m:e>
            <m:r>
              <m:rPr>
                <m:sty m:val="p"/>
              </m:rPr>
              <w:rPr>
                <w:rFonts w:ascii="Cambria Math" w:hAnsi="Times New Roman" w:cs="Times New Roman"/>
                <w:sz w:val="28"/>
                <w:szCs w:val="28"/>
              </w:rPr>
              <m:t>q</m:t>
            </m:r>
          </m:e>
          <m:sub>
            <m:r>
              <m:rPr>
                <m:sty m:val="p"/>
              </m:rPr>
              <w:rPr>
                <w:rFonts w:ascii="Cambria Math" w:hAnsi="Times New Roman" w:cs="Times New Roman"/>
                <w:sz w:val="28"/>
                <w:szCs w:val="28"/>
              </w:rPr>
              <m:t>уд</m:t>
            </m:r>
          </m:sub>
        </m:sSub>
      </m:oMath>
      <w:r w:rsidR="001E186C">
        <w:rPr>
          <w:rFonts w:ascii="Times New Roman" w:hAnsi="Times New Roman" w:cs="Times New Roman"/>
          <w:sz w:val="28"/>
          <w:szCs w:val="28"/>
        </w:rPr>
        <w:t xml:space="preserve"> = 30,6 ккал/ч - нормируемый удельный расход тепловой энергии на отопление многоквартирного дома;</w:t>
      </w:r>
    </w:p>
    <w:p w:rsidR="001E186C" w:rsidRDefault="001E186C" w:rsidP="00311A39">
      <w:pPr>
        <w:tabs>
          <w:tab w:val="left" w:pos="1418"/>
        </w:tabs>
        <w:spacing w:after="0" w:line="360" w:lineRule="auto"/>
        <w:ind w:firstLine="709"/>
        <w:contextualSpacing/>
        <w:rPr>
          <w:rFonts w:ascii="Times New Roman" w:hAnsi="Times New Roman" w:cs="Times New Roman"/>
          <w:sz w:val="28"/>
          <w:szCs w:val="28"/>
        </w:rPr>
      </w:pPr>
      <w:r>
        <w:rPr>
          <w:rFonts w:ascii="Times New Roman" w:hAnsi="Times New Roman" w:cs="Times New Roman"/>
          <w:sz w:val="28"/>
          <w:szCs w:val="28"/>
          <w:lang w:val="en-US"/>
        </w:rPr>
        <w:t>S</w:t>
      </w:r>
      <w:r>
        <w:rPr>
          <w:rFonts w:ascii="Times New Roman" w:hAnsi="Times New Roman" w:cs="Times New Roman"/>
          <w:sz w:val="28"/>
          <w:szCs w:val="28"/>
        </w:rPr>
        <w:t xml:space="preserve"> - общая площадь жилых и нежилых помещений многоквартирного дома.</w:t>
      </w:r>
    </w:p>
    <w:p w:rsidR="001E186C" w:rsidRDefault="001E186C" w:rsidP="00311A39">
      <w:pPr>
        <w:tabs>
          <w:tab w:val="left" w:pos="1418"/>
        </w:tabs>
        <w:spacing w:after="0" w:line="360" w:lineRule="auto"/>
        <w:ind w:firstLine="709"/>
        <w:contextualSpacing/>
        <w:rPr>
          <w:rFonts w:ascii="Times New Roman" w:hAnsi="Times New Roman" w:cs="Times New Roman"/>
          <w:sz w:val="28"/>
          <w:szCs w:val="28"/>
        </w:rPr>
      </w:pPr>
    </w:p>
    <w:p w:rsidR="001E186C" w:rsidRDefault="001E186C" w:rsidP="001E186C">
      <w:pPr>
        <w:tabs>
          <w:tab w:val="left" w:pos="1418"/>
        </w:tabs>
        <w:spacing w:after="0" w:line="360" w:lineRule="auto"/>
        <w:ind w:firstLine="709"/>
        <w:contextualSpacing/>
        <w:jc w:val="right"/>
        <w:rPr>
          <w:rFonts w:ascii="Times New Roman" w:hAnsi="Times New Roman" w:cs="Times New Roman"/>
          <w:sz w:val="28"/>
          <w:szCs w:val="28"/>
        </w:rPr>
      </w:pPr>
      <w:r>
        <w:rPr>
          <w:rFonts w:ascii="Times New Roman" w:hAnsi="Times New Roman" w:cs="Times New Roman"/>
          <w:sz w:val="28"/>
          <w:szCs w:val="28"/>
        </w:rPr>
        <w:t>Таблица №</w:t>
      </w:r>
      <w:r w:rsidR="00654A4B">
        <w:rPr>
          <w:rFonts w:ascii="Times New Roman" w:hAnsi="Times New Roman" w:cs="Times New Roman"/>
          <w:sz w:val="28"/>
          <w:szCs w:val="28"/>
        </w:rPr>
        <w:t>7</w:t>
      </w:r>
    </w:p>
    <w:p w:rsidR="001E186C" w:rsidRDefault="001E186C" w:rsidP="001E186C">
      <w:pPr>
        <w:jc w:val="center"/>
        <w:rPr>
          <w:rFonts w:ascii="Times New Roman" w:hAnsi="Times New Roman" w:cs="Times New Roman"/>
          <w:sz w:val="28"/>
          <w:szCs w:val="28"/>
        </w:rPr>
      </w:pPr>
      <w:r>
        <w:rPr>
          <w:rFonts w:ascii="Times New Roman" w:hAnsi="Times New Roman" w:cs="Times New Roman"/>
          <w:sz w:val="28"/>
          <w:szCs w:val="28"/>
        </w:rPr>
        <w:t>Расход тепла на отопление проектируемых</w:t>
      </w:r>
      <w:r w:rsidR="00831522">
        <w:rPr>
          <w:rFonts w:ascii="Times New Roman" w:hAnsi="Times New Roman" w:cs="Times New Roman"/>
          <w:sz w:val="28"/>
          <w:szCs w:val="28"/>
        </w:rPr>
        <w:t xml:space="preserve"> жилых</w:t>
      </w:r>
      <w:r>
        <w:rPr>
          <w:rFonts w:ascii="Times New Roman" w:hAnsi="Times New Roman" w:cs="Times New Roman"/>
          <w:sz w:val="28"/>
          <w:szCs w:val="28"/>
        </w:rPr>
        <w:t xml:space="preserve"> зданий</w:t>
      </w:r>
    </w:p>
    <w:tbl>
      <w:tblPr>
        <w:tblStyle w:val="aa"/>
        <w:tblW w:w="0" w:type="auto"/>
        <w:tblLook w:val="04A0"/>
      </w:tblPr>
      <w:tblGrid>
        <w:gridCol w:w="1151"/>
        <w:gridCol w:w="1509"/>
        <w:gridCol w:w="1276"/>
        <w:gridCol w:w="2835"/>
        <w:gridCol w:w="2800"/>
      </w:tblGrid>
      <w:tr w:rsidR="001E186C" w:rsidRPr="00991B12" w:rsidTr="001E186C">
        <w:tc>
          <w:tcPr>
            <w:tcW w:w="1151" w:type="dxa"/>
            <w:vAlign w:val="center"/>
          </w:tcPr>
          <w:p w:rsidR="001E186C" w:rsidRPr="00991B12" w:rsidRDefault="001E186C" w:rsidP="001E186C">
            <w:pPr>
              <w:spacing w:line="276" w:lineRule="auto"/>
              <w:ind w:firstLine="0"/>
              <w:jc w:val="center"/>
              <w:rPr>
                <w:rFonts w:ascii="Times New Roman" w:hAnsi="Times New Roman"/>
                <w:sz w:val="24"/>
                <w:szCs w:val="24"/>
              </w:rPr>
            </w:pPr>
            <w:r w:rsidRPr="00991B12">
              <w:rPr>
                <w:rFonts w:ascii="Times New Roman" w:hAnsi="Times New Roman"/>
                <w:sz w:val="24"/>
                <w:szCs w:val="24"/>
              </w:rPr>
              <w:t>№ объекта по ППТ</w:t>
            </w:r>
          </w:p>
        </w:tc>
        <w:tc>
          <w:tcPr>
            <w:tcW w:w="1509" w:type="dxa"/>
            <w:vAlign w:val="center"/>
          </w:tcPr>
          <w:p w:rsidR="001E186C" w:rsidRPr="00991B12" w:rsidRDefault="001E186C" w:rsidP="001E186C">
            <w:pPr>
              <w:spacing w:line="276" w:lineRule="auto"/>
              <w:ind w:firstLine="0"/>
              <w:jc w:val="center"/>
              <w:rPr>
                <w:rFonts w:ascii="Times New Roman" w:hAnsi="Times New Roman"/>
                <w:sz w:val="24"/>
                <w:szCs w:val="24"/>
              </w:rPr>
            </w:pPr>
            <w:r w:rsidRPr="00991B12">
              <w:rPr>
                <w:rFonts w:ascii="Times New Roman" w:hAnsi="Times New Roman"/>
                <w:sz w:val="24"/>
                <w:szCs w:val="24"/>
              </w:rPr>
              <w:t>Этажность</w:t>
            </w:r>
          </w:p>
        </w:tc>
        <w:tc>
          <w:tcPr>
            <w:tcW w:w="1276" w:type="dxa"/>
            <w:vAlign w:val="center"/>
          </w:tcPr>
          <w:p w:rsidR="001E186C" w:rsidRPr="00991B12" w:rsidRDefault="001E186C" w:rsidP="001E186C">
            <w:pPr>
              <w:spacing w:line="276" w:lineRule="auto"/>
              <w:ind w:firstLine="0"/>
              <w:jc w:val="center"/>
              <w:rPr>
                <w:rFonts w:ascii="Times New Roman" w:hAnsi="Times New Roman"/>
                <w:sz w:val="24"/>
                <w:szCs w:val="24"/>
              </w:rPr>
            </w:pPr>
            <w:r w:rsidRPr="00991B12">
              <w:rPr>
                <w:rFonts w:ascii="Times New Roman" w:hAnsi="Times New Roman"/>
                <w:sz w:val="24"/>
                <w:szCs w:val="24"/>
              </w:rPr>
              <w:t>Общая площадь здания</w:t>
            </w:r>
          </w:p>
        </w:tc>
        <w:tc>
          <w:tcPr>
            <w:tcW w:w="2835" w:type="dxa"/>
            <w:vAlign w:val="center"/>
          </w:tcPr>
          <w:p w:rsidR="001E186C" w:rsidRPr="00991B12" w:rsidRDefault="001E186C" w:rsidP="001E186C">
            <w:pPr>
              <w:spacing w:line="276" w:lineRule="auto"/>
              <w:ind w:firstLine="0"/>
              <w:jc w:val="center"/>
              <w:rPr>
                <w:rFonts w:ascii="Times New Roman" w:hAnsi="Times New Roman"/>
                <w:sz w:val="24"/>
                <w:szCs w:val="24"/>
              </w:rPr>
            </w:pPr>
            <w:r w:rsidRPr="00991B12">
              <w:rPr>
                <w:rFonts w:ascii="Times New Roman" w:hAnsi="Times New Roman"/>
                <w:sz w:val="24"/>
                <w:szCs w:val="24"/>
              </w:rPr>
              <w:t xml:space="preserve">Максимальная часовая тепловая нагрузка на отопление многоквартирных домов, </w:t>
            </w:r>
            <w:r w:rsidRPr="00991B12">
              <w:rPr>
                <w:rFonts w:ascii="Times New Roman" w:hAnsi="Times New Roman"/>
                <w:sz w:val="24"/>
                <w:szCs w:val="24"/>
                <w:lang w:val="en-US"/>
              </w:rPr>
              <w:t>q</w:t>
            </w:r>
            <w:r w:rsidRPr="00991B12">
              <w:rPr>
                <w:rFonts w:ascii="Times New Roman" w:hAnsi="Times New Roman"/>
                <w:sz w:val="24"/>
                <w:szCs w:val="24"/>
                <w:vertAlign w:val="subscript"/>
                <w:lang w:val="en-US"/>
              </w:rPr>
              <w:t>max</w:t>
            </w:r>
            <w:r w:rsidRPr="00991B12">
              <w:rPr>
                <w:rFonts w:ascii="Times New Roman" w:hAnsi="Times New Roman"/>
                <w:sz w:val="24"/>
                <w:szCs w:val="24"/>
              </w:rPr>
              <w:t xml:space="preserve"> (ккал/ч)</w:t>
            </w:r>
          </w:p>
        </w:tc>
        <w:tc>
          <w:tcPr>
            <w:tcW w:w="2800" w:type="dxa"/>
            <w:vAlign w:val="center"/>
          </w:tcPr>
          <w:p w:rsidR="001E186C" w:rsidRPr="00991B12" w:rsidRDefault="001E186C" w:rsidP="001E186C">
            <w:pPr>
              <w:spacing w:line="276" w:lineRule="auto"/>
              <w:ind w:firstLine="0"/>
              <w:jc w:val="center"/>
              <w:rPr>
                <w:rFonts w:ascii="Times New Roman" w:hAnsi="Times New Roman"/>
                <w:sz w:val="24"/>
                <w:szCs w:val="24"/>
              </w:rPr>
            </w:pPr>
            <w:r w:rsidRPr="00991B12">
              <w:rPr>
                <w:rFonts w:ascii="Times New Roman" w:hAnsi="Times New Roman"/>
                <w:sz w:val="24"/>
                <w:szCs w:val="24"/>
              </w:rPr>
              <w:t xml:space="preserve">Количество тепловой энергии, необходимой для отопления многоквартирного дома, </w:t>
            </w:r>
            <w:r w:rsidRPr="00991B12">
              <w:rPr>
                <w:rFonts w:ascii="Times New Roman" w:hAnsi="Times New Roman"/>
                <w:sz w:val="24"/>
                <w:szCs w:val="24"/>
                <w:lang w:val="en-US"/>
              </w:rPr>
              <w:t>Q</w:t>
            </w:r>
            <w:r w:rsidRPr="00991B12">
              <w:rPr>
                <w:rFonts w:ascii="Times New Roman" w:hAnsi="Times New Roman"/>
                <w:sz w:val="24"/>
                <w:szCs w:val="24"/>
                <w:vertAlign w:val="subscript"/>
              </w:rPr>
              <w:t>0</w:t>
            </w:r>
            <w:r w:rsidRPr="00991B12">
              <w:rPr>
                <w:rFonts w:ascii="Times New Roman" w:hAnsi="Times New Roman"/>
                <w:sz w:val="24"/>
                <w:szCs w:val="24"/>
              </w:rPr>
              <w:t xml:space="preserve"> (Гкал/год)</w:t>
            </w:r>
          </w:p>
        </w:tc>
      </w:tr>
      <w:tr w:rsidR="000C70D9" w:rsidRPr="00991B12" w:rsidTr="00796C9A">
        <w:tc>
          <w:tcPr>
            <w:tcW w:w="1151" w:type="dxa"/>
            <w:vAlign w:val="center"/>
          </w:tcPr>
          <w:p w:rsidR="000C70D9" w:rsidRPr="00991B12" w:rsidRDefault="000C70D9" w:rsidP="000C70D9">
            <w:pPr>
              <w:spacing w:line="276" w:lineRule="auto"/>
              <w:ind w:firstLine="0"/>
              <w:jc w:val="center"/>
              <w:rPr>
                <w:rFonts w:ascii="Times New Roman" w:hAnsi="Times New Roman"/>
                <w:sz w:val="24"/>
                <w:szCs w:val="24"/>
              </w:rPr>
            </w:pPr>
            <w:r w:rsidRPr="00991B12">
              <w:rPr>
                <w:rFonts w:ascii="Times New Roman" w:hAnsi="Times New Roman"/>
                <w:sz w:val="24"/>
                <w:szCs w:val="24"/>
              </w:rPr>
              <w:t>1</w:t>
            </w:r>
          </w:p>
        </w:tc>
        <w:tc>
          <w:tcPr>
            <w:tcW w:w="1509" w:type="dxa"/>
            <w:vAlign w:val="center"/>
          </w:tcPr>
          <w:p w:rsidR="000C70D9" w:rsidRPr="00991B12" w:rsidRDefault="000C70D9" w:rsidP="000C70D9">
            <w:pPr>
              <w:spacing w:line="276" w:lineRule="auto"/>
              <w:ind w:firstLine="0"/>
              <w:jc w:val="center"/>
              <w:rPr>
                <w:rFonts w:ascii="Times New Roman" w:hAnsi="Times New Roman"/>
                <w:sz w:val="24"/>
                <w:szCs w:val="24"/>
              </w:rPr>
            </w:pPr>
            <w:r w:rsidRPr="00991B12">
              <w:rPr>
                <w:rFonts w:ascii="Times New Roman" w:hAnsi="Times New Roman"/>
                <w:sz w:val="24"/>
                <w:szCs w:val="24"/>
              </w:rPr>
              <w:t>9</w:t>
            </w:r>
          </w:p>
        </w:tc>
        <w:tc>
          <w:tcPr>
            <w:tcW w:w="1276" w:type="dxa"/>
            <w:vAlign w:val="center"/>
          </w:tcPr>
          <w:p w:rsidR="000C70D9" w:rsidRPr="00E776F5" w:rsidRDefault="000C70D9" w:rsidP="000C70D9">
            <w:pPr>
              <w:ind w:firstLine="0"/>
              <w:jc w:val="center"/>
              <w:rPr>
                <w:rFonts w:ascii="Times New Roman" w:hAnsi="Times New Roman"/>
                <w:sz w:val="24"/>
                <w:szCs w:val="24"/>
              </w:rPr>
            </w:pPr>
            <w:r w:rsidRPr="00E776F5">
              <w:rPr>
                <w:rFonts w:ascii="Times New Roman" w:hAnsi="Times New Roman"/>
                <w:sz w:val="24"/>
                <w:szCs w:val="24"/>
              </w:rPr>
              <w:t>7654,5</w:t>
            </w:r>
            <w:r>
              <w:rPr>
                <w:rFonts w:ascii="Times New Roman" w:hAnsi="Times New Roman"/>
                <w:sz w:val="24"/>
                <w:szCs w:val="24"/>
              </w:rPr>
              <w:t>0</w:t>
            </w:r>
          </w:p>
        </w:tc>
        <w:tc>
          <w:tcPr>
            <w:tcW w:w="2835" w:type="dxa"/>
            <w:vAlign w:val="center"/>
          </w:tcPr>
          <w:p w:rsidR="000C70D9" w:rsidRPr="00E776F5" w:rsidRDefault="000C70D9" w:rsidP="000C70D9">
            <w:pPr>
              <w:ind w:firstLine="0"/>
              <w:jc w:val="center"/>
              <w:rPr>
                <w:rFonts w:ascii="Times New Roman" w:hAnsi="Times New Roman"/>
                <w:sz w:val="24"/>
                <w:szCs w:val="24"/>
              </w:rPr>
            </w:pPr>
            <w:r w:rsidRPr="00E776F5">
              <w:rPr>
                <w:rFonts w:ascii="Times New Roman" w:hAnsi="Times New Roman"/>
                <w:sz w:val="24"/>
                <w:szCs w:val="24"/>
              </w:rPr>
              <w:t>234227,7</w:t>
            </w:r>
            <w:r>
              <w:rPr>
                <w:rFonts w:ascii="Times New Roman" w:hAnsi="Times New Roman"/>
                <w:sz w:val="24"/>
                <w:szCs w:val="24"/>
              </w:rPr>
              <w:t>0</w:t>
            </w:r>
          </w:p>
        </w:tc>
        <w:tc>
          <w:tcPr>
            <w:tcW w:w="2800" w:type="dxa"/>
            <w:vAlign w:val="center"/>
          </w:tcPr>
          <w:p w:rsidR="000C70D9" w:rsidRPr="00796C9A" w:rsidRDefault="00796C9A" w:rsidP="00796C9A">
            <w:pPr>
              <w:ind w:firstLine="0"/>
              <w:jc w:val="center"/>
              <w:rPr>
                <w:rFonts w:ascii="Times New Roman" w:hAnsi="Times New Roman"/>
                <w:sz w:val="24"/>
                <w:szCs w:val="24"/>
              </w:rPr>
            </w:pPr>
            <w:r>
              <w:rPr>
                <w:rFonts w:ascii="Times New Roman" w:hAnsi="Times New Roman"/>
                <w:sz w:val="24"/>
                <w:szCs w:val="24"/>
              </w:rPr>
              <w:t>850,72</w:t>
            </w:r>
          </w:p>
        </w:tc>
      </w:tr>
      <w:tr w:rsidR="000C70D9" w:rsidRPr="00991B12" w:rsidTr="00796C9A">
        <w:tc>
          <w:tcPr>
            <w:tcW w:w="1151" w:type="dxa"/>
            <w:vAlign w:val="center"/>
          </w:tcPr>
          <w:p w:rsidR="000C70D9" w:rsidRPr="00991B12" w:rsidRDefault="000C70D9" w:rsidP="000C70D9">
            <w:pPr>
              <w:spacing w:line="276" w:lineRule="auto"/>
              <w:ind w:firstLine="0"/>
              <w:jc w:val="center"/>
              <w:rPr>
                <w:rFonts w:ascii="Times New Roman" w:hAnsi="Times New Roman"/>
                <w:sz w:val="24"/>
                <w:szCs w:val="24"/>
              </w:rPr>
            </w:pPr>
            <w:r w:rsidRPr="00991B12">
              <w:rPr>
                <w:rFonts w:ascii="Times New Roman" w:hAnsi="Times New Roman"/>
                <w:sz w:val="24"/>
                <w:szCs w:val="24"/>
              </w:rPr>
              <w:t>2</w:t>
            </w:r>
          </w:p>
        </w:tc>
        <w:tc>
          <w:tcPr>
            <w:tcW w:w="1509" w:type="dxa"/>
            <w:vAlign w:val="center"/>
          </w:tcPr>
          <w:p w:rsidR="000C70D9" w:rsidRPr="00991B12" w:rsidRDefault="000C70D9" w:rsidP="000C70D9">
            <w:pPr>
              <w:spacing w:line="276" w:lineRule="auto"/>
              <w:ind w:firstLine="0"/>
              <w:jc w:val="center"/>
              <w:rPr>
                <w:rFonts w:ascii="Times New Roman" w:hAnsi="Times New Roman"/>
                <w:sz w:val="24"/>
                <w:szCs w:val="24"/>
              </w:rPr>
            </w:pPr>
            <w:r w:rsidRPr="00991B12">
              <w:rPr>
                <w:rFonts w:ascii="Times New Roman" w:hAnsi="Times New Roman"/>
                <w:sz w:val="24"/>
                <w:szCs w:val="24"/>
              </w:rPr>
              <w:t>9</w:t>
            </w:r>
          </w:p>
        </w:tc>
        <w:tc>
          <w:tcPr>
            <w:tcW w:w="1276" w:type="dxa"/>
            <w:vAlign w:val="center"/>
          </w:tcPr>
          <w:p w:rsidR="000C70D9" w:rsidRPr="00E776F5" w:rsidRDefault="000C70D9" w:rsidP="000C70D9">
            <w:pPr>
              <w:ind w:firstLine="0"/>
              <w:jc w:val="center"/>
              <w:rPr>
                <w:rFonts w:ascii="Times New Roman" w:hAnsi="Times New Roman"/>
                <w:sz w:val="24"/>
                <w:szCs w:val="24"/>
              </w:rPr>
            </w:pPr>
            <w:r w:rsidRPr="00E776F5">
              <w:rPr>
                <w:rFonts w:ascii="Times New Roman" w:hAnsi="Times New Roman"/>
                <w:sz w:val="24"/>
                <w:szCs w:val="24"/>
              </w:rPr>
              <w:t>5879,25</w:t>
            </w:r>
          </w:p>
        </w:tc>
        <w:tc>
          <w:tcPr>
            <w:tcW w:w="2835" w:type="dxa"/>
            <w:vAlign w:val="center"/>
          </w:tcPr>
          <w:p w:rsidR="000C70D9" w:rsidRPr="00E776F5" w:rsidRDefault="000C70D9" w:rsidP="000C70D9">
            <w:pPr>
              <w:ind w:firstLine="0"/>
              <w:jc w:val="center"/>
              <w:rPr>
                <w:rFonts w:ascii="Times New Roman" w:hAnsi="Times New Roman"/>
                <w:sz w:val="24"/>
                <w:szCs w:val="24"/>
              </w:rPr>
            </w:pPr>
            <w:r w:rsidRPr="00E776F5">
              <w:rPr>
                <w:rFonts w:ascii="Times New Roman" w:hAnsi="Times New Roman"/>
                <w:sz w:val="24"/>
                <w:szCs w:val="24"/>
              </w:rPr>
              <w:t>179905,05</w:t>
            </w:r>
          </w:p>
        </w:tc>
        <w:tc>
          <w:tcPr>
            <w:tcW w:w="2800" w:type="dxa"/>
            <w:vAlign w:val="center"/>
          </w:tcPr>
          <w:p w:rsidR="000C70D9" w:rsidRPr="00796C9A" w:rsidRDefault="000C70D9" w:rsidP="00796C9A">
            <w:pPr>
              <w:ind w:firstLine="0"/>
              <w:jc w:val="center"/>
              <w:rPr>
                <w:rFonts w:ascii="Times New Roman" w:hAnsi="Times New Roman"/>
                <w:sz w:val="24"/>
                <w:szCs w:val="24"/>
              </w:rPr>
            </w:pPr>
            <w:r w:rsidRPr="00796C9A">
              <w:rPr>
                <w:rFonts w:ascii="Times New Roman" w:hAnsi="Times New Roman"/>
                <w:sz w:val="24"/>
                <w:szCs w:val="24"/>
              </w:rPr>
              <w:t>653,4</w:t>
            </w:r>
            <w:r w:rsidR="00796C9A">
              <w:rPr>
                <w:rFonts w:ascii="Times New Roman" w:hAnsi="Times New Roman"/>
                <w:sz w:val="24"/>
                <w:szCs w:val="24"/>
              </w:rPr>
              <w:t>2</w:t>
            </w:r>
          </w:p>
        </w:tc>
      </w:tr>
      <w:tr w:rsidR="000C70D9" w:rsidRPr="00991B12" w:rsidTr="00796C9A">
        <w:tc>
          <w:tcPr>
            <w:tcW w:w="1151" w:type="dxa"/>
            <w:vAlign w:val="center"/>
          </w:tcPr>
          <w:p w:rsidR="000C70D9" w:rsidRPr="00991B12" w:rsidRDefault="000C70D9" w:rsidP="000C70D9">
            <w:pPr>
              <w:spacing w:line="276" w:lineRule="auto"/>
              <w:ind w:firstLine="0"/>
              <w:jc w:val="center"/>
              <w:rPr>
                <w:rFonts w:ascii="Times New Roman" w:hAnsi="Times New Roman"/>
                <w:sz w:val="24"/>
                <w:szCs w:val="24"/>
              </w:rPr>
            </w:pPr>
            <w:r w:rsidRPr="00991B12">
              <w:rPr>
                <w:rFonts w:ascii="Times New Roman" w:hAnsi="Times New Roman"/>
                <w:sz w:val="24"/>
                <w:szCs w:val="24"/>
              </w:rPr>
              <w:t>3</w:t>
            </w:r>
          </w:p>
        </w:tc>
        <w:tc>
          <w:tcPr>
            <w:tcW w:w="1509" w:type="dxa"/>
            <w:vAlign w:val="center"/>
          </w:tcPr>
          <w:p w:rsidR="000C70D9" w:rsidRPr="00991B12" w:rsidRDefault="000C70D9" w:rsidP="000C70D9">
            <w:pPr>
              <w:spacing w:line="276" w:lineRule="auto"/>
              <w:ind w:firstLine="0"/>
              <w:jc w:val="center"/>
              <w:rPr>
                <w:rFonts w:ascii="Times New Roman" w:hAnsi="Times New Roman"/>
                <w:sz w:val="24"/>
                <w:szCs w:val="24"/>
              </w:rPr>
            </w:pPr>
            <w:r w:rsidRPr="00991B12">
              <w:rPr>
                <w:rFonts w:ascii="Times New Roman" w:hAnsi="Times New Roman"/>
                <w:sz w:val="24"/>
                <w:szCs w:val="24"/>
              </w:rPr>
              <w:t>9</w:t>
            </w:r>
          </w:p>
        </w:tc>
        <w:tc>
          <w:tcPr>
            <w:tcW w:w="1276" w:type="dxa"/>
            <w:vAlign w:val="center"/>
          </w:tcPr>
          <w:p w:rsidR="000C70D9" w:rsidRPr="00E776F5" w:rsidRDefault="000C70D9" w:rsidP="000C70D9">
            <w:pPr>
              <w:ind w:firstLine="0"/>
              <w:jc w:val="center"/>
              <w:rPr>
                <w:rFonts w:ascii="Times New Roman" w:hAnsi="Times New Roman"/>
                <w:sz w:val="24"/>
                <w:szCs w:val="24"/>
              </w:rPr>
            </w:pPr>
            <w:r w:rsidRPr="00E776F5">
              <w:rPr>
                <w:rFonts w:ascii="Times New Roman" w:hAnsi="Times New Roman"/>
                <w:sz w:val="24"/>
                <w:szCs w:val="24"/>
              </w:rPr>
              <w:t>3543,75</w:t>
            </w:r>
          </w:p>
        </w:tc>
        <w:tc>
          <w:tcPr>
            <w:tcW w:w="2835" w:type="dxa"/>
            <w:vAlign w:val="center"/>
          </w:tcPr>
          <w:p w:rsidR="000C70D9" w:rsidRPr="00E776F5" w:rsidRDefault="000C70D9" w:rsidP="000C70D9">
            <w:pPr>
              <w:ind w:firstLine="0"/>
              <w:jc w:val="center"/>
              <w:rPr>
                <w:rFonts w:ascii="Times New Roman" w:hAnsi="Times New Roman"/>
                <w:sz w:val="24"/>
                <w:szCs w:val="24"/>
              </w:rPr>
            </w:pPr>
            <w:r w:rsidRPr="00E776F5">
              <w:rPr>
                <w:rFonts w:ascii="Times New Roman" w:hAnsi="Times New Roman"/>
                <w:sz w:val="24"/>
                <w:szCs w:val="24"/>
              </w:rPr>
              <w:t>108438,75</w:t>
            </w:r>
          </w:p>
        </w:tc>
        <w:tc>
          <w:tcPr>
            <w:tcW w:w="2800" w:type="dxa"/>
            <w:vAlign w:val="center"/>
          </w:tcPr>
          <w:p w:rsidR="000C70D9" w:rsidRPr="00796C9A" w:rsidRDefault="000C70D9" w:rsidP="00796C9A">
            <w:pPr>
              <w:ind w:firstLine="0"/>
              <w:jc w:val="center"/>
              <w:rPr>
                <w:rFonts w:ascii="Times New Roman" w:hAnsi="Times New Roman"/>
                <w:sz w:val="24"/>
                <w:szCs w:val="24"/>
              </w:rPr>
            </w:pPr>
            <w:r w:rsidRPr="00796C9A">
              <w:rPr>
                <w:rFonts w:ascii="Times New Roman" w:hAnsi="Times New Roman"/>
                <w:sz w:val="24"/>
                <w:szCs w:val="24"/>
              </w:rPr>
              <w:t>393,8</w:t>
            </w:r>
            <w:r w:rsidR="00796C9A">
              <w:rPr>
                <w:rFonts w:ascii="Times New Roman" w:hAnsi="Times New Roman"/>
                <w:sz w:val="24"/>
                <w:szCs w:val="24"/>
              </w:rPr>
              <w:t>5</w:t>
            </w:r>
          </w:p>
        </w:tc>
      </w:tr>
      <w:tr w:rsidR="000C70D9" w:rsidRPr="00991B12" w:rsidTr="00796C9A">
        <w:tc>
          <w:tcPr>
            <w:tcW w:w="1151" w:type="dxa"/>
            <w:vAlign w:val="center"/>
          </w:tcPr>
          <w:p w:rsidR="000C70D9" w:rsidRPr="00991B12" w:rsidRDefault="000C70D9" w:rsidP="000C70D9">
            <w:pPr>
              <w:spacing w:line="276" w:lineRule="auto"/>
              <w:ind w:firstLine="0"/>
              <w:jc w:val="center"/>
              <w:rPr>
                <w:rFonts w:ascii="Times New Roman" w:hAnsi="Times New Roman"/>
                <w:sz w:val="24"/>
                <w:szCs w:val="24"/>
              </w:rPr>
            </w:pPr>
            <w:r w:rsidRPr="00991B12">
              <w:rPr>
                <w:rFonts w:ascii="Times New Roman" w:hAnsi="Times New Roman"/>
                <w:sz w:val="24"/>
                <w:szCs w:val="24"/>
              </w:rPr>
              <w:t>4</w:t>
            </w:r>
          </w:p>
        </w:tc>
        <w:tc>
          <w:tcPr>
            <w:tcW w:w="1509" w:type="dxa"/>
            <w:vAlign w:val="center"/>
          </w:tcPr>
          <w:p w:rsidR="000C70D9" w:rsidRPr="00991B12" w:rsidRDefault="000C70D9" w:rsidP="000C70D9">
            <w:pPr>
              <w:spacing w:line="276" w:lineRule="auto"/>
              <w:ind w:firstLine="0"/>
              <w:jc w:val="center"/>
              <w:rPr>
                <w:rFonts w:ascii="Times New Roman" w:hAnsi="Times New Roman"/>
                <w:sz w:val="24"/>
                <w:szCs w:val="24"/>
              </w:rPr>
            </w:pPr>
            <w:r w:rsidRPr="00991B12">
              <w:rPr>
                <w:rFonts w:ascii="Times New Roman" w:hAnsi="Times New Roman"/>
                <w:sz w:val="24"/>
                <w:szCs w:val="24"/>
              </w:rPr>
              <w:t>9</w:t>
            </w:r>
          </w:p>
        </w:tc>
        <w:tc>
          <w:tcPr>
            <w:tcW w:w="1276" w:type="dxa"/>
            <w:vAlign w:val="center"/>
          </w:tcPr>
          <w:p w:rsidR="000C70D9" w:rsidRPr="00E776F5" w:rsidRDefault="000C70D9" w:rsidP="000C70D9">
            <w:pPr>
              <w:ind w:firstLine="0"/>
              <w:jc w:val="center"/>
              <w:rPr>
                <w:rFonts w:ascii="Times New Roman" w:hAnsi="Times New Roman"/>
                <w:sz w:val="24"/>
                <w:szCs w:val="24"/>
              </w:rPr>
            </w:pPr>
            <w:r w:rsidRPr="00E776F5">
              <w:rPr>
                <w:rFonts w:ascii="Times New Roman" w:hAnsi="Times New Roman"/>
                <w:sz w:val="24"/>
                <w:szCs w:val="24"/>
              </w:rPr>
              <w:t>4110,75</w:t>
            </w:r>
          </w:p>
        </w:tc>
        <w:tc>
          <w:tcPr>
            <w:tcW w:w="2835" w:type="dxa"/>
            <w:vAlign w:val="center"/>
          </w:tcPr>
          <w:p w:rsidR="000C70D9" w:rsidRPr="00E776F5" w:rsidRDefault="000C70D9" w:rsidP="000C70D9">
            <w:pPr>
              <w:ind w:firstLine="0"/>
              <w:jc w:val="center"/>
              <w:rPr>
                <w:rFonts w:ascii="Times New Roman" w:hAnsi="Times New Roman"/>
                <w:sz w:val="24"/>
                <w:szCs w:val="24"/>
              </w:rPr>
            </w:pPr>
            <w:r w:rsidRPr="00E776F5">
              <w:rPr>
                <w:rFonts w:ascii="Times New Roman" w:hAnsi="Times New Roman"/>
                <w:sz w:val="24"/>
                <w:szCs w:val="24"/>
              </w:rPr>
              <w:t>125788,95</w:t>
            </w:r>
          </w:p>
        </w:tc>
        <w:tc>
          <w:tcPr>
            <w:tcW w:w="2800" w:type="dxa"/>
            <w:vAlign w:val="center"/>
          </w:tcPr>
          <w:p w:rsidR="000C70D9" w:rsidRPr="00796C9A" w:rsidRDefault="000C70D9" w:rsidP="00796C9A">
            <w:pPr>
              <w:ind w:firstLine="0"/>
              <w:jc w:val="center"/>
              <w:rPr>
                <w:rFonts w:ascii="Times New Roman" w:hAnsi="Times New Roman"/>
                <w:sz w:val="24"/>
                <w:szCs w:val="24"/>
              </w:rPr>
            </w:pPr>
            <w:r w:rsidRPr="00796C9A">
              <w:rPr>
                <w:rFonts w:ascii="Times New Roman" w:hAnsi="Times New Roman"/>
                <w:sz w:val="24"/>
                <w:szCs w:val="24"/>
              </w:rPr>
              <w:t>456,8</w:t>
            </w:r>
            <w:r w:rsidR="00796C9A">
              <w:rPr>
                <w:rFonts w:ascii="Times New Roman" w:hAnsi="Times New Roman"/>
                <w:sz w:val="24"/>
                <w:szCs w:val="24"/>
              </w:rPr>
              <w:t>7</w:t>
            </w:r>
          </w:p>
        </w:tc>
      </w:tr>
      <w:tr w:rsidR="000C70D9" w:rsidRPr="00991B12" w:rsidTr="00796C9A">
        <w:tc>
          <w:tcPr>
            <w:tcW w:w="1151" w:type="dxa"/>
            <w:vAlign w:val="center"/>
          </w:tcPr>
          <w:p w:rsidR="000C70D9" w:rsidRPr="00991B12" w:rsidRDefault="000C70D9" w:rsidP="000C70D9">
            <w:pPr>
              <w:spacing w:line="276" w:lineRule="auto"/>
              <w:ind w:firstLine="0"/>
              <w:jc w:val="center"/>
              <w:rPr>
                <w:rFonts w:ascii="Times New Roman" w:hAnsi="Times New Roman"/>
                <w:sz w:val="24"/>
                <w:szCs w:val="24"/>
              </w:rPr>
            </w:pPr>
            <w:r w:rsidRPr="00991B12">
              <w:rPr>
                <w:rFonts w:ascii="Times New Roman" w:hAnsi="Times New Roman"/>
                <w:sz w:val="24"/>
                <w:szCs w:val="24"/>
              </w:rPr>
              <w:t>5</w:t>
            </w:r>
          </w:p>
        </w:tc>
        <w:tc>
          <w:tcPr>
            <w:tcW w:w="1509" w:type="dxa"/>
            <w:vAlign w:val="center"/>
          </w:tcPr>
          <w:p w:rsidR="000C70D9" w:rsidRPr="00991B12" w:rsidRDefault="000C70D9" w:rsidP="000C70D9">
            <w:pPr>
              <w:spacing w:line="276" w:lineRule="auto"/>
              <w:ind w:firstLine="0"/>
              <w:jc w:val="center"/>
              <w:rPr>
                <w:rFonts w:ascii="Times New Roman" w:hAnsi="Times New Roman"/>
                <w:sz w:val="24"/>
                <w:szCs w:val="24"/>
              </w:rPr>
            </w:pPr>
            <w:r w:rsidRPr="00991B12">
              <w:rPr>
                <w:rFonts w:ascii="Times New Roman" w:hAnsi="Times New Roman"/>
                <w:sz w:val="24"/>
                <w:szCs w:val="24"/>
              </w:rPr>
              <w:t>9</w:t>
            </w:r>
          </w:p>
        </w:tc>
        <w:tc>
          <w:tcPr>
            <w:tcW w:w="1276" w:type="dxa"/>
            <w:vAlign w:val="center"/>
          </w:tcPr>
          <w:p w:rsidR="000C70D9" w:rsidRPr="00E776F5" w:rsidRDefault="000C70D9" w:rsidP="000C70D9">
            <w:pPr>
              <w:ind w:firstLine="0"/>
              <w:jc w:val="center"/>
              <w:rPr>
                <w:rFonts w:ascii="Times New Roman" w:hAnsi="Times New Roman"/>
                <w:sz w:val="24"/>
                <w:szCs w:val="24"/>
              </w:rPr>
            </w:pPr>
            <w:r w:rsidRPr="00E776F5">
              <w:rPr>
                <w:rFonts w:ascii="Times New Roman" w:hAnsi="Times New Roman"/>
                <w:sz w:val="24"/>
                <w:szCs w:val="24"/>
              </w:rPr>
              <w:t>7654,5</w:t>
            </w:r>
            <w:r>
              <w:rPr>
                <w:rFonts w:ascii="Times New Roman" w:hAnsi="Times New Roman"/>
                <w:sz w:val="24"/>
                <w:szCs w:val="24"/>
              </w:rPr>
              <w:t>0</w:t>
            </w:r>
          </w:p>
        </w:tc>
        <w:tc>
          <w:tcPr>
            <w:tcW w:w="2835" w:type="dxa"/>
            <w:vAlign w:val="center"/>
          </w:tcPr>
          <w:p w:rsidR="000C70D9" w:rsidRPr="00E776F5" w:rsidRDefault="000C70D9" w:rsidP="000C70D9">
            <w:pPr>
              <w:ind w:firstLine="0"/>
              <w:jc w:val="center"/>
              <w:rPr>
                <w:rFonts w:ascii="Times New Roman" w:hAnsi="Times New Roman"/>
                <w:sz w:val="24"/>
                <w:szCs w:val="24"/>
              </w:rPr>
            </w:pPr>
            <w:r w:rsidRPr="00E776F5">
              <w:rPr>
                <w:rFonts w:ascii="Times New Roman" w:hAnsi="Times New Roman"/>
                <w:sz w:val="24"/>
                <w:szCs w:val="24"/>
              </w:rPr>
              <w:t>234227,7</w:t>
            </w:r>
            <w:r>
              <w:rPr>
                <w:rFonts w:ascii="Times New Roman" w:hAnsi="Times New Roman"/>
                <w:sz w:val="24"/>
                <w:szCs w:val="24"/>
              </w:rPr>
              <w:t>0</w:t>
            </w:r>
          </w:p>
        </w:tc>
        <w:tc>
          <w:tcPr>
            <w:tcW w:w="2800" w:type="dxa"/>
            <w:vAlign w:val="center"/>
          </w:tcPr>
          <w:p w:rsidR="000C70D9" w:rsidRPr="00796C9A" w:rsidRDefault="000C70D9" w:rsidP="00796C9A">
            <w:pPr>
              <w:ind w:firstLine="0"/>
              <w:jc w:val="center"/>
              <w:rPr>
                <w:rFonts w:ascii="Times New Roman" w:hAnsi="Times New Roman"/>
                <w:sz w:val="24"/>
                <w:szCs w:val="24"/>
              </w:rPr>
            </w:pPr>
            <w:r w:rsidRPr="00796C9A">
              <w:rPr>
                <w:rFonts w:ascii="Times New Roman" w:hAnsi="Times New Roman"/>
                <w:sz w:val="24"/>
                <w:szCs w:val="24"/>
              </w:rPr>
              <w:t>850,7</w:t>
            </w:r>
            <w:r w:rsidR="00796C9A">
              <w:rPr>
                <w:rFonts w:ascii="Times New Roman" w:hAnsi="Times New Roman"/>
                <w:sz w:val="24"/>
                <w:szCs w:val="24"/>
              </w:rPr>
              <w:t>2</w:t>
            </w:r>
          </w:p>
        </w:tc>
      </w:tr>
      <w:tr w:rsidR="000C70D9" w:rsidRPr="00991B12" w:rsidTr="00796C9A">
        <w:tc>
          <w:tcPr>
            <w:tcW w:w="1151" w:type="dxa"/>
            <w:vAlign w:val="center"/>
          </w:tcPr>
          <w:p w:rsidR="000C70D9" w:rsidRPr="00991B12" w:rsidRDefault="000C70D9" w:rsidP="000C70D9">
            <w:pPr>
              <w:spacing w:line="276" w:lineRule="auto"/>
              <w:ind w:firstLine="0"/>
              <w:jc w:val="center"/>
              <w:rPr>
                <w:rFonts w:ascii="Times New Roman" w:hAnsi="Times New Roman"/>
                <w:sz w:val="24"/>
                <w:szCs w:val="24"/>
              </w:rPr>
            </w:pPr>
            <w:r w:rsidRPr="00991B12">
              <w:rPr>
                <w:rFonts w:ascii="Times New Roman" w:hAnsi="Times New Roman"/>
                <w:sz w:val="24"/>
                <w:szCs w:val="24"/>
              </w:rPr>
              <w:t>6</w:t>
            </w:r>
          </w:p>
        </w:tc>
        <w:tc>
          <w:tcPr>
            <w:tcW w:w="1509" w:type="dxa"/>
            <w:vAlign w:val="center"/>
          </w:tcPr>
          <w:p w:rsidR="000C70D9" w:rsidRPr="00991B12" w:rsidRDefault="000C70D9" w:rsidP="000C70D9">
            <w:pPr>
              <w:spacing w:line="276" w:lineRule="auto"/>
              <w:ind w:firstLine="0"/>
              <w:jc w:val="center"/>
              <w:rPr>
                <w:rFonts w:ascii="Times New Roman" w:hAnsi="Times New Roman"/>
                <w:sz w:val="24"/>
                <w:szCs w:val="24"/>
              </w:rPr>
            </w:pPr>
            <w:r w:rsidRPr="00991B12">
              <w:rPr>
                <w:rFonts w:ascii="Times New Roman" w:hAnsi="Times New Roman"/>
                <w:sz w:val="24"/>
                <w:szCs w:val="24"/>
              </w:rPr>
              <w:t>9</w:t>
            </w:r>
          </w:p>
        </w:tc>
        <w:tc>
          <w:tcPr>
            <w:tcW w:w="1276" w:type="dxa"/>
            <w:vAlign w:val="center"/>
          </w:tcPr>
          <w:p w:rsidR="000C70D9" w:rsidRPr="00E776F5" w:rsidRDefault="000C70D9" w:rsidP="000C70D9">
            <w:pPr>
              <w:ind w:firstLine="0"/>
              <w:jc w:val="center"/>
              <w:rPr>
                <w:rFonts w:ascii="Times New Roman" w:hAnsi="Times New Roman"/>
                <w:sz w:val="24"/>
                <w:szCs w:val="24"/>
              </w:rPr>
            </w:pPr>
            <w:r w:rsidRPr="00E776F5">
              <w:rPr>
                <w:rFonts w:ascii="Times New Roman" w:hAnsi="Times New Roman"/>
                <w:sz w:val="24"/>
                <w:szCs w:val="24"/>
              </w:rPr>
              <w:t>7654,5</w:t>
            </w:r>
            <w:r>
              <w:rPr>
                <w:rFonts w:ascii="Times New Roman" w:hAnsi="Times New Roman"/>
                <w:sz w:val="24"/>
                <w:szCs w:val="24"/>
              </w:rPr>
              <w:t>0</w:t>
            </w:r>
          </w:p>
        </w:tc>
        <w:tc>
          <w:tcPr>
            <w:tcW w:w="2835" w:type="dxa"/>
            <w:vAlign w:val="center"/>
          </w:tcPr>
          <w:p w:rsidR="000C70D9" w:rsidRPr="00E776F5" w:rsidRDefault="000C70D9" w:rsidP="000C70D9">
            <w:pPr>
              <w:ind w:firstLine="0"/>
              <w:jc w:val="center"/>
              <w:rPr>
                <w:rFonts w:ascii="Times New Roman" w:hAnsi="Times New Roman"/>
                <w:sz w:val="24"/>
                <w:szCs w:val="24"/>
              </w:rPr>
            </w:pPr>
            <w:r w:rsidRPr="00E776F5">
              <w:rPr>
                <w:rFonts w:ascii="Times New Roman" w:hAnsi="Times New Roman"/>
                <w:sz w:val="24"/>
                <w:szCs w:val="24"/>
              </w:rPr>
              <w:t>234227,7</w:t>
            </w:r>
            <w:r>
              <w:rPr>
                <w:rFonts w:ascii="Times New Roman" w:hAnsi="Times New Roman"/>
                <w:sz w:val="24"/>
                <w:szCs w:val="24"/>
              </w:rPr>
              <w:t>0</w:t>
            </w:r>
          </w:p>
        </w:tc>
        <w:tc>
          <w:tcPr>
            <w:tcW w:w="2800" w:type="dxa"/>
            <w:vAlign w:val="center"/>
          </w:tcPr>
          <w:p w:rsidR="000C70D9" w:rsidRPr="00796C9A" w:rsidRDefault="000C70D9" w:rsidP="00796C9A">
            <w:pPr>
              <w:ind w:firstLine="0"/>
              <w:jc w:val="center"/>
              <w:rPr>
                <w:rFonts w:ascii="Times New Roman" w:hAnsi="Times New Roman"/>
                <w:sz w:val="24"/>
                <w:szCs w:val="24"/>
              </w:rPr>
            </w:pPr>
            <w:r w:rsidRPr="00796C9A">
              <w:rPr>
                <w:rFonts w:ascii="Times New Roman" w:hAnsi="Times New Roman"/>
                <w:sz w:val="24"/>
                <w:szCs w:val="24"/>
              </w:rPr>
              <w:t>850,7</w:t>
            </w:r>
            <w:r w:rsidR="00796C9A">
              <w:rPr>
                <w:rFonts w:ascii="Times New Roman" w:hAnsi="Times New Roman"/>
                <w:sz w:val="24"/>
                <w:szCs w:val="24"/>
              </w:rPr>
              <w:t>2</w:t>
            </w:r>
          </w:p>
        </w:tc>
      </w:tr>
      <w:tr w:rsidR="000C70D9" w:rsidRPr="00991B12" w:rsidTr="00796C9A">
        <w:tc>
          <w:tcPr>
            <w:tcW w:w="1151" w:type="dxa"/>
            <w:vAlign w:val="center"/>
          </w:tcPr>
          <w:p w:rsidR="000C70D9" w:rsidRPr="00991B12" w:rsidRDefault="000C70D9" w:rsidP="000C70D9">
            <w:pPr>
              <w:spacing w:line="276" w:lineRule="auto"/>
              <w:ind w:firstLine="0"/>
              <w:jc w:val="center"/>
              <w:rPr>
                <w:rFonts w:ascii="Times New Roman" w:hAnsi="Times New Roman"/>
                <w:sz w:val="24"/>
                <w:szCs w:val="24"/>
              </w:rPr>
            </w:pPr>
            <w:r w:rsidRPr="00991B12">
              <w:rPr>
                <w:rFonts w:ascii="Times New Roman" w:hAnsi="Times New Roman"/>
                <w:sz w:val="24"/>
                <w:szCs w:val="24"/>
              </w:rPr>
              <w:t>7</w:t>
            </w:r>
          </w:p>
        </w:tc>
        <w:tc>
          <w:tcPr>
            <w:tcW w:w="1509" w:type="dxa"/>
            <w:vAlign w:val="center"/>
          </w:tcPr>
          <w:p w:rsidR="000C70D9" w:rsidRPr="00991B12" w:rsidRDefault="000C70D9" w:rsidP="000C70D9">
            <w:pPr>
              <w:spacing w:line="276" w:lineRule="auto"/>
              <w:ind w:firstLine="0"/>
              <w:jc w:val="center"/>
              <w:rPr>
                <w:rFonts w:ascii="Times New Roman" w:hAnsi="Times New Roman"/>
                <w:sz w:val="24"/>
                <w:szCs w:val="24"/>
              </w:rPr>
            </w:pPr>
            <w:r w:rsidRPr="00991B12">
              <w:rPr>
                <w:rFonts w:ascii="Times New Roman" w:hAnsi="Times New Roman"/>
                <w:sz w:val="24"/>
                <w:szCs w:val="24"/>
              </w:rPr>
              <w:t>9</w:t>
            </w:r>
          </w:p>
        </w:tc>
        <w:tc>
          <w:tcPr>
            <w:tcW w:w="1276" w:type="dxa"/>
            <w:vAlign w:val="center"/>
          </w:tcPr>
          <w:p w:rsidR="000C70D9" w:rsidRPr="00E776F5" w:rsidRDefault="000C70D9" w:rsidP="000C70D9">
            <w:pPr>
              <w:ind w:firstLine="0"/>
              <w:jc w:val="center"/>
              <w:rPr>
                <w:rFonts w:ascii="Times New Roman" w:hAnsi="Times New Roman"/>
                <w:sz w:val="24"/>
                <w:szCs w:val="24"/>
              </w:rPr>
            </w:pPr>
            <w:r w:rsidRPr="00E776F5">
              <w:rPr>
                <w:rFonts w:ascii="Times New Roman" w:hAnsi="Times New Roman"/>
                <w:sz w:val="24"/>
                <w:szCs w:val="24"/>
              </w:rPr>
              <w:t>7654,5</w:t>
            </w:r>
            <w:r>
              <w:rPr>
                <w:rFonts w:ascii="Times New Roman" w:hAnsi="Times New Roman"/>
                <w:sz w:val="24"/>
                <w:szCs w:val="24"/>
              </w:rPr>
              <w:t>0</w:t>
            </w:r>
          </w:p>
        </w:tc>
        <w:tc>
          <w:tcPr>
            <w:tcW w:w="2835" w:type="dxa"/>
            <w:vAlign w:val="center"/>
          </w:tcPr>
          <w:p w:rsidR="000C70D9" w:rsidRPr="00E776F5" w:rsidRDefault="000C70D9" w:rsidP="000C70D9">
            <w:pPr>
              <w:ind w:firstLine="0"/>
              <w:jc w:val="center"/>
              <w:rPr>
                <w:rFonts w:ascii="Times New Roman" w:hAnsi="Times New Roman"/>
                <w:sz w:val="24"/>
                <w:szCs w:val="24"/>
              </w:rPr>
            </w:pPr>
            <w:r w:rsidRPr="00E776F5">
              <w:rPr>
                <w:rFonts w:ascii="Times New Roman" w:hAnsi="Times New Roman"/>
                <w:sz w:val="24"/>
                <w:szCs w:val="24"/>
              </w:rPr>
              <w:t>234227,7</w:t>
            </w:r>
            <w:r>
              <w:rPr>
                <w:rFonts w:ascii="Times New Roman" w:hAnsi="Times New Roman"/>
                <w:sz w:val="24"/>
                <w:szCs w:val="24"/>
              </w:rPr>
              <w:t>0</w:t>
            </w:r>
          </w:p>
        </w:tc>
        <w:tc>
          <w:tcPr>
            <w:tcW w:w="2800" w:type="dxa"/>
            <w:vAlign w:val="center"/>
          </w:tcPr>
          <w:p w:rsidR="000C70D9" w:rsidRPr="00796C9A" w:rsidRDefault="000C70D9" w:rsidP="00796C9A">
            <w:pPr>
              <w:ind w:firstLine="0"/>
              <w:jc w:val="center"/>
              <w:rPr>
                <w:rFonts w:ascii="Times New Roman" w:hAnsi="Times New Roman"/>
                <w:sz w:val="24"/>
                <w:szCs w:val="24"/>
              </w:rPr>
            </w:pPr>
            <w:r w:rsidRPr="00796C9A">
              <w:rPr>
                <w:rFonts w:ascii="Times New Roman" w:hAnsi="Times New Roman"/>
                <w:sz w:val="24"/>
                <w:szCs w:val="24"/>
              </w:rPr>
              <w:t>850,7</w:t>
            </w:r>
            <w:r w:rsidR="00796C9A">
              <w:rPr>
                <w:rFonts w:ascii="Times New Roman" w:hAnsi="Times New Roman"/>
                <w:sz w:val="24"/>
                <w:szCs w:val="24"/>
              </w:rPr>
              <w:t>2</w:t>
            </w:r>
          </w:p>
        </w:tc>
      </w:tr>
      <w:tr w:rsidR="000C70D9" w:rsidRPr="00991B12" w:rsidTr="00796C9A">
        <w:tc>
          <w:tcPr>
            <w:tcW w:w="1151" w:type="dxa"/>
            <w:vAlign w:val="center"/>
          </w:tcPr>
          <w:p w:rsidR="000C70D9" w:rsidRPr="00991B12" w:rsidRDefault="000C70D9" w:rsidP="000C70D9">
            <w:pPr>
              <w:spacing w:line="276" w:lineRule="auto"/>
              <w:ind w:firstLine="0"/>
              <w:jc w:val="center"/>
              <w:rPr>
                <w:rFonts w:ascii="Times New Roman" w:hAnsi="Times New Roman"/>
                <w:sz w:val="24"/>
                <w:szCs w:val="24"/>
              </w:rPr>
            </w:pPr>
            <w:r w:rsidRPr="00991B12">
              <w:rPr>
                <w:rFonts w:ascii="Times New Roman" w:hAnsi="Times New Roman"/>
                <w:sz w:val="24"/>
                <w:szCs w:val="24"/>
              </w:rPr>
              <w:lastRenderedPageBreak/>
              <w:t>8</w:t>
            </w:r>
          </w:p>
        </w:tc>
        <w:tc>
          <w:tcPr>
            <w:tcW w:w="1509" w:type="dxa"/>
            <w:vAlign w:val="center"/>
          </w:tcPr>
          <w:p w:rsidR="000C70D9" w:rsidRPr="00991B12" w:rsidRDefault="000C70D9" w:rsidP="000C70D9">
            <w:pPr>
              <w:spacing w:line="276" w:lineRule="auto"/>
              <w:ind w:firstLine="0"/>
              <w:jc w:val="center"/>
              <w:rPr>
                <w:rFonts w:ascii="Times New Roman" w:hAnsi="Times New Roman"/>
                <w:sz w:val="24"/>
                <w:szCs w:val="24"/>
              </w:rPr>
            </w:pPr>
            <w:r w:rsidRPr="00991B12">
              <w:rPr>
                <w:rFonts w:ascii="Times New Roman" w:hAnsi="Times New Roman"/>
                <w:sz w:val="24"/>
                <w:szCs w:val="24"/>
              </w:rPr>
              <w:t>9</w:t>
            </w:r>
          </w:p>
        </w:tc>
        <w:tc>
          <w:tcPr>
            <w:tcW w:w="1276" w:type="dxa"/>
            <w:vAlign w:val="center"/>
          </w:tcPr>
          <w:p w:rsidR="000C70D9" w:rsidRPr="00E776F5" w:rsidRDefault="000C70D9" w:rsidP="000C70D9">
            <w:pPr>
              <w:ind w:firstLine="0"/>
              <w:jc w:val="center"/>
              <w:rPr>
                <w:rFonts w:ascii="Times New Roman" w:hAnsi="Times New Roman"/>
                <w:sz w:val="24"/>
                <w:szCs w:val="24"/>
              </w:rPr>
            </w:pPr>
            <w:r w:rsidRPr="00E776F5">
              <w:rPr>
                <w:rFonts w:ascii="Times New Roman" w:hAnsi="Times New Roman"/>
                <w:sz w:val="24"/>
                <w:szCs w:val="24"/>
              </w:rPr>
              <w:t>7654,5</w:t>
            </w:r>
            <w:r>
              <w:rPr>
                <w:rFonts w:ascii="Times New Roman" w:hAnsi="Times New Roman"/>
                <w:sz w:val="24"/>
                <w:szCs w:val="24"/>
              </w:rPr>
              <w:t>0</w:t>
            </w:r>
          </w:p>
        </w:tc>
        <w:tc>
          <w:tcPr>
            <w:tcW w:w="2835" w:type="dxa"/>
            <w:vAlign w:val="center"/>
          </w:tcPr>
          <w:p w:rsidR="000C70D9" w:rsidRPr="00E776F5" w:rsidRDefault="000C70D9" w:rsidP="000C70D9">
            <w:pPr>
              <w:ind w:firstLine="0"/>
              <w:jc w:val="center"/>
              <w:rPr>
                <w:rFonts w:ascii="Times New Roman" w:hAnsi="Times New Roman"/>
                <w:sz w:val="24"/>
                <w:szCs w:val="24"/>
              </w:rPr>
            </w:pPr>
            <w:r w:rsidRPr="00E776F5">
              <w:rPr>
                <w:rFonts w:ascii="Times New Roman" w:hAnsi="Times New Roman"/>
                <w:sz w:val="24"/>
                <w:szCs w:val="24"/>
              </w:rPr>
              <w:t>234227,7</w:t>
            </w:r>
            <w:r>
              <w:rPr>
                <w:rFonts w:ascii="Times New Roman" w:hAnsi="Times New Roman"/>
                <w:sz w:val="24"/>
                <w:szCs w:val="24"/>
              </w:rPr>
              <w:t>0</w:t>
            </w:r>
          </w:p>
        </w:tc>
        <w:tc>
          <w:tcPr>
            <w:tcW w:w="2800" w:type="dxa"/>
            <w:vAlign w:val="center"/>
          </w:tcPr>
          <w:p w:rsidR="000C70D9" w:rsidRPr="00796C9A" w:rsidRDefault="000C70D9" w:rsidP="00796C9A">
            <w:pPr>
              <w:ind w:firstLine="0"/>
              <w:jc w:val="center"/>
              <w:rPr>
                <w:rFonts w:ascii="Times New Roman" w:hAnsi="Times New Roman"/>
                <w:sz w:val="24"/>
                <w:szCs w:val="24"/>
              </w:rPr>
            </w:pPr>
            <w:r w:rsidRPr="00796C9A">
              <w:rPr>
                <w:rFonts w:ascii="Times New Roman" w:hAnsi="Times New Roman"/>
                <w:sz w:val="24"/>
                <w:szCs w:val="24"/>
              </w:rPr>
              <w:t>850,7</w:t>
            </w:r>
            <w:r w:rsidR="00796C9A">
              <w:rPr>
                <w:rFonts w:ascii="Times New Roman" w:hAnsi="Times New Roman"/>
                <w:sz w:val="24"/>
                <w:szCs w:val="24"/>
              </w:rPr>
              <w:t>2</w:t>
            </w:r>
          </w:p>
        </w:tc>
      </w:tr>
      <w:tr w:rsidR="000C70D9" w:rsidRPr="00991B12" w:rsidTr="00796C9A">
        <w:tc>
          <w:tcPr>
            <w:tcW w:w="1151" w:type="dxa"/>
            <w:vAlign w:val="center"/>
          </w:tcPr>
          <w:p w:rsidR="000C70D9" w:rsidRPr="00991B12" w:rsidRDefault="000C70D9" w:rsidP="000C70D9">
            <w:pPr>
              <w:ind w:firstLine="0"/>
              <w:jc w:val="center"/>
              <w:rPr>
                <w:rFonts w:ascii="Times New Roman" w:hAnsi="Times New Roman"/>
                <w:sz w:val="24"/>
                <w:szCs w:val="24"/>
              </w:rPr>
            </w:pPr>
            <w:r>
              <w:rPr>
                <w:rFonts w:ascii="Times New Roman" w:hAnsi="Times New Roman"/>
                <w:sz w:val="24"/>
                <w:szCs w:val="24"/>
              </w:rPr>
              <w:t>9</w:t>
            </w:r>
          </w:p>
        </w:tc>
        <w:tc>
          <w:tcPr>
            <w:tcW w:w="1509" w:type="dxa"/>
            <w:vAlign w:val="center"/>
          </w:tcPr>
          <w:p w:rsidR="000C70D9" w:rsidRPr="00991B12" w:rsidRDefault="000C70D9" w:rsidP="000C70D9">
            <w:pPr>
              <w:spacing w:line="276" w:lineRule="auto"/>
              <w:ind w:firstLine="0"/>
              <w:jc w:val="center"/>
              <w:rPr>
                <w:rFonts w:ascii="Times New Roman" w:hAnsi="Times New Roman"/>
                <w:sz w:val="24"/>
                <w:szCs w:val="24"/>
              </w:rPr>
            </w:pPr>
            <w:r w:rsidRPr="00991B12">
              <w:rPr>
                <w:rFonts w:ascii="Times New Roman" w:hAnsi="Times New Roman"/>
                <w:sz w:val="24"/>
                <w:szCs w:val="24"/>
              </w:rPr>
              <w:t>9</w:t>
            </w:r>
          </w:p>
        </w:tc>
        <w:tc>
          <w:tcPr>
            <w:tcW w:w="1276" w:type="dxa"/>
            <w:vAlign w:val="center"/>
          </w:tcPr>
          <w:p w:rsidR="000C70D9" w:rsidRPr="00E776F5" w:rsidRDefault="000C70D9" w:rsidP="000C70D9">
            <w:pPr>
              <w:ind w:firstLine="0"/>
              <w:jc w:val="center"/>
              <w:rPr>
                <w:rFonts w:ascii="Times New Roman" w:hAnsi="Times New Roman"/>
                <w:sz w:val="24"/>
                <w:szCs w:val="24"/>
              </w:rPr>
            </w:pPr>
            <w:r w:rsidRPr="00E776F5">
              <w:rPr>
                <w:rFonts w:ascii="Times New Roman" w:hAnsi="Times New Roman"/>
                <w:sz w:val="24"/>
                <w:szCs w:val="24"/>
              </w:rPr>
              <w:t>4110,75</w:t>
            </w:r>
          </w:p>
        </w:tc>
        <w:tc>
          <w:tcPr>
            <w:tcW w:w="2835" w:type="dxa"/>
            <w:vAlign w:val="center"/>
          </w:tcPr>
          <w:p w:rsidR="000C70D9" w:rsidRPr="00E776F5" w:rsidRDefault="000C70D9" w:rsidP="000C70D9">
            <w:pPr>
              <w:ind w:firstLine="0"/>
              <w:jc w:val="center"/>
              <w:rPr>
                <w:rFonts w:ascii="Times New Roman" w:hAnsi="Times New Roman"/>
                <w:sz w:val="24"/>
                <w:szCs w:val="24"/>
              </w:rPr>
            </w:pPr>
            <w:r w:rsidRPr="00E776F5">
              <w:rPr>
                <w:rFonts w:ascii="Times New Roman" w:hAnsi="Times New Roman"/>
                <w:sz w:val="24"/>
                <w:szCs w:val="24"/>
              </w:rPr>
              <w:t>125788,95</w:t>
            </w:r>
          </w:p>
        </w:tc>
        <w:tc>
          <w:tcPr>
            <w:tcW w:w="2800" w:type="dxa"/>
            <w:vAlign w:val="center"/>
          </w:tcPr>
          <w:p w:rsidR="000C70D9" w:rsidRPr="00796C9A" w:rsidRDefault="000C70D9" w:rsidP="00796C9A">
            <w:pPr>
              <w:ind w:firstLine="0"/>
              <w:jc w:val="center"/>
              <w:rPr>
                <w:rFonts w:ascii="Times New Roman" w:hAnsi="Times New Roman"/>
                <w:sz w:val="24"/>
                <w:szCs w:val="24"/>
              </w:rPr>
            </w:pPr>
            <w:r w:rsidRPr="00796C9A">
              <w:rPr>
                <w:rFonts w:ascii="Times New Roman" w:hAnsi="Times New Roman"/>
                <w:sz w:val="24"/>
                <w:szCs w:val="24"/>
              </w:rPr>
              <w:t>456,8</w:t>
            </w:r>
            <w:r w:rsidR="00796C9A">
              <w:rPr>
                <w:rFonts w:ascii="Times New Roman" w:hAnsi="Times New Roman"/>
                <w:sz w:val="24"/>
                <w:szCs w:val="24"/>
              </w:rPr>
              <w:t>7</w:t>
            </w:r>
          </w:p>
        </w:tc>
      </w:tr>
      <w:tr w:rsidR="000C70D9" w:rsidRPr="00991B12" w:rsidTr="00796C9A">
        <w:tc>
          <w:tcPr>
            <w:tcW w:w="1151" w:type="dxa"/>
            <w:vAlign w:val="center"/>
          </w:tcPr>
          <w:p w:rsidR="000C70D9" w:rsidRPr="00991B12" w:rsidRDefault="000C70D9" w:rsidP="000C70D9">
            <w:pPr>
              <w:ind w:firstLine="0"/>
              <w:jc w:val="center"/>
              <w:rPr>
                <w:rFonts w:ascii="Times New Roman" w:hAnsi="Times New Roman"/>
                <w:sz w:val="24"/>
                <w:szCs w:val="24"/>
              </w:rPr>
            </w:pPr>
            <w:r>
              <w:rPr>
                <w:rFonts w:ascii="Times New Roman" w:hAnsi="Times New Roman"/>
                <w:sz w:val="24"/>
                <w:szCs w:val="24"/>
              </w:rPr>
              <w:t>10</w:t>
            </w:r>
          </w:p>
        </w:tc>
        <w:tc>
          <w:tcPr>
            <w:tcW w:w="1509" w:type="dxa"/>
            <w:vAlign w:val="center"/>
          </w:tcPr>
          <w:p w:rsidR="000C70D9" w:rsidRPr="00991B12" w:rsidRDefault="000C70D9" w:rsidP="000C70D9">
            <w:pPr>
              <w:spacing w:line="276" w:lineRule="auto"/>
              <w:ind w:firstLine="0"/>
              <w:jc w:val="center"/>
              <w:rPr>
                <w:rFonts w:ascii="Times New Roman" w:hAnsi="Times New Roman"/>
                <w:sz w:val="24"/>
                <w:szCs w:val="24"/>
              </w:rPr>
            </w:pPr>
            <w:r w:rsidRPr="00991B12">
              <w:rPr>
                <w:rFonts w:ascii="Times New Roman" w:hAnsi="Times New Roman"/>
                <w:sz w:val="24"/>
                <w:szCs w:val="24"/>
              </w:rPr>
              <w:t>9</w:t>
            </w:r>
          </w:p>
        </w:tc>
        <w:tc>
          <w:tcPr>
            <w:tcW w:w="1276" w:type="dxa"/>
            <w:vAlign w:val="center"/>
          </w:tcPr>
          <w:p w:rsidR="000C70D9" w:rsidRPr="00E776F5" w:rsidRDefault="000C70D9" w:rsidP="000C70D9">
            <w:pPr>
              <w:ind w:firstLine="0"/>
              <w:jc w:val="center"/>
              <w:rPr>
                <w:rFonts w:ascii="Times New Roman" w:hAnsi="Times New Roman"/>
                <w:sz w:val="24"/>
                <w:szCs w:val="24"/>
              </w:rPr>
            </w:pPr>
            <w:r w:rsidRPr="00E776F5">
              <w:rPr>
                <w:rFonts w:ascii="Times New Roman" w:hAnsi="Times New Roman"/>
                <w:sz w:val="24"/>
                <w:szCs w:val="24"/>
              </w:rPr>
              <w:t>4110,75</w:t>
            </w:r>
          </w:p>
        </w:tc>
        <w:tc>
          <w:tcPr>
            <w:tcW w:w="2835" w:type="dxa"/>
            <w:vAlign w:val="center"/>
          </w:tcPr>
          <w:p w:rsidR="000C70D9" w:rsidRPr="00E776F5" w:rsidRDefault="000C70D9" w:rsidP="000C70D9">
            <w:pPr>
              <w:ind w:firstLine="0"/>
              <w:jc w:val="center"/>
              <w:rPr>
                <w:rFonts w:ascii="Times New Roman" w:hAnsi="Times New Roman"/>
                <w:sz w:val="24"/>
                <w:szCs w:val="24"/>
              </w:rPr>
            </w:pPr>
            <w:r w:rsidRPr="00E776F5">
              <w:rPr>
                <w:rFonts w:ascii="Times New Roman" w:hAnsi="Times New Roman"/>
                <w:sz w:val="24"/>
                <w:szCs w:val="24"/>
              </w:rPr>
              <w:t>125788,95</w:t>
            </w:r>
          </w:p>
        </w:tc>
        <w:tc>
          <w:tcPr>
            <w:tcW w:w="2800" w:type="dxa"/>
            <w:vAlign w:val="center"/>
          </w:tcPr>
          <w:p w:rsidR="000C70D9" w:rsidRPr="00796C9A" w:rsidRDefault="000C70D9" w:rsidP="00796C9A">
            <w:pPr>
              <w:ind w:firstLine="0"/>
              <w:jc w:val="center"/>
              <w:rPr>
                <w:rFonts w:ascii="Times New Roman" w:hAnsi="Times New Roman"/>
                <w:sz w:val="24"/>
                <w:szCs w:val="24"/>
              </w:rPr>
            </w:pPr>
            <w:r w:rsidRPr="00796C9A">
              <w:rPr>
                <w:rFonts w:ascii="Times New Roman" w:hAnsi="Times New Roman"/>
                <w:sz w:val="24"/>
                <w:szCs w:val="24"/>
              </w:rPr>
              <w:t>456,8</w:t>
            </w:r>
            <w:r w:rsidR="00796C9A">
              <w:rPr>
                <w:rFonts w:ascii="Times New Roman" w:hAnsi="Times New Roman"/>
                <w:sz w:val="24"/>
                <w:szCs w:val="24"/>
              </w:rPr>
              <w:t>7</w:t>
            </w:r>
          </w:p>
        </w:tc>
      </w:tr>
      <w:tr w:rsidR="000C70D9" w:rsidRPr="00991B12" w:rsidTr="00796C9A">
        <w:tc>
          <w:tcPr>
            <w:tcW w:w="1151" w:type="dxa"/>
            <w:vAlign w:val="center"/>
          </w:tcPr>
          <w:p w:rsidR="000C70D9" w:rsidRPr="00991B12" w:rsidRDefault="000C70D9" w:rsidP="000C70D9">
            <w:pPr>
              <w:ind w:firstLine="0"/>
              <w:jc w:val="center"/>
              <w:rPr>
                <w:rFonts w:ascii="Times New Roman" w:hAnsi="Times New Roman"/>
                <w:sz w:val="24"/>
                <w:szCs w:val="24"/>
              </w:rPr>
            </w:pPr>
            <w:r>
              <w:rPr>
                <w:rFonts w:ascii="Times New Roman" w:hAnsi="Times New Roman"/>
                <w:sz w:val="24"/>
                <w:szCs w:val="24"/>
              </w:rPr>
              <w:t>11</w:t>
            </w:r>
          </w:p>
        </w:tc>
        <w:tc>
          <w:tcPr>
            <w:tcW w:w="1509" w:type="dxa"/>
            <w:vAlign w:val="center"/>
          </w:tcPr>
          <w:p w:rsidR="000C70D9" w:rsidRPr="00991B12" w:rsidRDefault="000C70D9" w:rsidP="000C70D9">
            <w:pPr>
              <w:spacing w:line="276" w:lineRule="auto"/>
              <w:ind w:firstLine="0"/>
              <w:jc w:val="center"/>
              <w:rPr>
                <w:rFonts w:ascii="Times New Roman" w:hAnsi="Times New Roman"/>
                <w:sz w:val="24"/>
                <w:szCs w:val="24"/>
              </w:rPr>
            </w:pPr>
            <w:r w:rsidRPr="00991B12">
              <w:rPr>
                <w:rFonts w:ascii="Times New Roman" w:hAnsi="Times New Roman"/>
                <w:sz w:val="24"/>
                <w:szCs w:val="24"/>
              </w:rPr>
              <w:t>9</w:t>
            </w:r>
          </w:p>
        </w:tc>
        <w:tc>
          <w:tcPr>
            <w:tcW w:w="1276" w:type="dxa"/>
            <w:vAlign w:val="center"/>
          </w:tcPr>
          <w:p w:rsidR="000C70D9" w:rsidRPr="00E776F5" w:rsidRDefault="000C70D9" w:rsidP="000C70D9">
            <w:pPr>
              <w:ind w:firstLine="0"/>
              <w:jc w:val="center"/>
              <w:rPr>
                <w:rFonts w:ascii="Times New Roman" w:hAnsi="Times New Roman"/>
                <w:sz w:val="24"/>
                <w:szCs w:val="24"/>
              </w:rPr>
            </w:pPr>
            <w:r w:rsidRPr="00E776F5">
              <w:rPr>
                <w:rFonts w:ascii="Times New Roman" w:hAnsi="Times New Roman"/>
                <w:sz w:val="24"/>
                <w:szCs w:val="24"/>
              </w:rPr>
              <w:t>7654,5</w:t>
            </w:r>
            <w:r>
              <w:rPr>
                <w:rFonts w:ascii="Times New Roman" w:hAnsi="Times New Roman"/>
                <w:sz w:val="24"/>
                <w:szCs w:val="24"/>
              </w:rPr>
              <w:t>0</w:t>
            </w:r>
          </w:p>
        </w:tc>
        <w:tc>
          <w:tcPr>
            <w:tcW w:w="2835" w:type="dxa"/>
            <w:vAlign w:val="center"/>
          </w:tcPr>
          <w:p w:rsidR="000C70D9" w:rsidRPr="00E776F5" w:rsidRDefault="000C70D9" w:rsidP="000C70D9">
            <w:pPr>
              <w:ind w:firstLine="0"/>
              <w:jc w:val="center"/>
              <w:rPr>
                <w:rFonts w:ascii="Times New Roman" w:hAnsi="Times New Roman"/>
                <w:sz w:val="24"/>
                <w:szCs w:val="24"/>
              </w:rPr>
            </w:pPr>
            <w:r w:rsidRPr="00E776F5">
              <w:rPr>
                <w:rFonts w:ascii="Times New Roman" w:hAnsi="Times New Roman"/>
                <w:sz w:val="24"/>
                <w:szCs w:val="24"/>
              </w:rPr>
              <w:t>234227,7</w:t>
            </w:r>
            <w:r>
              <w:rPr>
                <w:rFonts w:ascii="Times New Roman" w:hAnsi="Times New Roman"/>
                <w:sz w:val="24"/>
                <w:szCs w:val="24"/>
              </w:rPr>
              <w:t>0</w:t>
            </w:r>
          </w:p>
        </w:tc>
        <w:tc>
          <w:tcPr>
            <w:tcW w:w="2800" w:type="dxa"/>
            <w:vAlign w:val="center"/>
          </w:tcPr>
          <w:p w:rsidR="000C70D9" w:rsidRPr="00796C9A" w:rsidRDefault="000C70D9" w:rsidP="00796C9A">
            <w:pPr>
              <w:ind w:firstLine="0"/>
              <w:jc w:val="center"/>
              <w:rPr>
                <w:rFonts w:ascii="Times New Roman" w:hAnsi="Times New Roman"/>
                <w:sz w:val="24"/>
                <w:szCs w:val="24"/>
              </w:rPr>
            </w:pPr>
            <w:r w:rsidRPr="00796C9A">
              <w:rPr>
                <w:rFonts w:ascii="Times New Roman" w:hAnsi="Times New Roman"/>
                <w:sz w:val="24"/>
                <w:szCs w:val="24"/>
              </w:rPr>
              <w:t>850,7</w:t>
            </w:r>
            <w:r w:rsidR="00796C9A">
              <w:rPr>
                <w:rFonts w:ascii="Times New Roman" w:hAnsi="Times New Roman"/>
                <w:sz w:val="24"/>
                <w:szCs w:val="24"/>
              </w:rPr>
              <w:t>2</w:t>
            </w:r>
          </w:p>
        </w:tc>
      </w:tr>
      <w:tr w:rsidR="000C70D9" w:rsidRPr="00991B12" w:rsidTr="00796C9A">
        <w:tc>
          <w:tcPr>
            <w:tcW w:w="1151" w:type="dxa"/>
            <w:vAlign w:val="center"/>
          </w:tcPr>
          <w:p w:rsidR="000C70D9" w:rsidRPr="00991B12" w:rsidRDefault="000C70D9" w:rsidP="000C70D9">
            <w:pPr>
              <w:ind w:firstLine="0"/>
              <w:jc w:val="center"/>
              <w:rPr>
                <w:rFonts w:ascii="Times New Roman" w:hAnsi="Times New Roman"/>
                <w:sz w:val="24"/>
                <w:szCs w:val="24"/>
              </w:rPr>
            </w:pPr>
            <w:r>
              <w:rPr>
                <w:rFonts w:ascii="Times New Roman" w:hAnsi="Times New Roman"/>
                <w:sz w:val="24"/>
                <w:szCs w:val="24"/>
              </w:rPr>
              <w:t>12</w:t>
            </w:r>
          </w:p>
        </w:tc>
        <w:tc>
          <w:tcPr>
            <w:tcW w:w="1509" w:type="dxa"/>
            <w:vAlign w:val="center"/>
          </w:tcPr>
          <w:p w:rsidR="000C70D9" w:rsidRPr="00991B12" w:rsidRDefault="000C70D9" w:rsidP="000C70D9">
            <w:pPr>
              <w:spacing w:line="276" w:lineRule="auto"/>
              <w:ind w:firstLine="0"/>
              <w:jc w:val="center"/>
              <w:rPr>
                <w:rFonts w:ascii="Times New Roman" w:hAnsi="Times New Roman"/>
                <w:sz w:val="24"/>
                <w:szCs w:val="24"/>
              </w:rPr>
            </w:pPr>
            <w:r w:rsidRPr="00991B12">
              <w:rPr>
                <w:rFonts w:ascii="Times New Roman" w:hAnsi="Times New Roman"/>
                <w:sz w:val="24"/>
                <w:szCs w:val="24"/>
              </w:rPr>
              <w:t>9</w:t>
            </w:r>
          </w:p>
        </w:tc>
        <w:tc>
          <w:tcPr>
            <w:tcW w:w="1276" w:type="dxa"/>
            <w:vAlign w:val="center"/>
          </w:tcPr>
          <w:p w:rsidR="000C70D9" w:rsidRPr="00E776F5" w:rsidRDefault="000C70D9" w:rsidP="000C70D9">
            <w:pPr>
              <w:ind w:firstLine="0"/>
              <w:jc w:val="center"/>
              <w:rPr>
                <w:rFonts w:ascii="Times New Roman" w:hAnsi="Times New Roman"/>
                <w:sz w:val="24"/>
                <w:szCs w:val="24"/>
              </w:rPr>
            </w:pPr>
            <w:r w:rsidRPr="00E776F5">
              <w:rPr>
                <w:rFonts w:ascii="Times New Roman" w:hAnsi="Times New Roman"/>
                <w:sz w:val="24"/>
                <w:szCs w:val="24"/>
              </w:rPr>
              <w:t>5312,25</w:t>
            </w:r>
          </w:p>
        </w:tc>
        <w:tc>
          <w:tcPr>
            <w:tcW w:w="2835" w:type="dxa"/>
            <w:vAlign w:val="center"/>
          </w:tcPr>
          <w:p w:rsidR="000C70D9" w:rsidRPr="00E776F5" w:rsidRDefault="000C70D9" w:rsidP="000C70D9">
            <w:pPr>
              <w:ind w:firstLine="0"/>
              <w:jc w:val="center"/>
              <w:rPr>
                <w:rFonts w:ascii="Times New Roman" w:hAnsi="Times New Roman"/>
                <w:sz w:val="24"/>
                <w:szCs w:val="24"/>
              </w:rPr>
            </w:pPr>
            <w:r w:rsidRPr="00E776F5">
              <w:rPr>
                <w:rFonts w:ascii="Times New Roman" w:hAnsi="Times New Roman"/>
                <w:sz w:val="24"/>
                <w:szCs w:val="24"/>
              </w:rPr>
              <w:t>162554,85</w:t>
            </w:r>
          </w:p>
        </w:tc>
        <w:tc>
          <w:tcPr>
            <w:tcW w:w="2800" w:type="dxa"/>
            <w:vAlign w:val="center"/>
          </w:tcPr>
          <w:p w:rsidR="000C70D9" w:rsidRPr="00796C9A" w:rsidRDefault="00796C9A" w:rsidP="00796C9A">
            <w:pPr>
              <w:ind w:firstLine="0"/>
              <w:jc w:val="center"/>
              <w:rPr>
                <w:rFonts w:ascii="Times New Roman" w:hAnsi="Times New Roman"/>
                <w:sz w:val="24"/>
                <w:szCs w:val="24"/>
              </w:rPr>
            </w:pPr>
            <w:r>
              <w:rPr>
                <w:rFonts w:ascii="Times New Roman" w:hAnsi="Times New Roman"/>
                <w:sz w:val="24"/>
                <w:szCs w:val="24"/>
              </w:rPr>
              <w:t>590,40</w:t>
            </w:r>
          </w:p>
        </w:tc>
      </w:tr>
      <w:tr w:rsidR="000C70D9" w:rsidRPr="00991B12" w:rsidTr="00796C9A">
        <w:tc>
          <w:tcPr>
            <w:tcW w:w="1151" w:type="dxa"/>
            <w:vAlign w:val="center"/>
          </w:tcPr>
          <w:p w:rsidR="000C70D9" w:rsidRPr="00991B12" w:rsidRDefault="000C70D9" w:rsidP="000C70D9">
            <w:pPr>
              <w:ind w:firstLine="0"/>
              <w:jc w:val="center"/>
              <w:rPr>
                <w:rFonts w:ascii="Times New Roman" w:hAnsi="Times New Roman"/>
                <w:sz w:val="24"/>
                <w:szCs w:val="24"/>
              </w:rPr>
            </w:pPr>
            <w:r>
              <w:rPr>
                <w:rFonts w:ascii="Times New Roman" w:hAnsi="Times New Roman"/>
                <w:sz w:val="24"/>
                <w:szCs w:val="24"/>
              </w:rPr>
              <w:t>13</w:t>
            </w:r>
          </w:p>
        </w:tc>
        <w:tc>
          <w:tcPr>
            <w:tcW w:w="1509" w:type="dxa"/>
            <w:vAlign w:val="center"/>
          </w:tcPr>
          <w:p w:rsidR="000C70D9" w:rsidRPr="00991B12" w:rsidRDefault="000C70D9" w:rsidP="000C70D9">
            <w:pPr>
              <w:spacing w:line="276" w:lineRule="auto"/>
              <w:ind w:firstLine="0"/>
              <w:jc w:val="center"/>
              <w:rPr>
                <w:rFonts w:ascii="Times New Roman" w:hAnsi="Times New Roman"/>
                <w:sz w:val="24"/>
                <w:szCs w:val="24"/>
              </w:rPr>
            </w:pPr>
            <w:r w:rsidRPr="00991B12">
              <w:rPr>
                <w:rFonts w:ascii="Times New Roman" w:hAnsi="Times New Roman"/>
                <w:sz w:val="24"/>
                <w:szCs w:val="24"/>
              </w:rPr>
              <w:t>9</w:t>
            </w:r>
          </w:p>
        </w:tc>
        <w:tc>
          <w:tcPr>
            <w:tcW w:w="1276" w:type="dxa"/>
            <w:vAlign w:val="center"/>
          </w:tcPr>
          <w:p w:rsidR="000C70D9" w:rsidRPr="00E776F5" w:rsidRDefault="000C70D9" w:rsidP="000C70D9">
            <w:pPr>
              <w:ind w:firstLine="0"/>
              <w:jc w:val="center"/>
              <w:rPr>
                <w:rFonts w:ascii="Times New Roman" w:hAnsi="Times New Roman"/>
                <w:sz w:val="24"/>
                <w:szCs w:val="24"/>
              </w:rPr>
            </w:pPr>
            <w:r w:rsidRPr="00E776F5">
              <w:rPr>
                <w:rFonts w:ascii="Times New Roman" w:hAnsi="Times New Roman"/>
                <w:sz w:val="24"/>
                <w:szCs w:val="24"/>
              </w:rPr>
              <w:t>5879,25</w:t>
            </w:r>
          </w:p>
        </w:tc>
        <w:tc>
          <w:tcPr>
            <w:tcW w:w="2835" w:type="dxa"/>
            <w:vAlign w:val="center"/>
          </w:tcPr>
          <w:p w:rsidR="000C70D9" w:rsidRPr="00E776F5" w:rsidRDefault="000C70D9" w:rsidP="000C70D9">
            <w:pPr>
              <w:ind w:firstLine="0"/>
              <w:jc w:val="center"/>
              <w:rPr>
                <w:rFonts w:ascii="Times New Roman" w:hAnsi="Times New Roman"/>
                <w:sz w:val="24"/>
                <w:szCs w:val="24"/>
              </w:rPr>
            </w:pPr>
            <w:r w:rsidRPr="00E776F5">
              <w:rPr>
                <w:rFonts w:ascii="Times New Roman" w:hAnsi="Times New Roman"/>
                <w:sz w:val="24"/>
                <w:szCs w:val="24"/>
              </w:rPr>
              <w:t>179905,05</w:t>
            </w:r>
          </w:p>
        </w:tc>
        <w:tc>
          <w:tcPr>
            <w:tcW w:w="2800" w:type="dxa"/>
            <w:vAlign w:val="center"/>
          </w:tcPr>
          <w:p w:rsidR="000C70D9" w:rsidRPr="00796C9A" w:rsidRDefault="000C70D9" w:rsidP="00796C9A">
            <w:pPr>
              <w:ind w:firstLine="0"/>
              <w:jc w:val="center"/>
              <w:rPr>
                <w:rFonts w:ascii="Times New Roman" w:hAnsi="Times New Roman"/>
                <w:sz w:val="24"/>
                <w:szCs w:val="24"/>
              </w:rPr>
            </w:pPr>
            <w:r w:rsidRPr="00796C9A">
              <w:rPr>
                <w:rFonts w:ascii="Times New Roman" w:hAnsi="Times New Roman"/>
                <w:sz w:val="24"/>
                <w:szCs w:val="24"/>
              </w:rPr>
              <w:t>653,4</w:t>
            </w:r>
            <w:r w:rsidR="00796C9A">
              <w:rPr>
                <w:rFonts w:ascii="Times New Roman" w:hAnsi="Times New Roman"/>
                <w:sz w:val="24"/>
                <w:szCs w:val="24"/>
              </w:rPr>
              <w:t>2</w:t>
            </w:r>
          </w:p>
        </w:tc>
      </w:tr>
      <w:tr w:rsidR="000C70D9" w:rsidRPr="00991B12" w:rsidTr="00796C9A">
        <w:tc>
          <w:tcPr>
            <w:tcW w:w="1151" w:type="dxa"/>
            <w:vAlign w:val="center"/>
          </w:tcPr>
          <w:p w:rsidR="000C70D9" w:rsidRPr="00991B12" w:rsidRDefault="000C70D9" w:rsidP="000C70D9">
            <w:pPr>
              <w:ind w:firstLine="0"/>
              <w:jc w:val="center"/>
              <w:rPr>
                <w:rFonts w:ascii="Times New Roman" w:hAnsi="Times New Roman"/>
                <w:sz w:val="24"/>
                <w:szCs w:val="24"/>
              </w:rPr>
            </w:pPr>
            <w:r>
              <w:rPr>
                <w:rFonts w:ascii="Times New Roman" w:hAnsi="Times New Roman"/>
                <w:sz w:val="24"/>
                <w:szCs w:val="24"/>
              </w:rPr>
              <w:t>14</w:t>
            </w:r>
          </w:p>
        </w:tc>
        <w:tc>
          <w:tcPr>
            <w:tcW w:w="1509" w:type="dxa"/>
            <w:vAlign w:val="center"/>
          </w:tcPr>
          <w:p w:rsidR="000C70D9" w:rsidRPr="00991B12" w:rsidRDefault="000C70D9" w:rsidP="000C70D9">
            <w:pPr>
              <w:spacing w:line="276" w:lineRule="auto"/>
              <w:ind w:firstLine="0"/>
              <w:jc w:val="center"/>
              <w:rPr>
                <w:rFonts w:ascii="Times New Roman" w:hAnsi="Times New Roman"/>
                <w:sz w:val="24"/>
                <w:szCs w:val="24"/>
              </w:rPr>
            </w:pPr>
            <w:r w:rsidRPr="00991B12">
              <w:rPr>
                <w:rFonts w:ascii="Times New Roman" w:hAnsi="Times New Roman"/>
                <w:sz w:val="24"/>
                <w:szCs w:val="24"/>
              </w:rPr>
              <w:t>9</w:t>
            </w:r>
          </w:p>
        </w:tc>
        <w:tc>
          <w:tcPr>
            <w:tcW w:w="1276" w:type="dxa"/>
            <w:vAlign w:val="center"/>
          </w:tcPr>
          <w:p w:rsidR="000C70D9" w:rsidRPr="00E776F5" w:rsidRDefault="000C70D9" w:rsidP="000C70D9">
            <w:pPr>
              <w:ind w:firstLine="0"/>
              <w:jc w:val="center"/>
              <w:rPr>
                <w:rFonts w:ascii="Times New Roman" w:hAnsi="Times New Roman"/>
                <w:sz w:val="24"/>
                <w:szCs w:val="24"/>
              </w:rPr>
            </w:pPr>
            <w:r w:rsidRPr="00E776F5">
              <w:rPr>
                <w:rFonts w:ascii="Times New Roman" w:hAnsi="Times New Roman"/>
                <w:sz w:val="24"/>
                <w:szCs w:val="24"/>
              </w:rPr>
              <w:t>3543,75</w:t>
            </w:r>
          </w:p>
        </w:tc>
        <w:tc>
          <w:tcPr>
            <w:tcW w:w="2835" w:type="dxa"/>
            <w:vAlign w:val="center"/>
          </w:tcPr>
          <w:p w:rsidR="000C70D9" w:rsidRPr="00E776F5" w:rsidRDefault="000C70D9" w:rsidP="000C70D9">
            <w:pPr>
              <w:ind w:firstLine="0"/>
              <w:jc w:val="center"/>
              <w:rPr>
                <w:rFonts w:ascii="Times New Roman" w:hAnsi="Times New Roman"/>
                <w:sz w:val="24"/>
                <w:szCs w:val="24"/>
              </w:rPr>
            </w:pPr>
            <w:r w:rsidRPr="00E776F5">
              <w:rPr>
                <w:rFonts w:ascii="Times New Roman" w:hAnsi="Times New Roman"/>
                <w:sz w:val="24"/>
                <w:szCs w:val="24"/>
              </w:rPr>
              <w:t>108438,75</w:t>
            </w:r>
          </w:p>
        </w:tc>
        <w:tc>
          <w:tcPr>
            <w:tcW w:w="2800" w:type="dxa"/>
            <w:vAlign w:val="center"/>
          </w:tcPr>
          <w:p w:rsidR="000C70D9" w:rsidRPr="00796C9A" w:rsidRDefault="00796C9A" w:rsidP="00796C9A">
            <w:pPr>
              <w:ind w:firstLine="0"/>
              <w:jc w:val="center"/>
              <w:rPr>
                <w:rFonts w:ascii="Times New Roman" w:hAnsi="Times New Roman"/>
                <w:sz w:val="24"/>
                <w:szCs w:val="24"/>
              </w:rPr>
            </w:pPr>
            <w:r>
              <w:rPr>
                <w:rFonts w:ascii="Times New Roman" w:hAnsi="Times New Roman"/>
                <w:sz w:val="24"/>
                <w:szCs w:val="24"/>
              </w:rPr>
              <w:t>393,85</w:t>
            </w:r>
          </w:p>
        </w:tc>
      </w:tr>
      <w:tr w:rsidR="000C70D9" w:rsidRPr="00991B12" w:rsidTr="00796C9A">
        <w:tc>
          <w:tcPr>
            <w:tcW w:w="1151" w:type="dxa"/>
            <w:vAlign w:val="center"/>
          </w:tcPr>
          <w:p w:rsidR="000C70D9" w:rsidRPr="00991B12" w:rsidRDefault="000C70D9" w:rsidP="000C70D9">
            <w:pPr>
              <w:ind w:firstLine="0"/>
              <w:jc w:val="center"/>
              <w:rPr>
                <w:rFonts w:ascii="Times New Roman" w:hAnsi="Times New Roman"/>
                <w:sz w:val="24"/>
                <w:szCs w:val="24"/>
              </w:rPr>
            </w:pPr>
            <w:r>
              <w:rPr>
                <w:rFonts w:ascii="Times New Roman" w:hAnsi="Times New Roman"/>
                <w:sz w:val="24"/>
                <w:szCs w:val="24"/>
              </w:rPr>
              <w:t>15</w:t>
            </w:r>
          </w:p>
        </w:tc>
        <w:tc>
          <w:tcPr>
            <w:tcW w:w="1509" w:type="dxa"/>
            <w:vAlign w:val="center"/>
          </w:tcPr>
          <w:p w:rsidR="000C70D9" w:rsidRPr="00991B12" w:rsidRDefault="000C70D9" w:rsidP="000C70D9">
            <w:pPr>
              <w:spacing w:line="276" w:lineRule="auto"/>
              <w:ind w:firstLine="0"/>
              <w:jc w:val="center"/>
              <w:rPr>
                <w:rFonts w:ascii="Times New Roman" w:hAnsi="Times New Roman"/>
                <w:sz w:val="24"/>
                <w:szCs w:val="24"/>
              </w:rPr>
            </w:pPr>
            <w:r w:rsidRPr="00991B12">
              <w:rPr>
                <w:rFonts w:ascii="Times New Roman" w:hAnsi="Times New Roman"/>
                <w:sz w:val="24"/>
                <w:szCs w:val="24"/>
              </w:rPr>
              <w:t>9</w:t>
            </w:r>
          </w:p>
        </w:tc>
        <w:tc>
          <w:tcPr>
            <w:tcW w:w="1276" w:type="dxa"/>
            <w:vAlign w:val="center"/>
          </w:tcPr>
          <w:p w:rsidR="000C70D9" w:rsidRPr="00E776F5" w:rsidRDefault="000C70D9" w:rsidP="000C70D9">
            <w:pPr>
              <w:ind w:firstLine="0"/>
              <w:jc w:val="center"/>
              <w:rPr>
                <w:rFonts w:ascii="Times New Roman" w:hAnsi="Times New Roman"/>
                <w:sz w:val="24"/>
                <w:szCs w:val="24"/>
              </w:rPr>
            </w:pPr>
            <w:r w:rsidRPr="00E776F5">
              <w:rPr>
                <w:rFonts w:ascii="Times New Roman" w:hAnsi="Times New Roman"/>
                <w:sz w:val="24"/>
                <w:szCs w:val="24"/>
              </w:rPr>
              <w:t>7080,75</w:t>
            </w:r>
          </w:p>
        </w:tc>
        <w:tc>
          <w:tcPr>
            <w:tcW w:w="2835" w:type="dxa"/>
            <w:vAlign w:val="center"/>
          </w:tcPr>
          <w:p w:rsidR="000C70D9" w:rsidRPr="00E776F5" w:rsidRDefault="000C70D9" w:rsidP="000C70D9">
            <w:pPr>
              <w:ind w:firstLine="0"/>
              <w:jc w:val="center"/>
              <w:rPr>
                <w:rFonts w:ascii="Times New Roman" w:hAnsi="Times New Roman"/>
                <w:sz w:val="24"/>
                <w:szCs w:val="24"/>
              </w:rPr>
            </w:pPr>
            <w:r w:rsidRPr="00E776F5">
              <w:rPr>
                <w:rFonts w:ascii="Times New Roman" w:hAnsi="Times New Roman"/>
                <w:sz w:val="24"/>
                <w:szCs w:val="24"/>
              </w:rPr>
              <w:t>216670,95</w:t>
            </w:r>
          </w:p>
        </w:tc>
        <w:tc>
          <w:tcPr>
            <w:tcW w:w="2800" w:type="dxa"/>
            <w:vAlign w:val="center"/>
          </w:tcPr>
          <w:p w:rsidR="000C70D9" w:rsidRPr="00796C9A" w:rsidRDefault="00796C9A" w:rsidP="00796C9A">
            <w:pPr>
              <w:ind w:firstLine="0"/>
              <w:jc w:val="center"/>
              <w:rPr>
                <w:rFonts w:ascii="Times New Roman" w:hAnsi="Times New Roman"/>
                <w:sz w:val="24"/>
                <w:szCs w:val="24"/>
              </w:rPr>
            </w:pPr>
            <w:r>
              <w:rPr>
                <w:rFonts w:ascii="Times New Roman" w:hAnsi="Times New Roman"/>
                <w:sz w:val="24"/>
                <w:szCs w:val="24"/>
              </w:rPr>
              <w:t>786,95</w:t>
            </w:r>
          </w:p>
        </w:tc>
      </w:tr>
      <w:tr w:rsidR="000C70D9" w:rsidRPr="00991B12" w:rsidTr="00796C9A">
        <w:tc>
          <w:tcPr>
            <w:tcW w:w="1151" w:type="dxa"/>
            <w:vAlign w:val="center"/>
          </w:tcPr>
          <w:p w:rsidR="000C70D9" w:rsidRPr="00991B12" w:rsidRDefault="000C70D9" w:rsidP="000C70D9">
            <w:pPr>
              <w:ind w:firstLine="0"/>
              <w:jc w:val="center"/>
              <w:rPr>
                <w:rFonts w:ascii="Times New Roman" w:hAnsi="Times New Roman"/>
                <w:sz w:val="24"/>
                <w:szCs w:val="24"/>
              </w:rPr>
            </w:pPr>
            <w:r>
              <w:rPr>
                <w:rFonts w:ascii="Times New Roman" w:hAnsi="Times New Roman"/>
                <w:sz w:val="24"/>
                <w:szCs w:val="24"/>
              </w:rPr>
              <w:t>16</w:t>
            </w:r>
          </w:p>
        </w:tc>
        <w:tc>
          <w:tcPr>
            <w:tcW w:w="1509" w:type="dxa"/>
            <w:vAlign w:val="center"/>
          </w:tcPr>
          <w:p w:rsidR="000C70D9" w:rsidRPr="00991B12" w:rsidRDefault="000C70D9" w:rsidP="000C70D9">
            <w:pPr>
              <w:ind w:firstLine="0"/>
              <w:jc w:val="center"/>
              <w:rPr>
                <w:rFonts w:ascii="Times New Roman" w:hAnsi="Times New Roman"/>
                <w:sz w:val="24"/>
                <w:szCs w:val="24"/>
              </w:rPr>
            </w:pPr>
            <w:r>
              <w:rPr>
                <w:rFonts w:ascii="Times New Roman" w:hAnsi="Times New Roman"/>
                <w:sz w:val="24"/>
                <w:szCs w:val="24"/>
              </w:rPr>
              <w:t>9</w:t>
            </w:r>
          </w:p>
        </w:tc>
        <w:tc>
          <w:tcPr>
            <w:tcW w:w="1276" w:type="dxa"/>
            <w:vAlign w:val="center"/>
          </w:tcPr>
          <w:p w:rsidR="000C70D9" w:rsidRPr="00E776F5" w:rsidRDefault="000C70D9" w:rsidP="000C70D9">
            <w:pPr>
              <w:ind w:firstLine="0"/>
              <w:jc w:val="center"/>
              <w:rPr>
                <w:rFonts w:ascii="Times New Roman" w:hAnsi="Times New Roman"/>
                <w:sz w:val="24"/>
                <w:szCs w:val="24"/>
              </w:rPr>
            </w:pPr>
            <w:r w:rsidRPr="00E776F5">
              <w:rPr>
                <w:rFonts w:ascii="Times New Roman" w:hAnsi="Times New Roman"/>
                <w:sz w:val="24"/>
                <w:szCs w:val="24"/>
              </w:rPr>
              <w:t>7654,5</w:t>
            </w:r>
            <w:r>
              <w:rPr>
                <w:rFonts w:ascii="Times New Roman" w:hAnsi="Times New Roman"/>
                <w:sz w:val="24"/>
                <w:szCs w:val="24"/>
              </w:rPr>
              <w:t>0</w:t>
            </w:r>
          </w:p>
        </w:tc>
        <w:tc>
          <w:tcPr>
            <w:tcW w:w="2835" w:type="dxa"/>
            <w:vAlign w:val="center"/>
          </w:tcPr>
          <w:p w:rsidR="000C70D9" w:rsidRPr="00E776F5" w:rsidRDefault="000C70D9" w:rsidP="000C70D9">
            <w:pPr>
              <w:ind w:firstLine="0"/>
              <w:jc w:val="center"/>
              <w:rPr>
                <w:rFonts w:ascii="Times New Roman" w:hAnsi="Times New Roman"/>
                <w:sz w:val="24"/>
                <w:szCs w:val="24"/>
              </w:rPr>
            </w:pPr>
            <w:r w:rsidRPr="00E776F5">
              <w:rPr>
                <w:rFonts w:ascii="Times New Roman" w:hAnsi="Times New Roman"/>
                <w:sz w:val="24"/>
                <w:szCs w:val="24"/>
              </w:rPr>
              <w:t>234227,7</w:t>
            </w:r>
            <w:r>
              <w:rPr>
                <w:rFonts w:ascii="Times New Roman" w:hAnsi="Times New Roman"/>
                <w:sz w:val="24"/>
                <w:szCs w:val="24"/>
              </w:rPr>
              <w:t>0</w:t>
            </w:r>
          </w:p>
        </w:tc>
        <w:tc>
          <w:tcPr>
            <w:tcW w:w="2800" w:type="dxa"/>
            <w:vAlign w:val="center"/>
          </w:tcPr>
          <w:p w:rsidR="000C70D9" w:rsidRPr="00796C9A" w:rsidRDefault="000C70D9" w:rsidP="00796C9A">
            <w:pPr>
              <w:ind w:firstLine="0"/>
              <w:jc w:val="center"/>
              <w:rPr>
                <w:rFonts w:ascii="Times New Roman" w:hAnsi="Times New Roman"/>
                <w:sz w:val="24"/>
                <w:szCs w:val="24"/>
              </w:rPr>
            </w:pPr>
            <w:r w:rsidRPr="00796C9A">
              <w:rPr>
                <w:rFonts w:ascii="Times New Roman" w:hAnsi="Times New Roman"/>
                <w:sz w:val="24"/>
                <w:szCs w:val="24"/>
              </w:rPr>
              <w:t>850,7</w:t>
            </w:r>
            <w:r w:rsidR="00796C9A">
              <w:rPr>
                <w:rFonts w:ascii="Times New Roman" w:hAnsi="Times New Roman"/>
                <w:sz w:val="24"/>
                <w:szCs w:val="24"/>
              </w:rPr>
              <w:t>2</w:t>
            </w:r>
          </w:p>
        </w:tc>
      </w:tr>
      <w:tr w:rsidR="000C70D9" w:rsidRPr="00991B12" w:rsidTr="00796C9A">
        <w:tc>
          <w:tcPr>
            <w:tcW w:w="1151" w:type="dxa"/>
            <w:vAlign w:val="center"/>
          </w:tcPr>
          <w:p w:rsidR="000C70D9" w:rsidRPr="00991B12" w:rsidRDefault="000C70D9" w:rsidP="000C70D9">
            <w:pPr>
              <w:ind w:firstLine="0"/>
              <w:jc w:val="center"/>
              <w:rPr>
                <w:rFonts w:ascii="Times New Roman" w:hAnsi="Times New Roman"/>
                <w:sz w:val="24"/>
                <w:szCs w:val="24"/>
              </w:rPr>
            </w:pPr>
            <w:r>
              <w:rPr>
                <w:rFonts w:ascii="Times New Roman" w:hAnsi="Times New Roman"/>
                <w:sz w:val="24"/>
                <w:szCs w:val="24"/>
              </w:rPr>
              <w:t>17</w:t>
            </w:r>
          </w:p>
        </w:tc>
        <w:tc>
          <w:tcPr>
            <w:tcW w:w="1509" w:type="dxa"/>
            <w:vAlign w:val="center"/>
          </w:tcPr>
          <w:p w:rsidR="000C70D9" w:rsidRPr="00991B12" w:rsidRDefault="000C70D9" w:rsidP="000C70D9">
            <w:pPr>
              <w:ind w:firstLine="0"/>
              <w:jc w:val="center"/>
              <w:rPr>
                <w:rFonts w:ascii="Times New Roman" w:hAnsi="Times New Roman"/>
                <w:sz w:val="24"/>
                <w:szCs w:val="24"/>
              </w:rPr>
            </w:pPr>
            <w:r>
              <w:rPr>
                <w:rFonts w:ascii="Times New Roman" w:hAnsi="Times New Roman"/>
                <w:sz w:val="24"/>
                <w:szCs w:val="24"/>
              </w:rPr>
              <w:t>9</w:t>
            </w:r>
          </w:p>
        </w:tc>
        <w:tc>
          <w:tcPr>
            <w:tcW w:w="1276" w:type="dxa"/>
            <w:vAlign w:val="center"/>
          </w:tcPr>
          <w:p w:rsidR="000C70D9" w:rsidRPr="00E776F5" w:rsidRDefault="000C70D9" w:rsidP="000C70D9">
            <w:pPr>
              <w:ind w:firstLine="0"/>
              <w:jc w:val="center"/>
              <w:rPr>
                <w:rFonts w:ascii="Times New Roman" w:hAnsi="Times New Roman"/>
                <w:sz w:val="24"/>
                <w:szCs w:val="24"/>
              </w:rPr>
            </w:pPr>
            <w:r w:rsidRPr="00E776F5">
              <w:rPr>
                <w:rFonts w:ascii="Times New Roman" w:hAnsi="Times New Roman"/>
                <w:sz w:val="24"/>
                <w:szCs w:val="24"/>
              </w:rPr>
              <w:t>5312,25</w:t>
            </w:r>
          </w:p>
        </w:tc>
        <w:tc>
          <w:tcPr>
            <w:tcW w:w="2835" w:type="dxa"/>
            <w:vAlign w:val="center"/>
          </w:tcPr>
          <w:p w:rsidR="000C70D9" w:rsidRPr="00E776F5" w:rsidRDefault="000C70D9" w:rsidP="000C70D9">
            <w:pPr>
              <w:ind w:firstLine="0"/>
              <w:jc w:val="center"/>
              <w:rPr>
                <w:rFonts w:ascii="Times New Roman" w:hAnsi="Times New Roman"/>
                <w:sz w:val="24"/>
                <w:szCs w:val="24"/>
              </w:rPr>
            </w:pPr>
            <w:r w:rsidRPr="00E776F5">
              <w:rPr>
                <w:rFonts w:ascii="Times New Roman" w:hAnsi="Times New Roman"/>
                <w:sz w:val="24"/>
                <w:szCs w:val="24"/>
              </w:rPr>
              <w:t>162554,85</w:t>
            </w:r>
          </w:p>
        </w:tc>
        <w:tc>
          <w:tcPr>
            <w:tcW w:w="2800" w:type="dxa"/>
            <w:vAlign w:val="center"/>
          </w:tcPr>
          <w:p w:rsidR="000C70D9" w:rsidRPr="00796C9A" w:rsidRDefault="00796C9A" w:rsidP="00796C9A">
            <w:pPr>
              <w:ind w:firstLine="0"/>
              <w:jc w:val="center"/>
              <w:rPr>
                <w:rFonts w:ascii="Times New Roman" w:hAnsi="Times New Roman"/>
                <w:sz w:val="24"/>
                <w:szCs w:val="24"/>
              </w:rPr>
            </w:pPr>
            <w:r>
              <w:rPr>
                <w:rFonts w:ascii="Times New Roman" w:hAnsi="Times New Roman"/>
                <w:sz w:val="24"/>
                <w:szCs w:val="24"/>
              </w:rPr>
              <w:t>590,40</w:t>
            </w:r>
          </w:p>
        </w:tc>
      </w:tr>
      <w:tr w:rsidR="000C70D9" w:rsidRPr="00991B12" w:rsidTr="00796C9A">
        <w:tc>
          <w:tcPr>
            <w:tcW w:w="1151" w:type="dxa"/>
            <w:vAlign w:val="center"/>
          </w:tcPr>
          <w:p w:rsidR="000C70D9" w:rsidRDefault="000C70D9" w:rsidP="000C70D9">
            <w:pPr>
              <w:ind w:firstLine="0"/>
              <w:jc w:val="center"/>
              <w:rPr>
                <w:rFonts w:ascii="Times New Roman" w:hAnsi="Times New Roman"/>
                <w:sz w:val="24"/>
                <w:szCs w:val="24"/>
              </w:rPr>
            </w:pPr>
            <w:r>
              <w:rPr>
                <w:rFonts w:ascii="Times New Roman" w:hAnsi="Times New Roman"/>
                <w:sz w:val="24"/>
                <w:szCs w:val="24"/>
              </w:rPr>
              <w:t>18</w:t>
            </w:r>
          </w:p>
        </w:tc>
        <w:tc>
          <w:tcPr>
            <w:tcW w:w="1509" w:type="dxa"/>
            <w:vAlign w:val="center"/>
          </w:tcPr>
          <w:p w:rsidR="000C70D9" w:rsidRPr="00991B12" w:rsidRDefault="000C70D9" w:rsidP="000C70D9">
            <w:pPr>
              <w:ind w:firstLine="0"/>
              <w:jc w:val="center"/>
              <w:rPr>
                <w:rFonts w:ascii="Times New Roman" w:hAnsi="Times New Roman"/>
                <w:sz w:val="24"/>
                <w:szCs w:val="24"/>
              </w:rPr>
            </w:pPr>
            <w:r>
              <w:rPr>
                <w:rFonts w:ascii="Times New Roman" w:hAnsi="Times New Roman"/>
                <w:sz w:val="24"/>
                <w:szCs w:val="24"/>
              </w:rPr>
              <w:t>9</w:t>
            </w:r>
          </w:p>
        </w:tc>
        <w:tc>
          <w:tcPr>
            <w:tcW w:w="1276" w:type="dxa"/>
            <w:vAlign w:val="center"/>
          </w:tcPr>
          <w:p w:rsidR="000C70D9" w:rsidRPr="00E776F5" w:rsidRDefault="000C70D9" w:rsidP="000C70D9">
            <w:pPr>
              <w:ind w:firstLine="0"/>
              <w:jc w:val="center"/>
              <w:rPr>
                <w:rFonts w:ascii="Times New Roman" w:hAnsi="Times New Roman"/>
                <w:sz w:val="24"/>
                <w:szCs w:val="24"/>
              </w:rPr>
            </w:pPr>
            <w:r w:rsidRPr="00E776F5">
              <w:rPr>
                <w:rFonts w:ascii="Times New Roman" w:hAnsi="Times New Roman"/>
                <w:sz w:val="24"/>
                <w:szCs w:val="24"/>
              </w:rPr>
              <w:t>7654,5</w:t>
            </w:r>
            <w:r>
              <w:rPr>
                <w:rFonts w:ascii="Times New Roman" w:hAnsi="Times New Roman"/>
                <w:sz w:val="24"/>
                <w:szCs w:val="24"/>
              </w:rPr>
              <w:t>0</w:t>
            </w:r>
          </w:p>
        </w:tc>
        <w:tc>
          <w:tcPr>
            <w:tcW w:w="2835" w:type="dxa"/>
            <w:vAlign w:val="center"/>
          </w:tcPr>
          <w:p w:rsidR="000C70D9" w:rsidRPr="00E776F5" w:rsidRDefault="000C70D9" w:rsidP="000C70D9">
            <w:pPr>
              <w:ind w:firstLine="0"/>
              <w:jc w:val="center"/>
              <w:rPr>
                <w:rFonts w:ascii="Times New Roman" w:hAnsi="Times New Roman"/>
                <w:sz w:val="24"/>
                <w:szCs w:val="24"/>
              </w:rPr>
            </w:pPr>
            <w:r w:rsidRPr="00E776F5">
              <w:rPr>
                <w:rFonts w:ascii="Times New Roman" w:hAnsi="Times New Roman"/>
                <w:sz w:val="24"/>
                <w:szCs w:val="24"/>
              </w:rPr>
              <w:t>234227,7</w:t>
            </w:r>
            <w:r>
              <w:rPr>
                <w:rFonts w:ascii="Times New Roman" w:hAnsi="Times New Roman"/>
                <w:sz w:val="24"/>
                <w:szCs w:val="24"/>
              </w:rPr>
              <w:t>0</w:t>
            </w:r>
          </w:p>
        </w:tc>
        <w:tc>
          <w:tcPr>
            <w:tcW w:w="2800" w:type="dxa"/>
            <w:vAlign w:val="center"/>
          </w:tcPr>
          <w:p w:rsidR="000C70D9" w:rsidRPr="00796C9A" w:rsidRDefault="000C70D9" w:rsidP="00796C9A">
            <w:pPr>
              <w:ind w:firstLine="0"/>
              <w:jc w:val="center"/>
              <w:rPr>
                <w:rFonts w:ascii="Times New Roman" w:hAnsi="Times New Roman"/>
                <w:sz w:val="24"/>
                <w:szCs w:val="24"/>
              </w:rPr>
            </w:pPr>
            <w:r w:rsidRPr="00796C9A">
              <w:rPr>
                <w:rFonts w:ascii="Times New Roman" w:hAnsi="Times New Roman"/>
                <w:sz w:val="24"/>
                <w:szCs w:val="24"/>
              </w:rPr>
              <w:t>850,7</w:t>
            </w:r>
            <w:r w:rsidR="00796C9A">
              <w:rPr>
                <w:rFonts w:ascii="Times New Roman" w:hAnsi="Times New Roman"/>
                <w:sz w:val="24"/>
                <w:szCs w:val="24"/>
              </w:rPr>
              <w:t>2</w:t>
            </w:r>
          </w:p>
        </w:tc>
      </w:tr>
      <w:tr w:rsidR="000C70D9" w:rsidRPr="00991B12" w:rsidTr="00796C9A">
        <w:tc>
          <w:tcPr>
            <w:tcW w:w="1151" w:type="dxa"/>
            <w:vAlign w:val="center"/>
          </w:tcPr>
          <w:p w:rsidR="000C70D9" w:rsidRDefault="000C70D9" w:rsidP="000C70D9">
            <w:pPr>
              <w:ind w:firstLine="0"/>
              <w:jc w:val="center"/>
              <w:rPr>
                <w:rFonts w:ascii="Times New Roman" w:hAnsi="Times New Roman"/>
                <w:sz w:val="24"/>
                <w:szCs w:val="24"/>
              </w:rPr>
            </w:pPr>
            <w:r>
              <w:rPr>
                <w:rFonts w:ascii="Times New Roman" w:hAnsi="Times New Roman"/>
                <w:sz w:val="24"/>
                <w:szCs w:val="24"/>
              </w:rPr>
              <w:t>19</w:t>
            </w:r>
          </w:p>
        </w:tc>
        <w:tc>
          <w:tcPr>
            <w:tcW w:w="1509" w:type="dxa"/>
            <w:vAlign w:val="center"/>
          </w:tcPr>
          <w:p w:rsidR="000C70D9" w:rsidRPr="00991B12" w:rsidRDefault="000C70D9" w:rsidP="000C70D9">
            <w:pPr>
              <w:ind w:firstLine="0"/>
              <w:jc w:val="center"/>
              <w:rPr>
                <w:rFonts w:ascii="Times New Roman" w:hAnsi="Times New Roman"/>
                <w:sz w:val="24"/>
                <w:szCs w:val="24"/>
              </w:rPr>
            </w:pPr>
            <w:r>
              <w:rPr>
                <w:rFonts w:ascii="Times New Roman" w:hAnsi="Times New Roman"/>
                <w:sz w:val="24"/>
                <w:szCs w:val="24"/>
              </w:rPr>
              <w:t>9</w:t>
            </w:r>
          </w:p>
        </w:tc>
        <w:tc>
          <w:tcPr>
            <w:tcW w:w="1276" w:type="dxa"/>
            <w:vAlign w:val="center"/>
          </w:tcPr>
          <w:p w:rsidR="000C70D9" w:rsidRPr="00E776F5" w:rsidRDefault="000C70D9" w:rsidP="000C70D9">
            <w:pPr>
              <w:ind w:firstLine="0"/>
              <w:jc w:val="center"/>
              <w:rPr>
                <w:rFonts w:ascii="Times New Roman" w:hAnsi="Times New Roman"/>
                <w:sz w:val="24"/>
                <w:szCs w:val="24"/>
              </w:rPr>
            </w:pPr>
            <w:r w:rsidRPr="00E776F5">
              <w:rPr>
                <w:rFonts w:ascii="Times New Roman" w:hAnsi="Times New Roman"/>
                <w:sz w:val="24"/>
                <w:szCs w:val="24"/>
              </w:rPr>
              <w:t>7654,5</w:t>
            </w:r>
            <w:r>
              <w:rPr>
                <w:rFonts w:ascii="Times New Roman" w:hAnsi="Times New Roman"/>
                <w:sz w:val="24"/>
                <w:szCs w:val="24"/>
              </w:rPr>
              <w:t>0</w:t>
            </w:r>
          </w:p>
        </w:tc>
        <w:tc>
          <w:tcPr>
            <w:tcW w:w="2835" w:type="dxa"/>
            <w:vAlign w:val="center"/>
          </w:tcPr>
          <w:p w:rsidR="000C70D9" w:rsidRPr="00E776F5" w:rsidRDefault="000C70D9" w:rsidP="000C70D9">
            <w:pPr>
              <w:ind w:firstLine="0"/>
              <w:jc w:val="center"/>
              <w:rPr>
                <w:rFonts w:ascii="Times New Roman" w:hAnsi="Times New Roman"/>
                <w:sz w:val="24"/>
                <w:szCs w:val="24"/>
              </w:rPr>
            </w:pPr>
            <w:r w:rsidRPr="00E776F5">
              <w:rPr>
                <w:rFonts w:ascii="Times New Roman" w:hAnsi="Times New Roman"/>
                <w:sz w:val="24"/>
                <w:szCs w:val="24"/>
              </w:rPr>
              <w:t>234227,7</w:t>
            </w:r>
            <w:r>
              <w:rPr>
                <w:rFonts w:ascii="Times New Roman" w:hAnsi="Times New Roman"/>
                <w:sz w:val="24"/>
                <w:szCs w:val="24"/>
              </w:rPr>
              <w:t>0</w:t>
            </w:r>
          </w:p>
        </w:tc>
        <w:tc>
          <w:tcPr>
            <w:tcW w:w="2800" w:type="dxa"/>
            <w:vAlign w:val="center"/>
          </w:tcPr>
          <w:p w:rsidR="000C70D9" w:rsidRPr="00796C9A" w:rsidRDefault="000C70D9" w:rsidP="00796C9A">
            <w:pPr>
              <w:ind w:firstLine="0"/>
              <w:jc w:val="center"/>
              <w:rPr>
                <w:rFonts w:ascii="Times New Roman" w:hAnsi="Times New Roman"/>
                <w:sz w:val="24"/>
                <w:szCs w:val="24"/>
              </w:rPr>
            </w:pPr>
            <w:r w:rsidRPr="00796C9A">
              <w:rPr>
                <w:rFonts w:ascii="Times New Roman" w:hAnsi="Times New Roman"/>
                <w:sz w:val="24"/>
                <w:szCs w:val="24"/>
              </w:rPr>
              <w:t>850,7</w:t>
            </w:r>
            <w:r w:rsidR="00796C9A">
              <w:rPr>
                <w:rFonts w:ascii="Times New Roman" w:hAnsi="Times New Roman"/>
                <w:sz w:val="24"/>
                <w:szCs w:val="24"/>
              </w:rPr>
              <w:t>2</w:t>
            </w:r>
          </w:p>
        </w:tc>
      </w:tr>
      <w:tr w:rsidR="000C70D9" w:rsidRPr="00991B12" w:rsidTr="00796C9A">
        <w:tc>
          <w:tcPr>
            <w:tcW w:w="1151" w:type="dxa"/>
            <w:vAlign w:val="center"/>
          </w:tcPr>
          <w:p w:rsidR="000C70D9" w:rsidRDefault="000C70D9" w:rsidP="000C70D9">
            <w:pPr>
              <w:ind w:firstLine="0"/>
              <w:jc w:val="center"/>
              <w:rPr>
                <w:rFonts w:ascii="Times New Roman" w:hAnsi="Times New Roman"/>
                <w:sz w:val="24"/>
                <w:szCs w:val="24"/>
              </w:rPr>
            </w:pPr>
            <w:r>
              <w:rPr>
                <w:rFonts w:ascii="Times New Roman" w:hAnsi="Times New Roman"/>
                <w:sz w:val="24"/>
                <w:szCs w:val="24"/>
              </w:rPr>
              <w:t>20</w:t>
            </w:r>
          </w:p>
        </w:tc>
        <w:tc>
          <w:tcPr>
            <w:tcW w:w="1509" w:type="dxa"/>
            <w:vAlign w:val="center"/>
          </w:tcPr>
          <w:p w:rsidR="000C70D9" w:rsidRPr="00991B12" w:rsidRDefault="000C70D9" w:rsidP="000C70D9">
            <w:pPr>
              <w:ind w:firstLine="0"/>
              <w:jc w:val="center"/>
              <w:rPr>
                <w:rFonts w:ascii="Times New Roman" w:hAnsi="Times New Roman"/>
                <w:sz w:val="24"/>
                <w:szCs w:val="24"/>
              </w:rPr>
            </w:pPr>
            <w:r>
              <w:rPr>
                <w:rFonts w:ascii="Times New Roman" w:hAnsi="Times New Roman"/>
                <w:sz w:val="24"/>
                <w:szCs w:val="24"/>
              </w:rPr>
              <w:t>9</w:t>
            </w:r>
          </w:p>
        </w:tc>
        <w:tc>
          <w:tcPr>
            <w:tcW w:w="1276" w:type="dxa"/>
            <w:vAlign w:val="center"/>
          </w:tcPr>
          <w:p w:rsidR="000C70D9" w:rsidRPr="00E776F5" w:rsidRDefault="000C70D9" w:rsidP="000C70D9">
            <w:pPr>
              <w:ind w:firstLine="0"/>
              <w:jc w:val="center"/>
              <w:rPr>
                <w:rFonts w:ascii="Times New Roman" w:hAnsi="Times New Roman"/>
                <w:sz w:val="24"/>
                <w:szCs w:val="24"/>
              </w:rPr>
            </w:pPr>
            <w:r w:rsidRPr="00E776F5">
              <w:rPr>
                <w:rFonts w:ascii="Times New Roman" w:hAnsi="Times New Roman"/>
                <w:sz w:val="24"/>
                <w:szCs w:val="24"/>
              </w:rPr>
              <w:t>3543,75</w:t>
            </w:r>
          </w:p>
        </w:tc>
        <w:tc>
          <w:tcPr>
            <w:tcW w:w="2835" w:type="dxa"/>
            <w:vAlign w:val="center"/>
          </w:tcPr>
          <w:p w:rsidR="000C70D9" w:rsidRPr="00E776F5" w:rsidRDefault="000C70D9" w:rsidP="000C70D9">
            <w:pPr>
              <w:ind w:firstLine="0"/>
              <w:jc w:val="center"/>
              <w:rPr>
                <w:rFonts w:ascii="Times New Roman" w:hAnsi="Times New Roman"/>
                <w:sz w:val="24"/>
                <w:szCs w:val="24"/>
              </w:rPr>
            </w:pPr>
            <w:r w:rsidRPr="00E776F5">
              <w:rPr>
                <w:rFonts w:ascii="Times New Roman" w:hAnsi="Times New Roman"/>
                <w:sz w:val="24"/>
                <w:szCs w:val="24"/>
              </w:rPr>
              <w:t>108438,75</w:t>
            </w:r>
          </w:p>
        </w:tc>
        <w:tc>
          <w:tcPr>
            <w:tcW w:w="2800" w:type="dxa"/>
            <w:vAlign w:val="center"/>
          </w:tcPr>
          <w:p w:rsidR="000C70D9" w:rsidRPr="00796C9A" w:rsidRDefault="000C70D9" w:rsidP="00796C9A">
            <w:pPr>
              <w:ind w:firstLine="0"/>
              <w:jc w:val="center"/>
              <w:rPr>
                <w:rFonts w:ascii="Times New Roman" w:hAnsi="Times New Roman"/>
                <w:sz w:val="24"/>
                <w:szCs w:val="24"/>
              </w:rPr>
            </w:pPr>
            <w:r w:rsidRPr="00796C9A">
              <w:rPr>
                <w:rFonts w:ascii="Times New Roman" w:hAnsi="Times New Roman"/>
                <w:sz w:val="24"/>
                <w:szCs w:val="24"/>
              </w:rPr>
              <w:t>393,8</w:t>
            </w:r>
            <w:r w:rsidR="00796C9A">
              <w:rPr>
                <w:rFonts w:ascii="Times New Roman" w:hAnsi="Times New Roman"/>
                <w:sz w:val="24"/>
                <w:szCs w:val="24"/>
              </w:rPr>
              <w:t>5</w:t>
            </w:r>
          </w:p>
        </w:tc>
      </w:tr>
      <w:tr w:rsidR="000C70D9" w:rsidRPr="00991B12" w:rsidTr="00796C9A">
        <w:tc>
          <w:tcPr>
            <w:tcW w:w="1151" w:type="dxa"/>
            <w:vAlign w:val="center"/>
          </w:tcPr>
          <w:p w:rsidR="000C70D9" w:rsidRPr="00991B12" w:rsidRDefault="000C70D9" w:rsidP="000C70D9">
            <w:pPr>
              <w:ind w:firstLine="0"/>
              <w:jc w:val="center"/>
              <w:rPr>
                <w:rFonts w:ascii="Times New Roman" w:hAnsi="Times New Roman"/>
                <w:sz w:val="24"/>
                <w:szCs w:val="24"/>
              </w:rPr>
            </w:pPr>
            <w:r>
              <w:rPr>
                <w:rFonts w:ascii="Times New Roman" w:hAnsi="Times New Roman"/>
                <w:sz w:val="24"/>
                <w:szCs w:val="24"/>
              </w:rPr>
              <w:t>21</w:t>
            </w:r>
          </w:p>
        </w:tc>
        <w:tc>
          <w:tcPr>
            <w:tcW w:w="1509" w:type="dxa"/>
            <w:vAlign w:val="center"/>
          </w:tcPr>
          <w:p w:rsidR="000C70D9" w:rsidRPr="00991B12" w:rsidRDefault="000C70D9" w:rsidP="000C70D9">
            <w:pPr>
              <w:ind w:firstLine="0"/>
              <w:jc w:val="center"/>
              <w:rPr>
                <w:rFonts w:ascii="Times New Roman" w:hAnsi="Times New Roman"/>
                <w:sz w:val="24"/>
                <w:szCs w:val="24"/>
              </w:rPr>
            </w:pPr>
            <w:r>
              <w:rPr>
                <w:rFonts w:ascii="Times New Roman" w:hAnsi="Times New Roman"/>
                <w:sz w:val="24"/>
                <w:szCs w:val="24"/>
              </w:rPr>
              <w:t>9</w:t>
            </w:r>
          </w:p>
        </w:tc>
        <w:tc>
          <w:tcPr>
            <w:tcW w:w="1276" w:type="dxa"/>
            <w:vAlign w:val="center"/>
          </w:tcPr>
          <w:p w:rsidR="000C70D9" w:rsidRPr="00E776F5" w:rsidRDefault="000C70D9" w:rsidP="000C70D9">
            <w:pPr>
              <w:ind w:firstLine="0"/>
              <w:jc w:val="center"/>
              <w:rPr>
                <w:rFonts w:ascii="Times New Roman" w:hAnsi="Times New Roman"/>
                <w:sz w:val="24"/>
                <w:szCs w:val="24"/>
              </w:rPr>
            </w:pPr>
            <w:r w:rsidRPr="00E776F5">
              <w:rPr>
                <w:rFonts w:ascii="Times New Roman" w:hAnsi="Times New Roman"/>
                <w:sz w:val="24"/>
                <w:szCs w:val="24"/>
              </w:rPr>
              <w:t>3543,75</w:t>
            </w:r>
          </w:p>
        </w:tc>
        <w:tc>
          <w:tcPr>
            <w:tcW w:w="2835" w:type="dxa"/>
            <w:vAlign w:val="center"/>
          </w:tcPr>
          <w:p w:rsidR="000C70D9" w:rsidRPr="00E776F5" w:rsidRDefault="000C70D9" w:rsidP="000C70D9">
            <w:pPr>
              <w:ind w:firstLine="0"/>
              <w:jc w:val="center"/>
              <w:rPr>
                <w:rFonts w:ascii="Times New Roman" w:hAnsi="Times New Roman"/>
                <w:sz w:val="24"/>
                <w:szCs w:val="24"/>
              </w:rPr>
            </w:pPr>
            <w:r w:rsidRPr="00E776F5">
              <w:rPr>
                <w:rFonts w:ascii="Times New Roman" w:hAnsi="Times New Roman"/>
                <w:sz w:val="24"/>
                <w:szCs w:val="24"/>
              </w:rPr>
              <w:t>108438,75</w:t>
            </w:r>
          </w:p>
        </w:tc>
        <w:tc>
          <w:tcPr>
            <w:tcW w:w="2800" w:type="dxa"/>
            <w:vAlign w:val="center"/>
          </w:tcPr>
          <w:p w:rsidR="000C70D9" w:rsidRPr="00796C9A" w:rsidRDefault="000C70D9" w:rsidP="00796C9A">
            <w:pPr>
              <w:ind w:firstLine="0"/>
              <w:jc w:val="center"/>
              <w:rPr>
                <w:rFonts w:ascii="Times New Roman" w:hAnsi="Times New Roman"/>
                <w:sz w:val="24"/>
                <w:szCs w:val="24"/>
              </w:rPr>
            </w:pPr>
            <w:r w:rsidRPr="00796C9A">
              <w:rPr>
                <w:rFonts w:ascii="Times New Roman" w:hAnsi="Times New Roman"/>
                <w:sz w:val="24"/>
                <w:szCs w:val="24"/>
              </w:rPr>
              <w:t>393,8</w:t>
            </w:r>
            <w:r w:rsidR="00796C9A">
              <w:rPr>
                <w:rFonts w:ascii="Times New Roman" w:hAnsi="Times New Roman"/>
                <w:sz w:val="24"/>
                <w:szCs w:val="24"/>
              </w:rPr>
              <w:t>5</w:t>
            </w:r>
          </w:p>
        </w:tc>
      </w:tr>
      <w:tr w:rsidR="000C70D9" w:rsidRPr="00991B12" w:rsidTr="00796C9A">
        <w:tc>
          <w:tcPr>
            <w:tcW w:w="1151" w:type="dxa"/>
            <w:vAlign w:val="center"/>
          </w:tcPr>
          <w:p w:rsidR="000C70D9" w:rsidRDefault="000C70D9" w:rsidP="000C70D9">
            <w:pPr>
              <w:ind w:firstLine="0"/>
              <w:jc w:val="center"/>
              <w:rPr>
                <w:rFonts w:ascii="Times New Roman" w:hAnsi="Times New Roman"/>
                <w:sz w:val="24"/>
                <w:szCs w:val="24"/>
              </w:rPr>
            </w:pPr>
            <w:r>
              <w:rPr>
                <w:rFonts w:ascii="Times New Roman" w:hAnsi="Times New Roman"/>
                <w:sz w:val="24"/>
                <w:szCs w:val="24"/>
              </w:rPr>
              <w:t>22</w:t>
            </w:r>
          </w:p>
        </w:tc>
        <w:tc>
          <w:tcPr>
            <w:tcW w:w="1509" w:type="dxa"/>
            <w:vAlign w:val="center"/>
          </w:tcPr>
          <w:p w:rsidR="000C70D9" w:rsidRPr="00991B12" w:rsidRDefault="000C70D9" w:rsidP="000C70D9">
            <w:pPr>
              <w:ind w:firstLine="0"/>
              <w:jc w:val="center"/>
              <w:rPr>
                <w:rFonts w:ascii="Times New Roman" w:hAnsi="Times New Roman"/>
                <w:sz w:val="24"/>
                <w:szCs w:val="24"/>
              </w:rPr>
            </w:pPr>
            <w:r>
              <w:rPr>
                <w:rFonts w:ascii="Times New Roman" w:hAnsi="Times New Roman"/>
                <w:sz w:val="24"/>
                <w:szCs w:val="24"/>
              </w:rPr>
              <w:t>9</w:t>
            </w:r>
          </w:p>
        </w:tc>
        <w:tc>
          <w:tcPr>
            <w:tcW w:w="1276" w:type="dxa"/>
            <w:vAlign w:val="center"/>
          </w:tcPr>
          <w:p w:rsidR="000C70D9" w:rsidRPr="00E776F5" w:rsidRDefault="000C70D9" w:rsidP="000C70D9">
            <w:pPr>
              <w:ind w:firstLine="0"/>
              <w:jc w:val="center"/>
              <w:rPr>
                <w:rFonts w:ascii="Times New Roman" w:hAnsi="Times New Roman"/>
                <w:sz w:val="24"/>
                <w:szCs w:val="24"/>
              </w:rPr>
            </w:pPr>
            <w:r w:rsidRPr="00E776F5">
              <w:rPr>
                <w:rFonts w:ascii="Times New Roman" w:hAnsi="Times New Roman"/>
                <w:sz w:val="24"/>
                <w:szCs w:val="24"/>
              </w:rPr>
              <w:t>7654,5</w:t>
            </w:r>
            <w:r>
              <w:rPr>
                <w:rFonts w:ascii="Times New Roman" w:hAnsi="Times New Roman"/>
                <w:sz w:val="24"/>
                <w:szCs w:val="24"/>
              </w:rPr>
              <w:t>0</w:t>
            </w:r>
          </w:p>
        </w:tc>
        <w:tc>
          <w:tcPr>
            <w:tcW w:w="2835" w:type="dxa"/>
            <w:vAlign w:val="center"/>
          </w:tcPr>
          <w:p w:rsidR="000C70D9" w:rsidRPr="00E776F5" w:rsidRDefault="000C70D9" w:rsidP="000C70D9">
            <w:pPr>
              <w:ind w:firstLine="0"/>
              <w:jc w:val="center"/>
              <w:rPr>
                <w:rFonts w:ascii="Times New Roman" w:hAnsi="Times New Roman"/>
                <w:sz w:val="24"/>
                <w:szCs w:val="24"/>
              </w:rPr>
            </w:pPr>
            <w:r w:rsidRPr="00E776F5">
              <w:rPr>
                <w:rFonts w:ascii="Times New Roman" w:hAnsi="Times New Roman"/>
                <w:sz w:val="24"/>
                <w:szCs w:val="24"/>
              </w:rPr>
              <w:t>234227,7</w:t>
            </w:r>
            <w:r>
              <w:rPr>
                <w:rFonts w:ascii="Times New Roman" w:hAnsi="Times New Roman"/>
                <w:sz w:val="24"/>
                <w:szCs w:val="24"/>
              </w:rPr>
              <w:t>0</w:t>
            </w:r>
          </w:p>
        </w:tc>
        <w:tc>
          <w:tcPr>
            <w:tcW w:w="2800" w:type="dxa"/>
            <w:vAlign w:val="center"/>
          </w:tcPr>
          <w:p w:rsidR="000C70D9" w:rsidRPr="00796C9A" w:rsidRDefault="000C70D9" w:rsidP="00796C9A">
            <w:pPr>
              <w:ind w:firstLine="0"/>
              <w:jc w:val="center"/>
              <w:rPr>
                <w:rFonts w:ascii="Times New Roman" w:hAnsi="Times New Roman"/>
                <w:sz w:val="24"/>
                <w:szCs w:val="24"/>
              </w:rPr>
            </w:pPr>
            <w:r w:rsidRPr="00796C9A">
              <w:rPr>
                <w:rFonts w:ascii="Times New Roman" w:hAnsi="Times New Roman"/>
                <w:sz w:val="24"/>
                <w:szCs w:val="24"/>
              </w:rPr>
              <w:t>850,7</w:t>
            </w:r>
            <w:r w:rsidR="00796C9A">
              <w:rPr>
                <w:rFonts w:ascii="Times New Roman" w:hAnsi="Times New Roman"/>
                <w:sz w:val="24"/>
                <w:szCs w:val="24"/>
              </w:rPr>
              <w:t>2</w:t>
            </w:r>
          </w:p>
        </w:tc>
      </w:tr>
      <w:tr w:rsidR="000C70D9" w:rsidRPr="00991B12" w:rsidTr="00796C9A">
        <w:tc>
          <w:tcPr>
            <w:tcW w:w="1151" w:type="dxa"/>
            <w:vAlign w:val="center"/>
          </w:tcPr>
          <w:p w:rsidR="000C70D9" w:rsidRDefault="000C70D9" w:rsidP="000C70D9">
            <w:pPr>
              <w:ind w:firstLine="0"/>
              <w:jc w:val="center"/>
              <w:rPr>
                <w:rFonts w:ascii="Times New Roman" w:hAnsi="Times New Roman"/>
                <w:sz w:val="24"/>
                <w:szCs w:val="24"/>
              </w:rPr>
            </w:pPr>
            <w:r>
              <w:rPr>
                <w:rFonts w:ascii="Times New Roman" w:hAnsi="Times New Roman"/>
                <w:sz w:val="24"/>
                <w:szCs w:val="24"/>
              </w:rPr>
              <w:t>23</w:t>
            </w:r>
          </w:p>
        </w:tc>
        <w:tc>
          <w:tcPr>
            <w:tcW w:w="1509" w:type="dxa"/>
            <w:vAlign w:val="center"/>
          </w:tcPr>
          <w:p w:rsidR="000C70D9" w:rsidRDefault="000C70D9" w:rsidP="000C70D9">
            <w:pPr>
              <w:ind w:firstLine="0"/>
              <w:jc w:val="center"/>
              <w:rPr>
                <w:rFonts w:ascii="Times New Roman" w:hAnsi="Times New Roman"/>
                <w:sz w:val="24"/>
                <w:szCs w:val="24"/>
              </w:rPr>
            </w:pPr>
            <w:r>
              <w:rPr>
                <w:rFonts w:ascii="Times New Roman" w:hAnsi="Times New Roman"/>
                <w:sz w:val="24"/>
                <w:szCs w:val="24"/>
              </w:rPr>
              <w:t>9</w:t>
            </w:r>
          </w:p>
        </w:tc>
        <w:tc>
          <w:tcPr>
            <w:tcW w:w="1276" w:type="dxa"/>
            <w:vAlign w:val="center"/>
          </w:tcPr>
          <w:p w:rsidR="000C70D9" w:rsidRPr="00E776F5" w:rsidRDefault="000C70D9" w:rsidP="000C70D9">
            <w:pPr>
              <w:ind w:firstLine="0"/>
              <w:jc w:val="center"/>
              <w:rPr>
                <w:rFonts w:ascii="Times New Roman" w:hAnsi="Times New Roman"/>
                <w:sz w:val="24"/>
                <w:szCs w:val="24"/>
              </w:rPr>
            </w:pPr>
            <w:r w:rsidRPr="00E776F5">
              <w:rPr>
                <w:rFonts w:ascii="Times New Roman" w:hAnsi="Times New Roman"/>
                <w:sz w:val="24"/>
                <w:szCs w:val="24"/>
              </w:rPr>
              <w:t>5879,25</w:t>
            </w:r>
          </w:p>
        </w:tc>
        <w:tc>
          <w:tcPr>
            <w:tcW w:w="2835" w:type="dxa"/>
            <w:vAlign w:val="center"/>
          </w:tcPr>
          <w:p w:rsidR="000C70D9" w:rsidRPr="00E776F5" w:rsidRDefault="000C70D9" w:rsidP="000C70D9">
            <w:pPr>
              <w:ind w:firstLine="0"/>
              <w:jc w:val="center"/>
              <w:rPr>
                <w:rFonts w:ascii="Times New Roman" w:hAnsi="Times New Roman"/>
                <w:sz w:val="24"/>
                <w:szCs w:val="24"/>
              </w:rPr>
            </w:pPr>
            <w:r w:rsidRPr="00E776F5">
              <w:rPr>
                <w:rFonts w:ascii="Times New Roman" w:hAnsi="Times New Roman"/>
                <w:sz w:val="24"/>
                <w:szCs w:val="24"/>
              </w:rPr>
              <w:t>179905,05</w:t>
            </w:r>
          </w:p>
        </w:tc>
        <w:tc>
          <w:tcPr>
            <w:tcW w:w="2800" w:type="dxa"/>
            <w:vAlign w:val="center"/>
          </w:tcPr>
          <w:p w:rsidR="000C70D9" w:rsidRPr="00796C9A" w:rsidRDefault="000C70D9" w:rsidP="00796C9A">
            <w:pPr>
              <w:ind w:firstLine="0"/>
              <w:jc w:val="center"/>
              <w:rPr>
                <w:rFonts w:ascii="Times New Roman" w:hAnsi="Times New Roman"/>
                <w:sz w:val="24"/>
                <w:szCs w:val="24"/>
              </w:rPr>
            </w:pPr>
            <w:r w:rsidRPr="00796C9A">
              <w:rPr>
                <w:rFonts w:ascii="Times New Roman" w:hAnsi="Times New Roman"/>
                <w:sz w:val="24"/>
                <w:szCs w:val="24"/>
              </w:rPr>
              <w:t>653,4</w:t>
            </w:r>
            <w:r w:rsidR="00796C9A">
              <w:rPr>
                <w:rFonts w:ascii="Times New Roman" w:hAnsi="Times New Roman"/>
                <w:sz w:val="24"/>
                <w:szCs w:val="24"/>
              </w:rPr>
              <w:t>2</w:t>
            </w:r>
          </w:p>
        </w:tc>
      </w:tr>
      <w:tr w:rsidR="001E186C" w:rsidRPr="00991B12" w:rsidTr="001E186C">
        <w:tc>
          <w:tcPr>
            <w:tcW w:w="3936" w:type="dxa"/>
            <w:gridSpan w:val="3"/>
            <w:vAlign w:val="center"/>
          </w:tcPr>
          <w:p w:rsidR="001E186C" w:rsidRPr="00991B12" w:rsidRDefault="001E186C" w:rsidP="001E186C">
            <w:pPr>
              <w:spacing w:line="276" w:lineRule="auto"/>
              <w:ind w:firstLine="0"/>
              <w:jc w:val="center"/>
              <w:rPr>
                <w:rFonts w:ascii="Times New Roman" w:hAnsi="Times New Roman"/>
                <w:b/>
                <w:sz w:val="24"/>
                <w:szCs w:val="24"/>
              </w:rPr>
            </w:pPr>
            <w:r w:rsidRPr="00991B12">
              <w:rPr>
                <w:rFonts w:ascii="Times New Roman" w:hAnsi="Times New Roman"/>
                <w:b/>
                <w:sz w:val="24"/>
                <w:szCs w:val="24"/>
              </w:rPr>
              <w:t>Всего:</w:t>
            </w:r>
          </w:p>
        </w:tc>
        <w:tc>
          <w:tcPr>
            <w:tcW w:w="2835" w:type="dxa"/>
            <w:vAlign w:val="center"/>
          </w:tcPr>
          <w:p w:rsidR="001E186C" w:rsidRPr="00991B12" w:rsidRDefault="000C70D9" w:rsidP="000C70D9">
            <w:pPr>
              <w:spacing w:line="276" w:lineRule="auto"/>
              <w:ind w:firstLine="0"/>
              <w:jc w:val="center"/>
              <w:rPr>
                <w:rFonts w:ascii="Times New Roman" w:hAnsi="Times New Roman"/>
                <w:b/>
                <w:sz w:val="24"/>
                <w:szCs w:val="24"/>
              </w:rPr>
            </w:pPr>
            <w:r>
              <w:rPr>
                <w:rFonts w:ascii="Times New Roman" w:hAnsi="Times New Roman"/>
                <w:b/>
                <w:sz w:val="24"/>
                <w:szCs w:val="24"/>
              </w:rPr>
              <w:t>4234894</w:t>
            </w:r>
            <w:r w:rsidR="001E186C" w:rsidRPr="00991B12">
              <w:rPr>
                <w:rFonts w:ascii="Times New Roman" w:hAnsi="Times New Roman"/>
                <w:b/>
                <w:sz w:val="24"/>
                <w:szCs w:val="24"/>
              </w:rPr>
              <w:t>,</w:t>
            </w:r>
            <w:r>
              <w:rPr>
                <w:rFonts w:ascii="Times New Roman" w:hAnsi="Times New Roman"/>
                <w:b/>
                <w:sz w:val="24"/>
                <w:szCs w:val="24"/>
              </w:rPr>
              <w:t>65</w:t>
            </w:r>
          </w:p>
        </w:tc>
        <w:tc>
          <w:tcPr>
            <w:tcW w:w="2800" w:type="dxa"/>
            <w:vAlign w:val="center"/>
          </w:tcPr>
          <w:p w:rsidR="001E186C" w:rsidRPr="00991B12" w:rsidRDefault="00090015" w:rsidP="00796C9A">
            <w:pPr>
              <w:spacing w:line="276" w:lineRule="auto"/>
              <w:ind w:firstLine="0"/>
              <w:jc w:val="center"/>
              <w:rPr>
                <w:rFonts w:ascii="Times New Roman" w:hAnsi="Times New Roman"/>
                <w:b/>
                <w:sz w:val="24"/>
                <w:szCs w:val="24"/>
              </w:rPr>
            </w:pPr>
            <w:r>
              <w:rPr>
                <w:rFonts w:ascii="Times New Roman" w:hAnsi="Times New Roman"/>
                <w:b/>
                <w:sz w:val="24"/>
                <w:szCs w:val="24"/>
              </w:rPr>
              <w:t>1</w:t>
            </w:r>
            <w:r w:rsidR="00796C9A">
              <w:rPr>
                <w:rFonts w:ascii="Times New Roman" w:hAnsi="Times New Roman"/>
                <w:b/>
                <w:sz w:val="24"/>
                <w:szCs w:val="24"/>
              </w:rPr>
              <w:t>5381</w:t>
            </w:r>
            <w:r w:rsidR="001E186C" w:rsidRPr="00991B12">
              <w:rPr>
                <w:rFonts w:ascii="Times New Roman" w:hAnsi="Times New Roman"/>
                <w:b/>
                <w:sz w:val="24"/>
                <w:szCs w:val="24"/>
              </w:rPr>
              <w:t>,</w:t>
            </w:r>
            <w:r w:rsidR="00796C9A">
              <w:rPr>
                <w:rFonts w:ascii="Times New Roman" w:hAnsi="Times New Roman"/>
                <w:b/>
                <w:sz w:val="24"/>
                <w:szCs w:val="24"/>
              </w:rPr>
              <w:t>22</w:t>
            </w:r>
          </w:p>
        </w:tc>
      </w:tr>
    </w:tbl>
    <w:p w:rsidR="001E186C" w:rsidRDefault="001E186C" w:rsidP="001E186C">
      <w:pPr>
        <w:tabs>
          <w:tab w:val="left" w:pos="1418"/>
        </w:tabs>
        <w:spacing w:after="0" w:line="360" w:lineRule="auto"/>
        <w:ind w:firstLine="709"/>
        <w:contextualSpacing/>
        <w:jc w:val="right"/>
        <w:rPr>
          <w:rFonts w:ascii="Times New Roman" w:hAnsi="Times New Roman" w:cs="Times New Roman"/>
          <w:sz w:val="28"/>
          <w:szCs w:val="28"/>
        </w:rPr>
      </w:pPr>
    </w:p>
    <w:p w:rsidR="006D6A39" w:rsidRDefault="006D6A39" w:rsidP="006D6A39">
      <w:pPr>
        <w:tabs>
          <w:tab w:val="left" w:pos="1418"/>
        </w:tabs>
        <w:spacing w:after="0" w:line="360" w:lineRule="auto"/>
        <w:ind w:firstLine="709"/>
        <w:contextualSpacing/>
        <w:rPr>
          <w:rFonts w:ascii="Times New Roman" w:hAnsi="Times New Roman" w:cs="Times New Roman"/>
          <w:sz w:val="28"/>
          <w:szCs w:val="28"/>
        </w:rPr>
      </w:pPr>
      <w:r w:rsidRPr="006D6A39">
        <w:rPr>
          <w:rFonts w:ascii="Times New Roman" w:hAnsi="Times New Roman" w:cs="Times New Roman"/>
          <w:sz w:val="28"/>
          <w:szCs w:val="28"/>
        </w:rPr>
        <w:t>Согласно Н</w:t>
      </w:r>
      <w:r w:rsidR="005B047B">
        <w:rPr>
          <w:rFonts w:ascii="Times New Roman" w:hAnsi="Times New Roman" w:cs="Times New Roman"/>
          <w:sz w:val="28"/>
          <w:szCs w:val="28"/>
        </w:rPr>
        <w:t>ГП КО</w:t>
      </w:r>
      <w:r w:rsidR="00FA4CC6">
        <w:rPr>
          <w:rFonts w:ascii="Times New Roman" w:hAnsi="Times New Roman" w:cs="Times New Roman"/>
          <w:sz w:val="28"/>
          <w:szCs w:val="28"/>
        </w:rPr>
        <w:t xml:space="preserve"> </w:t>
      </w:r>
      <w:r w:rsidR="00D911CF">
        <w:rPr>
          <w:rFonts w:ascii="Times New Roman" w:hAnsi="Times New Roman" w:cs="Times New Roman"/>
          <w:sz w:val="28"/>
          <w:szCs w:val="28"/>
        </w:rPr>
        <w:t>д</w:t>
      </w:r>
      <w:r w:rsidRPr="006D6A39">
        <w:rPr>
          <w:rFonts w:ascii="Times New Roman" w:hAnsi="Times New Roman" w:cs="Times New Roman"/>
          <w:sz w:val="28"/>
          <w:szCs w:val="28"/>
        </w:rPr>
        <w:t>ля нового строительства с учетом повышения теплозащитных свойств ограждающих конструкций и энергосберегающих технологий допускается применять укрупненные удельные расходы тепла на отопление общественных зданий</w:t>
      </w:r>
      <w:r>
        <w:rPr>
          <w:rFonts w:ascii="Times New Roman" w:hAnsi="Times New Roman" w:cs="Times New Roman"/>
          <w:sz w:val="28"/>
          <w:szCs w:val="28"/>
        </w:rPr>
        <w:t>.</w:t>
      </w:r>
    </w:p>
    <w:p w:rsidR="006D6A39" w:rsidRDefault="006D6A39" w:rsidP="006D6A39">
      <w:pPr>
        <w:tabs>
          <w:tab w:val="left" w:pos="1418"/>
        </w:tabs>
        <w:spacing w:after="0" w:line="360" w:lineRule="auto"/>
        <w:ind w:firstLine="709"/>
        <w:contextualSpacing/>
        <w:jc w:val="right"/>
        <w:rPr>
          <w:rFonts w:ascii="Times New Roman" w:hAnsi="Times New Roman" w:cs="Times New Roman"/>
          <w:sz w:val="28"/>
          <w:szCs w:val="28"/>
        </w:rPr>
      </w:pPr>
      <w:r>
        <w:rPr>
          <w:rFonts w:ascii="Times New Roman" w:hAnsi="Times New Roman" w:cs="Times New Roman"/>
          <w:sz w:val="28"/>
          <w:szCs w:val="28"/>
        </w:rPr>
        <w:t>Таблица №8</w:t>
      </w:r>
    </w:p>
    <w:p w:rsidR="006D6A39" w:rsidRDefault="006D6A39" w:rsidP="006D6A39">
      <w:pPr>
        <w:jc w:val="center"/>
        <w:rPr>
          <w:rFonts w:ascii="Times New Roman" w:hAnsi="Times New Roman" w:cs="Times New Roman"/>
          <w:sz w:val="28"/>
          <w:szCs w:val="28"/>
        </w:rPr>
      </w:pPr>
      <w:r>
        <w:rPr>
          <w:rFonts w:ascii="Times New Roman" w:hAnsi="Times New Roman" w:cs="Times New Roman"/>
          <w:sz w:val="28"/>
          <w:szCs w:val="28"/>
        </w:rPr>
        <w:t>Расход тепла на отопление проектируемых общественных зданий</w:t>
      </w:r>
    </w:p>
    <w:tbl>
      <w:tblPr>
        <w:tblStyle w:val="aa"/>
        <w:tblW w:w="0" w:type="auto"/>
        <w:tblLayout w:type="fixed"/>
        <w:tblLook w:val="04A0"/>
      </w:tblPr>
      <w:tblGrid>
        <w:gridCol w:w="1101"/>
        <w:gridCol w:w="2551"/>
        <w:gridCol w:w="988"/>
        <w:gridCol w:w="1138"/>
        <w:gridCol w:w="1701"/>
        <w:gridCol w:w="2170"/>
      </w:tblGrid>
      <w:tr w:rsidR="00D911CF" w:rsidRPr="00991B12" w:rsidTr="0088035A">
        <w:trPr>
          <w:cantSplit/>
        </w:trPr>
        <w:tc>
          <w:tcPr>
            <w:tcW w:w="1101" w:type="dxa"/>
            <w:vAlign w:val="center"/>
          </w:tcPr>
          <w:p w:rsidR="00D911CF" w:rsidRPr="00991B12" w:rsidRDefault="00D911CF" w:rsidP="00D911CF">
            <w:pPr>
              <w:spacing w:line="276" w:lineRule="auto"/>
              <w:ind w:firstLine="0"/>
              <w:jc w:val="center"/>
              <w:rPr>
                <w:rFonts w:ascii="Times New Roman" w:hAnsi="Times New Roman"/>
                <w:sz w:val="24"/>
                <w:szCs w:val="24"/>
              </w:rPr>
            </w:pPr>
            <w:r w:rsidRPr="00991B12">
              <w:rPr>
                <w:rFonts w:ascii="Times New Roman" w:hAnsi="Times New Roman"/>
                <w:sz w:val="24"/>
                <w:szCs w:val="24"/>
              </w:rPr>
              <w:t>№ объекта по ППТ</w:t>
            </w:r>
          </w:p>
        </w:tc>
        <w:tc>
          <w:tcPr>
            <w:tcW w:w="2551" w:type="dxa"/>
            <w:vAlign w:val="center"/>
          </w:tcPr>
          <w:p w:rsidR="00D911CF" w:rsidRPr="00991B12" w:rsidRDefault="00D911CF" w:rsidP="00D911CF">
            <w:pPr>
              <w:ind w:firstLine="0"/>
              <w:jc w:val="center"/>
              <w:rPr>
                <w:rFonts w:ascii="Times New Roman" w:hAnsi="Times New Roman"/>
                <w:sz w:val="24"/>
                <w:szCs w:val="24"/>
              </w:rPr>
            </w:pPr>
            <w:r w:rsidRPr="00C728FC">
              <w:rPr>
                <w:rFonts w:ascii="Times New Roman" w:hAnsi="Times New Roman"/>
                <w:sz w:val="24"/>
                <w:szCs w:val="24"/>
              </w:rPr>
              <w:t>Характеристика объекта</w:t>
            </w:r>
          </w:p>
        </w:tc>
        <w:tc>
          <w:tcPr>
            <w:tcW w:w="988" w:type="dxa"/>
            <w:vAlign w:val="center"/>
          </w:tcPr>
          <w:p w:rsidR="00D911CF" w:rsidRPr="00991B12" w:rsidRDefault="00D911CF" w:rsidP="00D911CF">
            <w:pPr>
              <w:spacing w:line="276" w:lineRule="auto"/>
              <w:ind w:firstLine="0"/>
              <w:jc w:val="center"/>
              <w:rPr>
                <w:rFonts w:ascii="Times New Roman" w:hAnsi="Times New Roman"/>
                <w:sz w:val="24"/>
                <w:szCs w:val="24"/>
              </w:rPr>
            </w:pPr>
            <w:r w:rsidRPr="00991B12">
              <w:rPr>
                <w:rFonts w:ascii="Times New Roman" w:hAnsi="Times New Roman"/>
                <w:sz w:val="24"/>
                <w:szCs w:val="24"/>
              </w:rPr>
              <w:t>Этаж</w:t>
            </w:r>
            <w:r w:rsidR="0088035A">
              <w:rPr>
                <w:rFonts w:ascii="Times New Roman" w:hAnsi="Times New Roman"/>
                <w:sz w:val="24"/>
                <w:szCs w:val="24"/>
              </w:rPr>
              <w:t>-</w:t>
            </w:r>
            <w:r w:rsidRPr="00991B12">
              <w:rPr>
                <w:rFonts w:ascii="Times New Roman" w:hAnsi="Times New Roman"/>
                <w:sz w:val="24"/>
                <w:szCs w:val="24"/>
              </w:rPr>
              <w:t>ность</w:t>
            </w:r>
          </w:p>
        </w:tc>
        <w:tc>
          <w:tcPr>
            <w:tcW w:w="1138" w:type="dxa"/>
            <w:vAlign w:val="center"/>
          </w:tcPr>
          <w:p w:rsidR="00D911CF" w:rsidRPr="00991B12" w:rsidRDefault="00D911CF" w:rsidP="00D911CF">
            <w:pPr>
              <w:spacing w:line="276" w:lineRule="auto"/>
              <w:ind w:firstLine="0"/>
              <w:jc w:val="center"/>
              <w:rPr>
                <w:rFonts w:ascii="Times New Roman" w:hAnsi="Times New Roman"/>
                <w:sz w:val="24"/>
                <w:szCs w:val="24"/>
              </w:rPr>
            </w:pPr>
            <w:r w:rsidRPr="00991B12">
              <w:rPr>
                <w:rFonts w:ascii="Times New Roman" w:hAnsi="Times New Roman"/>
                <w:sz w:val="24"/>
                <w:szCs w:val="24"/>
              </w:rPr>
              <w:t>Общая площадь здания</w:t>
            </w:r>
          </w:p>
        </w:tc>
        <w:tc>
          <w:tcPr>
            <w:tcW w:w="1701" w:type="dxa"/>
            <w:vAlign w:val="center"/>
          </w:tcPr>
          <w:p w:rsidR="00D911CF" w:rsidRPr="00991B12" w:rsidRDefault="004F755D" w:rsidP="004F755D">
            <w:pPr>
              <w:spacing w:line="276" w:lineRule="auto"/>
              <w:ind w:firstLine="0"/>
              <w:jc w:val="center"/>
              <w:rPr>
                <w:rFonts w:ascii="Times New Roman" w:hAnsi="Times New Roman"/>
                <w:sz w:val="24"/>
                <w:szCs w:val="24"/>
              </w:rPr>
            </w:pPr>
            <w:r>
              <w:rPr>
                <w:rFonts w:ascii="Times New Roman" w:hAnsi="Times New Roman"/>
                <w:sz w:val="24"/>
                <w:szCs w:val="24"/>
              </w:rPr>
              <w:t>Удельная расчетная</w:t>
            </w:r>
            <w:r w:rsidR="00D911CF" w:rsidRPr="00991B12">
              <w:rPr>
                <w:rFonts w:ascii="Times New Roman" w:hAnsi="Times New Roman"/>
                <w:sz w:val="24"/>
                <w:szCs w:val="24"/>
              </w:rPr>
              <w:t xml:space="preserve"> тепловая нагрузка на отопление </w:t>
            </w:r>
            <w:r>
              <w:rPr>
                <w:rFonts w:ascii="Times New Roman" w:hAnsi="Times New Roman"/>
                <w:sz w:val="24"/>
                <w:szCs w:val="24"/>
              </w:rPr>
              <w:t>зданий</w:t>
            </w:r>
            <w:r w:rsidR="005B047B">
              <w:rPr>
                <w:rFonts w:ascii="Times New Roman" w:hAnsi="Times New Roman"/>
                <w:sz w:val="24"/>
                <w:szCs w:val="24"/>
              </w:rPr>
              <w:t>*</w:t>
            </w:r>
            <w:r w:rsidR="00D911CF" w:rsidRPr="00991B12">
              <w:rPr>
                <w:rFonts w:ascii="Times New Roman" w:hAnsi="Times New Roman"/>
                <w:sz w:val="24"/>
                <w:szCs w:val="24"/>
              </w:rPr>
              <w:t xml:space="preserve">, </w:t>
            </w:r>
            <w:r w:rsidR="00D911CF" w:rsidRPr="00991B12">
              <w:rPr>
                <w:rFonts w:ascii="Times New Roman" w:hAnsi="Times New Roman"/>
                <w:sz w:val="24"/>
                <w:szCs w:val="24"/>
                <w:lang w:val="en-US"/>
              </w:rPr>
              <w:t>q</w:t>
            </w:r>
            <w:r w:rsidR="00D911CF" w:rsidRPr="00991B12">
              <w:rPr>
                <w:rFonts w:ascii="Times New Roman" w:hAnsi="Times New Roman"/>
                <w:sz w:val="24"/>
                <w:szCs w:val="24"/>
                <w:vertAlign w:val="subscript"/>
                <w:lang w:val="en-US"/>
              </w:rPr>
              <w:t>max</w:t>
            </w:r>
            <w:r w:rsidR="00D911CF" w:rsidRPr="00991B12">
              <w:rPr>
                <w:rFonts w:ascii="Times New Roman" w:hAnsi="Times New Roman"/>
                <w:sz w:val="24"/>
                <w:szCs w:val="24"/>
              </w:rPr>
              <w:t xml:space="preserve"> (ккал/ч</w:t>
            </w:r>
            <w:r>
              <w:rPr>
                <w:rFonts w:ascii="Times New Roman" w:hAnsi="Times New Roman"/>
                <w:sz w:val="24"/>
                <w:szCs w:val="24"/>
              </w:rPr>
              <w:t xml:space="preserve"> на м</w:t>
            </w:r>
            <w:r>
              <w:rPr>
                <w:rFonts w:ascii="Times New Roman" w:hAnsi="Times New Roman"/>
                <w:sz w:val="24"/>
                <w:szCs w:val="24"/>
                <w:vertAlign w:val="superscript"/>
              </w:rPr>
              <w:t>2</w:t>
            </w:r>
            <w:r w:rsidR="00D911CF" w:rsidRPr="00991B12">
              <w:rPr>
                <w:rFonts w:ascii="Times New Roman" w:hAnsi="Times New Roman"/>
                <w:sz w:val="24"/>
                <w:szCs w:val="24"/>
              </w:rPr>
              <w:t>)</w:t>
            </w:r>
          </w:p>
        </w:tc>
        <w:tc>
          <w:tcPr>
            <w:tcW w:w="2170" w:type="dxa"/>
            <w:vAlign w:val="center"/>
          </w:tcPr>
          <w:p w:rsidR="00D911CF" w:rsidRPr="00991B12" w:rsidRDefault="00D911CF" w:rsidP="00D911CF">
            <w:pPr>
              <w:spacing w:line="276" w:lineRule="auto"/>
              <w:ind w:firstLine="0"/>
              <w:jc w:val="center"/>
              <w:rPr>
                <w:rFonts w:ascii="Times New Roman" w:hAnsi="Times New Roman"/>
                <w:sz w:val="24"/>
                <w:szCs w:val="24"/>
              </w:rPr>
            </w:pPr>
            <w:r w:rsidRPr="00991B12">
              <w:rPr>
                <w:rFonts w:ascii="Times New Roman" w:hAnsi="Times New Roman"/>
                <w:sz w:val="24"/>
                <w:szCs w:val="24"/>
              </w:rPr>
              <w:t xml:space="preserve">Максимальная часовая тепловая нагрузка на отопление многоквартирных домов, </w:t>
            </w:r>
            <w:r w:rsidRPr="00991B12">
              <w:rPr>
                <w:rFonts w:ascii="Times New Roman" w:hAnsi="Times New Roman"/>
                <w:sz w:val="24"/>
                <w:szCs w:val="24"/>
                <w:lang w:val="en-US"/>
              </w:rPr>
              <w:t>q</w:t>
            </w:r>
            <w:r w:rsidRPr="00991B12">
              <w:rPr>
                <w:rFonts w:ascii="Times New Roman" w:hAnsi="Times New Roman"/>
                <w:sz w:val="24"/>
                <w:szCs w:val="24"/>
                <w:vertAlign w:val="subscript"/>
                <w:lang w:val="en-US"/>
              </w:rPr>
              <w:t>max</w:t>
            </w:r>
            <w:r w:rsidRPr="00991B12">
              <w:rPr>
                <w:rFonts w:ascii="Times New Roman" w:hAnsi="Times New Roman"/>
                <w:sz w:val="24"/>
                <w:szCs w:val="24"/>
              </w:rPr>
              <w:t xml:space="preserve"> (ккал/ч)</w:t>
            </w:r>
          </w:p>
        </w:tc>
      </w:tr>
      <w:tr w:rsidR="00142DC8" w:rsidRPr="00991B12" w:rsidTr="0088035A">
        <w:trPr>
          <w:cantSplit/>
        </w:trPr>
        <w:tc>
          <w:tcPr>
            <w:tcW w:w="1101" w:type="dxa"/>
            <w:vAlign w:val="center"/>
          </w:tcPr>
          <w:p w:rsidR="00142DC8" w:rsidRPr="00991B12" w:rsidRDefault="00BA5066" w:rsidP="00D911CF">
            <w:pPr>
              <w:spacing w:line="276" w:lineRule="auto"/>
              <w:ind w:firstLine="0"/>
              <w:jc w:val="center"/>
              <w:rPr>
                <w:rFonts w:ascii="Times New Roman" w:hAnsi="Times New Roman"/>
                <w:sz w:val="24"/>
                <w:szCs w:val="24"/>
              </w:rPr>
            </w:pPr>
            <w:r>
              <w:rPr>
                <w:rFonts w:ascii="Times New Roman" w:hAnsi="Times New Roman"/>
                <w:sz w:val="24"/>
                <w:szCs w:val="24"/>
              </w:rPr>
              <w:t>24</w:t>
            </w:r>
          </w:p>
        </w:tc>
        <w:tc>
          <w:tcPr>
            <w:tcW w:w="2551" w:type="dxa"/>
            <w:vAlign w:val="center"/>
          </w:tcPr>
          <w:p w:rsidR="00142DC8" w:rsidRPr="00C107E2" w:rsidRDefault="00142DC8" w:rsidP="005048C2">
            <w:pPr>
              <w:ind w:firstLine="0"/>
              <w:jc w:val="center"/>
              <w:rPr>
                <w:rFonts w:ascii="Times New Roman" w:hAnsi="Times New Roman"/>
                <w:sz w:val="24"/>
                <w:szCs w:val="24"/>
              </w:rPr>
            </w:pPr>
            <w:r w:rsidRPr="00C107E2">
              <w:rPr>
                <w:rFonts w:ascii="Times New Roman" w:hAnsi="Times New Roman"/>
                <w:sz w:val="24"/>
                <w:szCs w:val="24"/>
              </w:rPr>
              <w:t>Поликлиника на 300 пос./см</w:t>
            </w:r>
          </w:p>
        </w:tc>
        <w:tc>
          <w:tcPr>
            <w:tcW w:w="988" w:type="dxa"/>
            <w:vAlign w:val="center"/>
          </w:tcPr>
          <w:p w:rsidR="00142DC8" w:rsidRPr="00991B12" w:rsidRDefault="00142DC8" w:rsidP="00D911CF">
            <w:pPr>
              <w:spacing w:line="276" w:lineRule="auto"/>
              <w:ind w:firstLine="0"/>
              <w:jc w:val="center"/>
              <w:rPr>
                <w:rFonts w:ascii="Times New Roman" w:hAnsi="Times New Roman"/>
                <w:sz w:val="24"/>
                <w:szCs w:val="24"/>
              </w:rPr>
            </w:pPr>
            <w:r>
              <w:rPr>
                <w:rFonts w:ascii="Times New Roman" w:hAnsi="Times New Roman"/>
                <w:sz w:val="24"/>
                <w:szCs w:val="24"/>
              </w:rPr>
              <w:t>3</w:t>
            </w:r>
          </w:p>
        </w:tc>
        <w:tc>
          <w:tcPr>
            <w:tcW w:w="1138" w:type="dxa"/>
            <w:vAlign w:val="center"/>
          </w:tcPr>
          <w:p w:rsidR="00142DC8" w:rsidRPr="00991B12" w:rsidRDefault="00142DC8" w:rsidP="00D911CF">
            <w:pPr>
              <w:tabs>
                <w:tab w:val="left" w:pos="9922"/>
              </w:tabs>
              <w:spacing w:line="276" w:lineRule="auto"/>
              <w:ind w:firstLine="0"/>
              <w:jc w:val="center"/>
              <w:rPr>
                <w:rFonts w:ascii="Times New Roman" w:hAnsi="Times New Roman"/>
                <w:sz w:val="24"/>
                <w:szCs w:val="24"/>
              </w:rPr>
            </w:pPr>
            <w:r>
              <w:rPr>
                <w:rFonts w:ascii="Times New Roman" w:hAnsi="Times New Roman"/>
                <w:sz w:val="24"/>
                <w:szCs w:val="24"/>
              </w:rPr>
              <w:t>6 273</w:t>
            </w:r>
          </w:p>
        </w:tc>
        <w:tc>
          <w:tcPr>
            <w:tcW w:w="1701" w:type="dxa"/>
            <w:vAlign w:val="center"/>
          </w:tcPr>
          <w:p w:rsidR="00142DC8" w:rsidRPr="00991B12" w:rsidRDefault="001A51D6" w:rsidP="00D911CF">
            <w:pPr>
              <w:spacing w:line="276" w:lineRule="auto"/>
              <w:ind w:firstLine="0"/>
              <w:jc w:val="center"/>
              <w:rPr>
                <w:rFonts w:ascii="Times New Roman" w:hAnsi="Times New Roman"/>
                <w:sz w:val="24"/>
                <w:szCs w:val="24"/>
              </w:rPr>
            </w:pPr>
            <w:r>
              <w:rPr>
                <w:rFonts w:ascii="Times New Roman" w:hAnsi="Times New Roman"/>
                <w:sz w:val="24"/>
                <w:szCs w:val="24"/>
              </w:rPr>
              <w:t>78,95</w:t>
            </w:r>
          </w:p>
        </w:tc>
        <w:tc>
          <w:tcPr>
            <w:tcW w:w="2170" w:type="dxa"/>
            <w:vAlign w:val="center"/>
          </w:tcPr>
          <w:p w:rsidR="00142DC8" w:rsidRPr="00991B12" w:rsidRDefault="001A51D6" w:rsidP="00D911CF">
            <w:pPr>
              <w:spacing w:line="276" w:lineRule="auto"/>
              <w:ind w:firstLine="0"/>
              <w:jc w:val="center"/>
              <w:rPr>
                <w:rFonts w:ascii="Times New Roman" w:hAnsi="Times New Roman"/>
                <w:sz w:val="24"/>
                <w:szCs w:val="24"/>
              </w:rPr>
            </w:pPr>
            <w:r>
              <w:rPr>
                <w:rFonts w:ascii="Times New Roman" w:hAnsi="Times New Roman"/>
                <w:sz w:val="24"/>
                <w:szCs w:val="24"/>
              </w:rPr>
              <w:t>495 253,35</w:t>
            </w:r>
          </w:p>
        </w:tc>
      </w:tr>
      <w:tr w:rsidR="005104EF" w:rsidRPr="00991B12" w:rsidTr="0088035A">
        <w:trPr>
          <w:cantSplit/>
        </w:trPr>
        <w:tc>
          <w:tcPr>
            <w:tcW w:w="1101" w:type="dxa"/>
            <w:vAlign w:val="center"/>
          </w:tcPr>
          <w:p w:rsidR="005104EF" w:rsidRPr="00991B12" w:rsidRDefault="00BA5066" w:rsidP="00257997">
            <w:pPr>
              <w:spacing w:line="276" w:lineRule="auto"/>
              <w:ind w:firstLine="0"/>
              <w:jc w:val="center"/>
              <w:rPr>
                <w:rFonts w:ascii="Times New Roman" w:hAnsi="Times New Roman"/>
                <w:sz w:val="24"/>
                <w:szCs w:val="24"/>
              </w:rPr>
            </w:pPr>
            <w:r>
              <w:rPr>
                <w:rFonts w:ascii="Times New Roman" w:hAnsi="Times New Roman"/>
                <w:sz w:val="24"/>
                <w:szCs w:val="24"/>
              </w:rPr>
              <w:t>25</w:t>
            </w:r>
          </w:p>
        </w:tc>
        <w:tc>
          <w:tcPr>
            <w:tcW w:w="2551" w:type="dxa"/>
            <w:vAlign w:val="center"/>
          </w:tcPr>
          <w:p w:rsidR="005104EF" w:rsidRPr="00C107E2" w:rsidRDefault="005104EF" w:rsidP="005048C2">
            <w:pPr>
              <w:ind w:firstLine="0"/>
              <w:jc w:val="center"/>
              <w:rPr>
                <w:rFonts w:ascii="Times New Roman" w:hAnsi="Times New Roman"/>
                <w:sz w:val="24"/>
                <w:szCs w:val="24"/>
              </w:rPr>
            </w:pPr>
            <w:r>
              <w:rPr>
                <w:rFonts w:ascii="Times New Roman" w:hAnsi="Times New Roman"/>
                <w:sz w:val="24"/>
                <w:szCs w:val="24"/>
              </w:rPr>
              <w:t>Общеобразовательная школа на 10</w:t>
            </w:r>
            <w:r w:rsidRPr="00C107E2">
              <w:rPr>
                <w:rFonts w:ascii="Times New Roman" w:hAnsi="Times New Roman"/>
                <w:sz w:val="24"/>
                <w:szCs w:val="24"/>
              </w:rPr>
              <w:t>00 мест</w:t>
            </w:r>
          </w:p>
        </w:tc>
        <w:tc>
          <w:tcPr>
            <w:tcW w:w="988" w:type="dxa"/>
            <w:vAlign w:val="center"/>
          </w:tcPr>
          <w:p w:rsidR="005104EF" w:rsidRPr="00991B12" w:rsidRDefault="005104EF" w:rsidP="00D911CF">
            <w:pPr>
              <w:spacing w:line="276" w:lineRule="auto"/>
              <w:ind w:firstLine="0"/>
              <w:jc w:val="center"/>
              <w:rPr>
                <w:rFonts w:ascii="Times New Roman" w:hAnsi="Times New Roman"/>
                <w:sz w:val="24"/>
                <w:szCs w:val="24"/>
              </w:rPr>
            </w:pPr>
            <w:r>
              <w:rPr>
                <w:rFonts w:ascii="Times New Roman" w:hAnsi="Times New Roman"/>
                <w:sz w:val="24"/>
                <w:szCs w:val="24"/>
              </w:rPr>
              <w:t>4</w:t>
            </w:r>
          </w:p>
        </w:tc>
        <w:tc>
          <w:tcPr>
            <w:tcW w:w="1138" w:type="dxa"/>
            <w:vAlign w:val="center"/>
          </w:tcPr>
          <w:p w:rsidR="005104EF" w:rsidRPr="00991B12" w:rsidRDefault="005104EF" w:rsidP="00D911CF">
            <w:pPr>
              <w:tabs>
                <w:tab w:val="left" w:pos="9922"/>
              </w:tabs>
              <w:spacing w:line="276" w:lineRule="auto"/>
              <w:ind w:firstLine="0"/>
              <w:jc w:val="center"/>
              <w:rPr>
                <w:rFonts w:ascii="Times New Roman" w:hAnsi="Times New Roman"/>
                <w:sz w:val="24"/>
                <w:szCs w:val="24"/>
              </w:rPr>
            </w:pPr>
            <w:r>
              <w:rPr>
                <w:rFonts w:ascii="Times New Roman" w:hAnsi="Times New Roman"/>
                <w:sz w:val="24"/>
                <w:szCs w:val="24"/>
              </w:rPr>
              <w:t>34 722</w:t>
            </w:r>
          </w:p>
        </w:tc>
        <w:tc>
          <w:tcPr>
            <w:tcW w:w="1701" w:type="dxa"/>
            <w:vAlign w:val="center"/>
          </w:tcPr>
          <w:p w:rsidR="005104EF" w:rsidRPr="00991B12" w:rsidRDefault="005104EF" w:rsidP="00D911CF">
            <w:pPr>
              <w:spacing w:line="276" w:lineRule="auto"/>
              <w:ind w:firstLine="0"/>
              <w:jc w:val="center"/>
              <w:rPr>
                <w:rFonts w:ascii="Times New Roman" w:hAnsi="Times New Roman"/>
                <w:sz w:val="24"/>
                <w:szCs w:val="24"/>
              </w:rPr>
            </w:pPr>
            <w:r>
              <w:rPr>
                <w:rFonts w:ascii="Times New Roman" w:hAnsi="Times New Roman"/>
                <w:sz w:val="24"/>
                <w:szCs w:val="24"/>
              </w:rPr>
              <w:t>77,65</w:t>
            </w:r>
          </w:p>
        </w:tc>
        <w:tc>
          <w:tcPr>
            <w:tcW w:w="2170" w:type="dxa"/>
            <w:vAlign w:val="center"/>
          </w:tcPr>
          <w:p w:rsidR="005104EF" w:rsidRPr="00991B12" w:rsidRDefault="005104EF" w:rsidP="00D911CF">
            <w:pPr>
              <w:spacing w:line="276" w:lineRule="auto"/>
              <w:ind w:firstLine="0"/>
              <w:jc w:val="center"/>
              <w:rPr>
                <w:rFonts w:ascii="Times New Roman" w:hAnsi="Times New Roman"/>
                <w:sz w:val="24"/>
                <w:szCs w:val="24"/>
              </w:rPr>
            </w:pPr>
            <w:r>
              <w:rPr>
                <w:rFonts w:ascii="Times New Roman" w:hAnsi="Times New Roman"/>
                <w:sz w:val="24"/>
                <w:szCs w:val="24"/>
              </w:rPr>
              <w:t>2 696 163,30</w:t>
            </w:r>
          </w:p>
        </w:tc>
      </w:tr>
      <w:tr w:rsidR="005104EF" w:rsidRPr="00991B12" w:rsidTr="0088035A">
        <w:trPr>
          <w:cantSplit/>
        </w:trPr>
        <w:tc>
          <w:tcPr>
            <w:tcW w:w="1101" w:type="dxa"/>
            <w:vAlign w:val="center"/>
          </w:tcPr>
          <w:p w:rsidR="005104EF" w:rsidRPr="00991B12" w:rsidRDefault="00BA5066" w:rsidP="00257997">
            <w:pPr>
              <w:spacing w:line="276" w:lineRule="auto"/>
              <w:ind w:firstLine="0"/>
              <w:jc w:val="center"/>
              <w:rPr>
                <w:rFonts w:ascii="Times New Roman" w:hAnsi="Times New Roman"/>
                <w:sz w:val="24"/>
                <w:szCs w:val="24"/>
              </w:rPr>
            </w:pPr>
            <w:r>
              <w:rPr>
                <w:rFonts w:ascii="Times New Roman" w:hAnsi="Times New Roman"/>
                <w:sz w:val="24"/>
                <w:szCs w:val="24"/>
              </w:rPr>
              <w:t>26</w:t>
            </w:r>
          </w:p>
        </w:tc>
        <w:tc>
          <w:tcPr>
            <w:tcW w:w="2551" w:type="dxa"/>
            <w:vAlign w:val="center"/>
          </w:tcPr>
          <w:p w:rsidR="005104EF" w:rsidRPr="00C107E2" w:rsidRDefault="005104EF" w:rsidP="001D1EF0">
            <w:pPr>
              <w:pStyle w:val="af6"/>
              <w:ind w:firstLine="0"/>
              <w:jc w:val="center"/>
              <w:rPr>
                <w:rFonts w:ascii="Times New Roman" w:hAnsi="Times New Roman" w:cs="Times New Roman"/>
              </w:rPr>
            </w:pPr>
            <w:r w:rsidRPr="00C107E2">
              <w:rPr>
                <w:rFonts w:ascii="Times New Roman" w:hAnsi="Times New Roman" w:cs="Times New Roman"/>
              </w:rPr>
              <w:t xml:space="preserve">Детское дошкольное учреждение на </w:t>
            </w:r>
            <w:r w:rsidR="001D1EF0">
              <w:rPr>
                <w:rFonts w:ascii="Times New Roman" w:hAnsi="Times New Roman" w:cs="Times New Roman"/>
              </w:rPr>
              <w:t>480</w:t>
            </w:r>
            <w:r w:rsidRPr="00C107E2">
              <w:rPr>
                <w:rFonts w:ascii="Times New Roman" w:hAnsi="Times New Roman" w:cs="Times New Roman"/>
              </w:rPr>
              <w:t xml:space="preserve"> мест</w:t>
            </w:r>
          </w:p>
        </w:tc>
        <w:tc>
          <w:tcPr>
            <w:tcW w:w="988" w:type="dxa"/>
            <w:vAlign w:val="center"/>
          </w:tcPr>
          <w:p w:rsidR="005104EF" w:rsidRPr="00991B12" w:rsidRDefault="005104EF" w:rsidP="00D911CF">
            <w:pPr>
              <w:spacing w:line="276" w:lineRule="auto"/>
              <w:ind w:firstLine="0"/>
              <w:jc w:val="center"/>
              <w:rPr>
                <w:rFonts w:ascii="Times New Roman" w:hAnsi="Times New Roman"/>
                <w:sz w:val="24"/>
                <w:szCs w:val="24"/>
              </w:rPr>
            </w:pPr>
            <w:r>
              <w:rPr>
                <w:rFonts w:ascii="Times New Roman" w:hAnsi="Times New Roman"/>
                <w:sz w:val="24"/>
                <w:szCs w:val="24"/>
              </w:rPr>
              <w:t>3</w:t>
            </w:r>
          </w:p>
        </w:tc>
        <w:tc>
          <w:tcPr>
            <w:tcW w:w="1138" w:type="dxa"/>
            <w:vAlign w:val="center"/>
          </w:tcPr>
          <w:p w:rsidR="005104EF" w:rsidRPr="00991B12" w:rsidRDefault="005104EF" w:rsidP="00D911CF">
            <w:pPr>
              <w:tabs>
                <w:tab w:val="left" w:pos="9922"/>
              </w:tabs>
              <w:spacing w:line="276" w:lineRule="auto"/>
              <w:ind w:firstLine="0"/>
              <w:jc w:val="center"/>
              <w:rPr>
                <w:rFonts w:ascii="Times New Roman" w:hAnsi="Times New Roman"/>
                <w:sz w:val="24"/>
                <w:szCs w:val="24"/>
              </w:rPr>
            </w:pPr>
            <w:r>
              <w:rPr>
                <w:rFonts w:ascii="Times New Roman" w:hAnsi="Times New Roman"/>
                <w:sz w:val="24"/>
                <w:szCs w:val="24"/>
              </w:rPr>
              <w:t>6 223,5</w:t>
            </w:r>
          </w:p>
        </w:tc>
        <w:tc>
          <w:tcPr>
            <w:tcW w:w="1701" w:type="dxa"/>
            <w:vAlign w:val="center"/>
          </w:tcPr>
          <w:p w:rsidR="005104EF" w:rsidRPr="00991B12" w:rsidRDefault="005104EF" w:rsidP="00D911CF">
            <w:pPr>
              <w:spacing w:line="276" w:lineRule="auto"/>
              <w:ind w:firstLine="0"/>
              <w:jc w:val="center"/>
              <w:rPr>
                <w:rFonts w:ascii="Times New Roman" w:hAnsi="Times New Roman"/>
                <w:sz w:val="24"/>
                <w:szCs w:val="24"/>
              </w:rPr>
            </w:pPr>
            <w:r>
              <w:rPr>
                <w:rFonts w:ascii="Times New Roman" w:hAnsi="Times New Roman"/>
                <w:sz w:val="24"/>
                <w:szCs w:val="24"/>
              </w:rPr>
              <w:t>114,49</w:t>
            </w:r>
          </w:p>
        </w:tc>
        <w:tc>
          <w:tcPr>
            <w:tcW w:w="2170" w:type="dxa"/>
            <w:vAlign w:val="center"/>
          </w:tcPr>
          <w:p w:rsidR="005104EF" w:rsidRPr="00991B12" w:rsidRDefault="005104EF" w:rsidP="00D911CF">
            <w:pPr>
              <w:spacing w:line="276" w:lineRule="auto"/>
              <w:ind w:firstLine="0"/>
              <w:jc w:val="center"/>
              <w:rPr>
                <w:rFonts w:ascii="Times New Roman" w:hAnsi="Times New Roman"/>
                <w:sz w:val="24"/>
                <w:szCs w:val="24"/>
              </w:rPr>
            </w:pPr>
            <w:r>
              <w:rPr>
                <w:rFonts w:ascii="Times New Roman" w:hAnsi="Times New Roman"/>
                <w:sz w:val="24"/>
                <w:szCs w:val="24"/>
              </w:rPr>
              <w:t>712 528,52</w:t>
            </w:r>
          </w:p>
        </w:tc>
      </w:tr>
      <w:tr w:rsidR="00BA5066" w:rsidRPr="00991B12" w:rsidTr="0088035A">
        <w:trPr>
          <w:cantSplit/>
        </w:trPr>
        <w:tc>
          <w:tcPr>
            <w:tcW w:w="1101" w:type="dxa"/>
            <w:vAlign w:val="center"/>
          </w:tcPr>
          <w:p w:rsidR="00BA5066" w:rsidRPr="00C107E2" w:rsidRDefault="00BA5066" w:rsidP="00BA5066">
            <w:pPr>
              <w:pStyle w:val="af6"/>
              <w:ind w:firstLine="35"/>
              <w:jc w:val="center"/>
              <w:rPr>
                <w:rFonts w:ascii="Times New Roman" w:hAnsi="Times New Roman" w:cs="Times New Roman"/>
              </w:rPr>
            </w:pPr>
            <w:r w:rsidRPr="00C107E2">
              <w:rPr>
                <w:rFonts w:ascii="Times New Roman" w:hAnsi="Times New Roman" w:cs="Times New Roman"/>
              </w:rPr>
              <w:t>27</w:t>
            </w:r>
          </w:p>
        </w:tc>
        <w:tc>
          <w:tcPr>
            <w:tcW w:w="2551" w:type="dxa"/>
            <w:vAlign w:val="center"/>
          </w:tcPr>
          <w:p w:rsidR="00BA5066" w:rsidRPr="001E60B8" w:rsidRDefault="00BA5066" w:rsidP="00BA5066">
            <w:pPr>
              <w:keepLines/>
              <w:ind w:firstLine="0"/>
              <w:jc w:val="center"/>
              <w:rPr>
                <w:rFonts w:ascii="Times New Roman" w:eastAsia="Calibri" w:hAnsi="Times New Roman"/>
                <w:sz w:val="24"/>
                <w:szCs w:val="24"/>
              </w:rPr>
            </w:pPr>
            <w:r w:rsidRPr="001E60B8">
              <w:rPr>
                <w:rFonts w:ascii="Times New Roman" w:eastAsia="Calibri" w:hAnsi="Times New Roman"/>
                <w:sz w:val="24"/>
                <w:szCs w:val="24"/>
              </w:rPr>
              <w:t>Административное здание (756 м²)</w:t>
            </w:r>
          </w:p>
        </w:tc>
        <w:tc>
          <w:tcPr>
            <w:tcW w:w="988" w:type="dxa"/>
            <w:vAlign w:val="center"/>
          </w:tcPr>
          <w:p w:rsidR="00BA5066" w:rsidRDefault="00BA5066" w:rsidP="00BA5066">
            <w:pPr>
              <w:ind w:firstLine="0"/>
              <w:jc w:val="center"/>
              <w:rPr>
                <w:rFonts w:ascii="Times New Roman" w:hAnsi="Times New Roman"/>
                <w:sz w:val="24"/>
                <w:szCs w:val="24"/>
              </w:rPr>
            </w:pPr>
            <w:r>
              <w:rPr>
                <w:rFonts w:ascii="Times New Roman" w:hAnsi="Times New Roman"/>
                <w:sz w:val="24"/>
                <w:szCs w:val="24"/>
              </w:rPr>
              <w:t>3</w:t>
            </w:r>
          </w:p>
        </w:tc>
        <w:tc>
          <w:tcPr>
            <w:tcW w:w="1138" w:type="dxa"/>
            <w:vAlign w:val="center"/>
          </w:tcPr>
          <w:p w:rsidR="00BA5066" w:rsidRDefault="00BA5066" w:rsidP="00BA5066">
            <w:pPr>
              <w:tabs>
                <w:tab w:val="left" w:pos="9922"/>
              </w:tabs>
              <w:ind w:firstLine="0"/>
              <w:jc w:val="center"/>
              <w:rPr>
                <w:rFonts w:ascii="Times New Roman" w:hAnsi="Times New Roman"/>
                <w:sz w:val="24"/>
                <w:szCs w:val="24"/>
              </w:rPr>
            </w:pPr>
            <w:r>
              <w:rPr>
                <w:rFonts w:ascii="Times New Roman" w:hAnsi="Times New Roman"/>
                <w:sz w:val="24"/>
                <w:szCs w:val="24"/>
              </w:rPr>
              <w:t>756</w:t>
            </w:r>
          </w:p>
        </w:tc>
        <w:tc>
          <w:tcPr>
            <w:tcW w:w="1701" w:type="dxa"/>
            <w:vAlign w:val="center"/>
          </w:tcPr>
          <w:p w:rsidR="00BA5066" w:rsidRDefault="00BA5066" w:rsidP="00BA5066">
            <w:pPr>
              <w:ind w:firstLine="0"/>
              <w:jc w:val="center"/>
              <w:rPr>
                <w:rFonts w:ascii="Times New Roman" w:hAnsi="Times New Roman"/>
                <w:sz w:val="24"/>
                <w:szCs w:val="24"/>
              </w:rPr>
            </w:pPr>
            <w:r>
              <w:rPr>
                <w:rFonts w:ascii="Times New Roman" w:hAnsi="Times New Roman"/>
                <w:sz w:val="24"/>
                <w:szCs w:val="24"/>
              </w:rPr>
              <w:t>87,28</w:t>
            </w:r>
          </w:p>
        </w:tc>
        <w:tc>
          <w:tcPr>
            <w:tcW w:w="2170" w:type="dxa"/>
            <w:vAlign w:val="center"/>
          </w:tcPr>
          <w:p w:rsidR="00BA5066" w:rsidRDefault="00BA5066" w:rsidP="004C57F0">
            <w:pPr>
              <w:ind w:firstLine="0"/>
              <w:jc w:val="center"/>
              <w:rPr>
                <w:rFonts w:ascii="Times New Roman" w:hAnsi="Times New Roman"/>
                <w:sz w:val="24"/>
                <w:szCs w:val="24"/>
              </w:rPr>
            </w:pPr>
            <w:r>
              <w:rPr>
                <w:rFonts w:ascii="Times New Roman" w:hAnsi="Times New Roman"/>
                <w:sz w:val="24"/>
                <w:szCs w:val="24"/>
              </w:rPr>
              <w:t>65</w:t>
            </w:r>
            <w:r w:rsidR="004C57F0">
              <w:rPr>
                <w:rFonts w:ascii="Times New Roman" w:hAnsi="Times New Roman"/>
                <w:sz w:val="24"/>
                <w:szCs w:val="24"/>
              </w:rPr>
              <w:t> 983,68</w:t>
            </w:r>
          </w:p>
        </w:tc>
      </w:tr>
      <w:tr w:rsidR="005104EF" w:rsidRPr="00991B12" w:rsidTr="0088035A">
        <w:trPr>
          <w:cantSplit/>
        </w:trPr>
        <w:tc>
          <w:tcPr>
            <w:tcW w:w="1101" w:type="dxa"/>
            <w:vAlign w:val="center"/>
          </w:tcPr>
          <w:p w:rsidR="005104EF" w:rsidRPr="00991B12" w:rsidRDefault="00BA5066" w:rsidP="00257997">
            <w:pPr>
              <w:spacing w:line="276" w:lineRule="auto"/>
              <w:ind w:firstLine="0"/>
              <w:jc w:val="center"/>
              <w:rPr>
                <w:rFonts w:ascii="Times New Roman" w:hAnsi="Times New Roman"/>
                <w:sz w:val="24"/>
                <w:szCs w:val="24"/>
              </w:rPr>
            </w:pPr>
            <w:r>
              <w:rPr>
                <w:rFonts w:ascii="Times New Roman" w:hAnsi="Times New Roman"/>
                <w:sz w:val="24"/>
                <w:szCs w:val="24"/>
              </w:rPr>
              <w:lastRenderedPageBreak/>
              <w:t>28</w:t>
            </w:r>
          </w:p>
        </w:tc>
        <w:tc>
          <w:tcPr>
            <w:tcW w:w="2551" w:type="dxa"/>
            <w:vAlign w:val="center"/>
          </w:tcPr>
          <w:p w:rsidR="005104EF" w:rsidRPr="00C107E2" w:rsidRDefault="005104EF" w:rsidP="005048C2">
            <w:pPr>
              <w:pStyle w:val="af6"/>
              <w:ind w:firstLine="35"/>
              <w:jc w:val="center"/>
              <w:rPr>
                <w:rFonts w:ascii="Times New Roman" w:hAnsi="Times New Roman" w:cs="Times New Roman"/>
              </w:rPr>
            </w:pPr>
            <w:r w:rsidRPr="00C107E2">
              <w:rPr>
                <w:rFonts w:ascii="Times New Roman" w:hAnsi="Times New Roman" w:cs="Times New Roman"/>
              </w:rPr>
              <w:t>Спортивный центр с универсальным игровым полем)</w:t>
            </w:r>
          </w:p>
          <w:p w:rsidR="005104EF" w:rsidRPr="00C107E2" w:rsidRDefault="005104EF" w:rsidP="005048C2">
            <w:pPr>
              <w:pStyle w:val="af3"/>
              <w:spacing w:after="0"/>
              <w:ind w:firstLine="35"/>
              <w:jc w:val="center"/>
              <w:rPr>
                <w:rFonts w:ascii="Times New Roman" w:hAnsi="Times New Roman"/>
              </w:rPr>
            </w:pPr>
            <w:r w:rsidRPr="00C107E2">
              <w:rPr>
                <w:rFonts w:ascii="Times New Roman" w:hAnsi="Times New Roman"/>
              </w:rPr>
              <w:t>(вместимость трибун - 100 человек)</w:t>
            </w:r>
          </w:p>
        </w:tc>
        <w:tc>
          <w:tcPr>
            <w:tcW w:w="988" w:type="dxa"/>
            <w:vAlign w:val="center"/>
          </w:tcPr>
          <w:p w:rsidR="005104EF" w:rsidRPr="00991B12" w:rsidRDefault="005104EF" w:rsidP="00D911CF">
            <w:pPr>
              <w:spacing w:line="276" w:lineRule="auto"/>
              <w:ind w:firstLine="0"/>
              <w:jc w:val="center"/>
              <w:rPr>
                <w:rFonts w:ascii="Times New Roman" w:hAnsi="Times New Roman"/>
                <w:sz w:val="24"/>
                <w:szCs w:val="24"/>
              </w:rPr>
            </w:pPr>
            <w:r>
              <w:rPr>
                <w:rFonts w:ascii="Times New Roman" w:hAnsi="Times New Roman"/>
                <w:sz w:val="24"/>
                <w:szCs w:val="24"/>
              </w:rPr>
              <w:t>2</w:t>
            </w:r>
          </w:p>
        </w:tc>
        <w:tc>
          <w:tcPr>
            <w:tcW w:w="1138" w:type="dxa"/>
            <w:vAlign w:val="center"/>
          </w:tcPr>
          <w:p w:rsidR="005104EF" w:rsidRPr="00991B12" w:rsidRDefault="005104EF" w:rsidP="00D911CF">
            <w:pPr>
              <w:tabs>
                <w:tab w:val="left" w:pos="9922"/>
              </w:tabs>
              <w:spacing w:line="276" w:lineRule="auto"/>
              <w:ind w:firstLine="0"/>
              <w:jc w:val="center"/>
              <w:rPr>
                <w:rFonts w:ascii="Times New Roman" w:hAnsi="Times New Roman"/>
                <w:sz w:val="24"/>
                <w:szCs w:val="24"/>
              </w:rPr>
            </w:pPr>
            <w:r>
              <w:rPr>
                <w:rFonts w:ascii="Times New Roman" w:hAnsi="Times New Roman"/>
                <w:sz w:val="24"/>
                <w:szCs w:val="24"/>
              </w:rPr>
              <w:t>1 944</w:t>
            </w:r>
          </w:p>
        </w:tc>
        <w:tc>
          <w:tcPr>
            <w:tcW w:w="1701" w:type="dxa"/>
            <w:vAlign w:val="center"/>
          </w:tcPr>
          <w:p w:rsidR="005104EF" w:rsidRPr="00991B12" w:rsidRDefault="005104EF" w:rsidP="001A51D6">
            <w:pPr>
              <w:spacing w:line="276" w:lineRule="auto"/>
              <w:ind w:firstLine="0"/>
              <w:jc w:val="center"/>
              <w:rPr>
                <w:rFonts w:ascii="Times New Roman" w:hAnsi="Times New Roman"/>
                <w:sz w:val="24"/>
                <w:szCs w:val="24"/>
              </w:rPr>
            </w:pPr>
            <w:r>
              <w:rPr>
                <w:rFonts w:ascii="Times New Roman" w:hAnsi="Times New Roman"/>
                <w:sz w:val="24"/>
                <w:szCs w:val="24"/>
              </w:rPr>
              <w:t>92,09</w:t>
            </w:r>
          </w:p>
        </w:tc>
        <w:tc>
          <w:tcPr>
            <w:tcW w:w="2170" w:type="dxa"/>
            <w:vAlign w:val="center"/>
          </w:tcPr>
          <w:p w:rsidR="005104EF" w:rsidRPr="00991B12" w:rsidRDefault="005104EF" w:rsidP="001A51D6">
            <w:pPr>
              <w:spacing w:line="276" w:lineRule="auto"/>
              <w:ind w:firstLine="0"/>
              <w:jc w:val="center"/>
              <w:rPr>
                <w:rFonts w:ascii="Times New Roman" w:hAnsi="Times New Roman"/>
                <w:sz w:val="24"/>
                <w:szCs w:val="24"/>
              </w:rPr>
            </w:pPr>
            <w:r>
              <w:rPr>
                <w:rFonts w:ascii="Times New Roman" w:hAnsi="Times New Roman"/>
                <w:sz w:val="24"/>
                <w:szCs w:val="24"/>
              </w:rPr>
              <w:t>179 022,96</w:t>
            </w:r>
          </w:p>
        </w:tc>
      </w:tr>
      <w:tr w:rsidR="005104EF" w:rsidRPr="00991B12" w:rsidTr="0088035A">
        <w:trPr>
          <w:cantSplit/>
        </w:trPr>
        <w:tc>
          <w:tcPr>
            <w:tcW w:w="1101" w:type="dxa"/>
            <w:vAlign w:val="center"/>
          </w:tcPr>
          <w:p w:rsidR="005104EF" w:rsidRPr="00991B12" w:rsidRDefault="00BA5066" w:rsidP="00257997">
            <w:pPr>
              <w:spacing w:line="276" w:lineRule="auto"/>
              <w:ind w:firstLine="0"/>
              <w:jc w:val="center"/>
              <w:rPr>
                <w:rFonts w:ascii="Times New Roman" w:hAnsi="Times New Roman"/>
                <w:sz w:val="24"/>
                <w:szCs w:val="24"/>
              </w:rPr>
            </w:pPr>
            <w:r>
              <w:rPr>
                <w:rFonts w:ascii="Times New Roman" w:hAnsi="Times New Roman"/>
                <w:sz w:val="24"/>
                <w:szCs w:val="24"/>
              </w:rPr>
              <w:t>29</w:t>
            </w:r>
          </w:p>
        </w:tc>
        <w:tc>
          <w:tcPr>
            <w:tcW w:w="2551" w:type="dxa"/>
            <w:vAlign w:val="center"/>
          </w:tcPr>
          <w:p w:rsidR="005104EF" w:rsidRPr="00C107E2" w:rsidRDefault="005104EF" w:rsidP="005048C2">
            <w:pPr>
              <w:autoSpaceDE w:val="0"/>
              <w:autoSpaceDN w:val="0"/>
              <w:adjustRightInd w:val="0"/>
              <w:ind w:firstLine="34"/>
              <w:contextualSpacing/>
              <w:jc w:val="center"/>
              <w:rPr>
                <w:rFonts w:ascii="Times New Roman" w:eastAsia="Calibri" w:hAnsi="Times New Roman"/>
                <w:color w:val="000000"/>
                <w:sz w:val="24"/>
                <w:szCs w:val="24"/>
              </w:rPr>
            </w:pPr>
            <w:r w:rsidRPr="00C107E2">
              <w:rPr>
                <w:rFonts w:ascii="Times New Roman" w:eastAsia="Calibri" w:hAnsi="Times New Roman"/>
                <w:color w:val="000000"/>
                <w:sz w:val="24"/>
                <w:szCs w:val="24"/>
              </w:rPr>
              <w:t>Предприятие обслуживания (торговый комплекс</w:t>
            </w:r>
            <w:r w:rsidR="00341AED">
              <w:rPr>
                <w:rFonts w:ascii="Times New Roman" w:eastAsia="Calibri" w:hAnsi="Times New Roman"/>
                <w:color w:val="000000"/>
                <w:sz w:val="24"/>
                <w:szCs w:val="24"/>
              </w:rPr>
              <w:t>, 1 этаж (паркинг) не отапливается</w:t>
            </w:r>
            <w:r w:rsidRPr="00C107E2">
              <w:rPr>
                <w:rFonts w:ascii="Times New Roman" w:eastAsia="Calibri" w:hAnsi="Times New Roman"/>
                <w:color w:val="000000"/>
                <w:sz w:val="24"/>
                <w:szCs w:val="24"/>
              </w:rPr>
              <w:t>)</w:t>
            </w:r>
          </w:p>
          <w:p w:rsidR="005104EF" w:rsidRPr="00C107E2" w:rsidRDefault="005104EF" w:rsidP="005048C2">
            <w:pPr>
              <w:autoSpaceDE w:val="0"/>
              <w:autoSpaceDN w:val="0"/>
              <w:adjustRightInd w:val="0"/>
              <w:ind w:firstLine="0"/>
              <w:jc w:val="center"/>
              <w:rPr>
                <w:rFonts w:ascii="Times New Roman" w:eastAsia="Calibri" w:hAnsi="Times New Roman"/>
                <w:color w:val="000000"/>
                <w:sz w:val="24"/>
                <w:szCs w:val="24"/>
              </w:rPr>
            </w:pPr>
            <w:r w:rsidRPr="00C107E2">
              <w:rPr>
                <w:rFonts w:ascii="Times New Roman" w:hAnsi="Times New Roman"/>
                <w:sz w:val="24"/>
                <w:szCs w:val="24"/>
              </w:rPr>
              <w:t>(1</w:t>
            </w:r>
            <w:r>
              <w:rPr>
                <w:rFonts w:ascii="Times New Roman" w:hAnsi="Times New Roman"/>
                <w:sz w:val="24"/>
                <w:szCs w:val="24"/>
              </w:rPr>
              <w:t>2127,5</w:t>
            </w:r>
            <w:r w:rsidRPr="00C107E2">
              <w:rPr>
                <w:rFonts w:ascii="Times New Roman" w:hAnsi="Times New Roman"/>
                <w:sz w:val="24"/>
                <w:szCs w:val="24"/>
              </w:rPr>
              <w:t xml:space="preserve"> м²)</w:t>
            </w:r>
          </w:p>
        </w:tc>
        <w:tc>
          <w:tcPr>
            <w:tcW w:w="988" w:type="dxa"/>
            <w:vAlign w:val="center"/>
          </w:tcPr>
          <w:p w:rsidR="005104EF" w:rsidRPr="00991B12" w:rsidRDefault="005104EF" w:rsidP="00D911CF">
            <w:pPr>
              <w:spacing w:line="276" w:lineRule="auto"/>
              <w:ind w:firstLine="0"/>
              <w:jc w:val="center"/>
              <w:rPr>
                <w:rFonts w:ascii="Times New Roman" w:hAnsi="Times New Roman"/>
                <w:sz w:val="24"/>
                <w:szCs w:val="24"/>
              </w:rPr>
            </w:pPr>
            <w:r>
              <w:rPr>
                <w:rFonts w:ascii="Times New Roman" w:hAnsi="Times New Roman"/>
                <w:sz w:val="24"/>
                <w:szCs w:val="24"/>
              </w:rPr>
              <w:t>3</w:t>
            </w:r>
          </w:p>
        </w:tc>
        <w:tc>
          <w:tcPr>
            <w:tcW w:w="1138" w:type="dxa"/>
            <w:vAlign w:val="center"/>
          </w:tcPr>
          <w:p w:rsidR="005104EF" w:rsidRPr="00991B12" w:rsidRDefault="005104EF" w:rsidP="00D911CF">
            <w:pPr>
              <w:tabs>
                <w:tab w:val="left" w:pos="9922"/>
              </w:tabs>
              <w:spacing w:line="276" w:lineRule="auto"/>
              <w:ind w:firstLine="0"/>
              <w:jc w:val="center"/>
              <w:rPr>
                <w:rFonts w:ascii="Times New Roman" w:hAnsi="Times New Roman"/>
                <w:sz w:val="24"/>
                <w:szCs w:val="24"/>
              </w:rPr>
            </w:pPr>
            <w:r>
              <w:rPr>
                <w:rFonts w:ascii="Times New Roman" w:hAnsi="Times New Roman"/>
                <w:sz w:val="24"/>
                <w:szCs w:val="24"/>
              </w:rPr>
              <w:t>23 100</w:t>
            </w:r>
          </w:p>
        </w:tc>
        <w:tc>
          <w:tcPr>
            <w:tcW w:w="1701" w:type="dxa"/>
            <w:vAlign w:val="center"/>
          </w:tcPr>
          <w:p w:rsidR="005104EF" w:rsidRPr="00991B12" w:rsidRDefault="005104EF" w:rsidP="00D911CF">
            <w:pPr>
              <w:spacing w:line="276" w:lineRule="auto"/>
              <w:ind w:firstLine="0"/>
              <w:jc w:val="center"/>
              <w:rPr>
                <w:rFonts w:ascii="Times New Roman" w:hAnsi="Times New Roman"/>
                <w:sz w:val="24"/>
                <w:szCs w:val="24"/>
              </w:rPr>
            </w:pPr>
            <w:r>
              <w:rPr>
                <w:rFonts w:ascii="Times New Roman" w:hAnsi="Times New Roman"/>
                <w:sz w:val="24"/>
                <w:szCs w:val="24"/>
              </w:rPr>
              <w:t>87,28</w:t>
            </w:r>
          </w:p>
        </w:tc>
        <w:tc>
          <w:tcPr>
            <w:tcW w:w="2170" w:type="dxa"/>
            <w:vAlign w:val="center"/>
          </w:tcPr>
          <w:p w:rsidR="005104EF" w:rsidRPr="00991B12" w:rsidRDefault="005104EF" w:rsidP="00D911CF">
            <w:pPr>
              <w:spacing w:line="276" w:lineRule="auto"/>
              <w:ind w:firstLine="0"/>
              <w:jc w:val="center"/>
              <w:rPr>
                <w:rFonts w:ascii="Times New Roman" w:hAnsi="Times New Roman"/>
                <w:sz w:val="24"/>
                <w:szCs w:val="24"/>
              </w:rPr>
            </w:pPr>
            <w:r>
              <w:rPr>
                <w:rFonts w:ascii="Times New Roman" w:hAnsi="Times New Roman"/>
                <w:sz w:val="24"/>
                <w:szCs w:val="24"/>
              </w:rPr>
              <w:t>2 016 168,00</w:t>
            </w:r>
          </w:p>
        </w:tc>
      </w:tr>
      <w:tr w:rsidR="005104EF" w:rsidRPr="00991B12" w:rsidTr="0088035A">
        <w:trPr>
          <w:cantSplit/>
        </w:trPr>
        <w:tc>
          <w:tcPr>
            <w:tcW w:w="1101" w:type="dxa"/>
            <w:vAlign w:val="center"/>
          </w:tcPr>
          <w:p w:rsidR="005104EF" w:rsidRPr="00991B12" w:rsidRDefault="00BA5066" w:rsidP="00257997">
            <w:pPr>
              <w:spacing w:line="276" w:lineRule="auto"/>
              <w:ind w:firstLine="0"/>
              <w:jc w:val="center"/>
              <w:rPr>
                <w:rFonts w:ascii="Times New Roman" w:hAnsi="Times New Roman"/>
                <w:sz w:val="24"/>
                <w:szCs w:val="24"/>
              </w:rPr>
            </w:pPr>
            <w:r>
              <w:rPr>
                <w:rFonts w:ascii="Times New Roman" w:hAnsi="Times New Roman"/>
                <w:sz w:val="24"/>
                <w:szCs w:val="24"/>
              </w:rPr>
              <w:t>30</w:t>
            </w:r>
          </w:p>
        </w:tc>
        <w:tc>
          <w:tcPr>
            <w:tcW w:w="2551" w:type="dxa"/>
            <w:vAlign w:val="center"/>
          </w:tcPr>
          <w:p w:rsidR="005104EF" w:rsidRPr="00C107E2" w:rsidRDefault="005104EF" w:rsidP="005048C2">
            <w:pPr>
              <w:pStyle w:val="af6"/>
              <w:ind w:firstLine="35"/>
              <w:jc w:val="center"/>
              <w:rPr>
                <w:rFonts w:ascii="Times New Roman" w:hAnsi="Times New Roman" w:cs="Times New Roman"/>
              </w:rPr>
            </w:pPr>
            <w:r w:rsidRPr="00C107E2">
              <w:rPr>
                <w:rFonts w:ascii="Times New Roman" w:hAnsi="Times New Roman" w:cs="Times New Roman"/>
              </w:rPr>
              <w:t>Предприятие обслуживания (общественное питание)</w:t>
            </w:r>
          </w:p>
          <w:p w:rsidR="005104EF" w:rsidRPr="00C107E2" w:rsidRDefault="005104EF" w:rsidP="005048C2">
            <w:pPr>
              <w:pStyle w:val="af6"/>
              <w:ind w:firstLine="0"/>
              <w:jc w:val="center"/>
              <w:rPr>
                <w:rFonts w:ascii="Times New Roman" w:hAnsi="Times New Roman" w:cs="Times New Roman"/>
                <w:color w:val="FF0000"/>
              </w:rPr>
            </w:pPr>
            <w:r w:rsidRPr="00C107E2">
              <w:rPr>
                <w:rFonts w:ascii="Times New Roman" w:hAnsi="Times New Roman" w:cs="Times New Roman"/>
              </w:rPr>
              <w:t>(50 посадочных мест)</w:t>
            </w:r>
          </w:p>
        </w:tc>
        <w:tc>
          <w:tcPr>
            <w:tcW w:w="988" w:type="dxa"/>
            <w:vAlign w:val="center"/>
          </w:tcPr>
          <w:p w:rsidR="005104EF" w:rsidRPr="00991B12" w:rsidRDefault="005104EF" w:rsidP="00D911CF">
            <w:pPr>
              <w:spacing w:line="276" w:lineRule="auto"/>
              <w:ind w:firstLine="0"/>
              <w:jc w:val="center"/>
              <w:rPr>
                <w:rFonts w:ascii="Times New Roman" w:hAnsi="Times New Roman"/>
                <w:sz w:val="24"/>
                <w:szCs w:val="24"/>
              </w:rPr>
            </w:pPr>
            <w:r>
              <w:rPr>
                <w:rFonts w:ascii="Times New Roman" w:hAnsi="Times New Roman"/>
                <w:sz w:val="24"/>
                <w:szCs w:val="24"/>
              </w:rPr>
              <w:t>2</w:t>
            </w:r>
          </w:p>
        </w:tc>
        <w:tc>
          <w:tcPr>
            <w:tcW w:w="1138" w:type="dxa"/>
            <w:vAlign w:val="center"/>
          </w:tcPr>
          <w:p w:rsidR="005104EF" w:rsidRPr="00991B12" w:rsidRDefault="005104EF" w:rsidP="00D911CF">
            <w:pPr>
              <w:tabs>
                <w:tab w:val="left" w:pos="9922"/>
              </w:tabs>
              <w:spacing w:line="276" w:lineRule="auto"/>
              <w:ind w:firstLine="0"/>
              <w:jc w:val="center"/>
              <w:rPr>
                <w:rFonts w:ascii="Times New Roman" w:hAnsi="Times New Roman"/>
                <w:sz w:val="24"/>
                <w:szCs w:val="24"/>
              </w:rPr>
            </w:pPr>
            <w:r>
              <w:rPr>
                <w:rFonts w:ascii="Times New Roman" w:hAnsi="Times New Roman"/>
                <w:sz w:val="24"/>
                <w:szCs w:val="24"/>
              </w:rPr>
              <w:t>600</w:t>
            </w:r>
          </w:p>
        </w:tc>
        <w:tc>
          <w:tcPr>
            <w:tcW w:w="1701" w:type="dxa"/>
            <w:vAlign w:val="center"/>
          </w:tcPr>
          <w:p w:rsidR="005104EF" w:rsidRPr="00991B12" w:rsidRDefault="005104EF" w:rsidP="00D911CF">
            <w:pPr>
              <w:spacing w:line="276" w:lineRule="auto"/>
              <w:ind w:firstLine="0"/>
              <w:jc w:val="center"/>
              <w:rPr>
                <w:rFonts w:ascii="Times New Roman" w:hAnsi="Times New Roman"/>
                <w:sz w:val="24"/>
                <w:szCs w:val="24"/>
              </w:rPr>
            </w:pPr>
            <w:r>
              <w:rPr>
                <w:rFonts w:ascii="Times New Roman" w:hAnsi="Times New Roman"/>
                <w:sz w:val="24"/>
                <w:szCs w:val="24"/>
              </w:rPr>
              <w:t>92,09</w:t>
            </w:r>
          </w:p>
        </w:tc>
        <w:tc>
          <w:tcPr>
            <w:tcW w:w="2170" w:type="dxa"/>
            <w:vAlign w:val="center"/>
          </w:tcPr>
          <w:p w:rsidR="005104EF" w:rsidRPr="00991B12" w:rsidRDefault="005104EF" w:rsidP="00D911CF">
            <w:pPr>
              <w:spacing w:line="276" w:lineRule="auto"/>
              <w:ind w:firstLine="0"/>
              <w:jc w:val="center"/>
              <w:rPr>
                <w:rFonts w:ascii="Times New Roman" w:hAnsi="Times New Roman"/>
                <w:sz w:val="24"/>
                <w:szCs w:val="24"/>
              </w:rPr>
            </w:pPr>
            <w:r>
              <w:rPr>
                <w:rFonts w:ascii="Times New Roman" w:hAnsi="Times New Roman"/>
                <w:sz w:val="24"/>
                <w:szCs w:val="24"/>
              </w:rPr>
              <w:t>55 254,00</w:t>
            </w:r>
          </w:p>
        </w:tc>
      </w:tr>
      <w:tr w:rsidR="005104EF" w:rsidRPr="00991B12" w:rsidTr="0088035A">
        <w:trPr>
          <w:cantSplit/>
        </w:trPr>
        <w:tc>
          <w:tcPr>
            <w:tcW w:w="1101" w:type="dxa"/>
            <w:vAlign w:val="center"/>
          </w:tcPr>
          <w:p w:rsidR="005104EF" w:rsidRPr="00991B12" w:rsidRDefault="00BA5066" w:rsidP="00257997">
            <w:pPr>
              <w:spacing w:line="276" w:lineRule="auto"/>
              <w:ind w:firstLine="0"/>
              <w:jc w:val="center"/>
              <w:rPr>
                <w:rFonts w:ascii="Times New Roman" w:hAnsi="Times New Roman"/>
                <w:sz w:val="24"/>
                <w:szCs w:val="24"/>
              </w:rPr>
            </w:pPr>
            <w:r>
              <w:rPr>
                <w:rFonts w:ascii="Times New Roman" w:hAnsi="Times New Roman"/>
                <w:sz w:val="24"/>
                <w:szCs w:val="24"/>
              </w:rPr>
              <w:t>31</w:t>
            </w:r>
          </w:p>
        </w:tc>
        <w:tc>
          <w:tcPr>
            <w:tcW w:w="2551" w:type="dxa"/>
            <w:vAlign w:val="center"/>
          </w:tcPr>
          <w:p w:rsidR="005104EF" w:rsidRPr="00C107E2" w:rsidRDefault="005104EF" w:rsidP="005048C2">
            <w:pPr>
              <w:pStyle w:val="af6"/>
              <w:ind w:firstLine="35"/>
              <w:jc w:val="center"/>
              <w:rPr>
                <w:rFonts w:ascii="Times New Roman" w:hAnsi="Times New Roman" w:cs="Times New Roman"/>
              </w:rPr>
            </w:pPr>
            <w:r>
              <w:rPr>
                <w:rFonts w:ascii="Times New Roman" w:hAnsi="Times New Roman" w:cs="Times New Roman"/>
              </w:rPr>
              <w:t>Развлекательных центр</w:t>
            </w:r>
          </w:p>
        </w:tc>
        <w:tc>
          <w:tcPr>
            <w:tcW w:w="988" w:type="dxa"/>
            <w:vAlign w:val="center"/>
          </w:tcPr>
          <w:p w:rsidR="005104EF" w:rsidRPr="00991B12" w:rsidRDefault="005104EF" w:rsidP="00D911CF">
            <w:pPr>
              <w:spacing w:line="276" w:lineRule="auto"/>
              <w:ind w:firstLine="0"/>
              <w:jc w:val="center"/>
              <w:rPr>
                <w:rFonts w:ascii="Times New Roman" w:hAnsi="Times New Roman"/>
                <w:sz w:val="24"/>
                <w:szCs w:val="24"/>
              </w:rPr>
            </w:pPr>
            <w:r>
              <w:rPr>
                <w:rFonts w:ascii="Times New Roman" w:hAnsi="Times New Roman"/>
                <w:sz w:val="24"/>
                <w:szCs w:val="24"/>
              </w:rPr>
              <w:t>2</w:t>
            </w:r>
          </w:p>
        </w:tc>
        <w:tc>
          <w:tcPr>
            <w:tcW w:w="1138" w:type="dxa"/>
            <w:vAlign w:val="center"/>
          </w:tcPr>
          <w:p w:rsidR="005104EF" w:rsidRPr="00991B12" w:rsidRDefault="005104EF" w:rsidP="00D911CF">
            <w:pPr>
              <w:tabs>
                <w:tab w:val="left" w:pos="9922"/>
              </w:tabs>
              <w:spacing w:line="276" w:lineRule="auto"/>
              <w:ind w:firstLine="0"/>
              <w:jc w:val="center"/>
              <w:rPr>
                <w:rFonts w:ascii="Times New Roman" w:hAnsi="Times New Roman"/>
                <w:sz w:val="24"/>
                <w:szCs w:val="24"/>
              </w:rPr>
            </w:pPr>
            <w:r>
              <w:rPr>
                <w:rFonts w:ascii="Times New Roman" w:hAnsi="Times New Roman"/>
                <w:sz w:val="24"/>
                <w:szCs w:val="24"/>
              </w:rPr>
              <w:t>1750</w:t>
            </w:r>
          </w:p>
        </w:tc>
        <w:tc>
          <w:tcPr>
            <w:tcW w:w="1701" w:type="dxa"/>
            <w:vAlign w:val="center"/>
          </w:tcPr>
          <w:p w:rsidR="005104EF" w:rsidRPr="00991B12" w:rsidRDefault="005104EF" w:rsidP="00D911CF">
            <w:pPr>
              <w:spacing w:line="276" w:lineRule="auto"/>
              <w:ind w:firstLine="0"/>
              <w:jc w:val="center"/>
              <w:rPr>
                <w:rFonts w:ascii="Times New Roman" w:hAnsi="Times New Roman"/>
                <w:sz w:val="24"/>
                <w:szCs w:val="24"/>
              </w:rPr>
            </w:pPr>
            <w:r>
              <w:rPr>
                <w:rFonts w:ascii="Times New Roman" w:hAnsi="Times New Roman"/>
                <w:sz w:val="24"/>
                <w:szCs w:val="24"/>
              </w:rPr>
              <w:t>92,09</w:t>
            </w:r>
          </w:p>
        </w:tc>
        <w:tc>
          <w:tcPr>
            <w:tcW w:w="2170" w:type="dxa"/>
            <w:vAlign w:val="center"/>
          </w:tcPr>
          <w:p w:rsidR="005104EF" w:rsidRPr="00991B12" w:rsidRDefault="005104EF" w:rsidP="001A51D6">
            <w:pPr>
              <w:spacing w:line="276" w:lineRule="auto"/>
              <w:ind w:firstLine="0"/>
              <w:jc w:val="center"/>
              <w:rPr>
                <w:rFonts w:ascii="Times New Roman" w:hAnsi="Times New Roman"/>
                <w:sz w:val="24"/>
                <w:szCs w:val="24"/>
              </w:rPr>
            </w:pPr>
            <w:r>
              <w:rPr>
                <w:rFonts w:ascii="Times New Roman" w:hAnsi="Times New Roman"/>
                <w:sz w:val="24"/>
                <w:szCs w:val="24"/>
              </w:rPr>
              <w:t>161 157,50</w:t>
            </w:r>
          </w:p>
        </w:tc>
      </w:tr>
      <w:tr w:rsidR="005104EF" w:rsidRPr="00991B12" w:rsidTr="0088035A">
        <w:trPr>
          <w:cantSplit/>
        </w:trPr>
        <w:tc>
          <w:tcPr>
            <w:tcW w:w="1101" w:type="dxa"/>
            <w:vAlign w:val="center"/>
          </w:tcPr>
          <w:p w:rsidR="005104EF" w:rsidRPr="00991B12" w:rsidRDefault="00BA5066" w:rsidP="00257997">
            <w:pPr>
              <w:spacing w:line="276" w:lineRule="auto"/>
              <w:ind w:firstLine="0"/>
              <w:jc w:val="center"/>
              <w:rPr>
                <w:rFonts w:ascii="Times New Roman" w:hAnsi="Times New Roman"/>
                <w:sz w:val="24"/>
                <w:szCs w:val="24"/>
              </w:rPr>
            </w:pPr>
            <w:r>
              <w:rPr>
                <w:rFonts w:ascii="Times New Roman" w:hAnsi="Times New Roman"/>
                <w:sz w:val="24"/>
                <w:szCs w:val="24"/>
              </w:rPr>
              <w:t>32</w:t>
            </w:r>
          </w:p>
        </w:tc>
        <w:tc>
          <w:tcPr>
            <w:tcW w:w="2551" w:type="dxa"/>
            <w:vAlign w:val="center"/>
          </w:tcPr>
          <w:p w:rsidR="005104EF" w:rsidRPr="00C107E2" w:rsidRDefault="005104EF" w:rsidP="00142DC8">
            <w:pPr>
              <w:pStyle w:val="af6"/>
              <w:ind w:firstLine="35"/>
              <w:jc w:val="center"/>
              <w:rPr>
                <w:rFonts w:ascii="Times New Roman" w:hAnsi="Times New Roman" w:cs="Times New Roman"/>
              </w:rPr>
            </w:pPr>
            <w:r w:rsidRPr="00C107E2">
              <w:rPr>
                <w:rFonts w:ascii="Times New Roman" w:hAnsi="Times New Roman" w:cs="Times New Roman"/>
              </w:rPr>
              <w:t>Паркинг на 360 м/м со станцией технического обслуживания и помещениями общественно-делового назначения</w:t>
            </w:r>
          </w:p>
        </w:tc>
        <w:tc>
          <w:tcPr>
            <w:tcW w:w="988" w:type="dxa"/>
            <w:vAlign w:val="center"/>
          </w:tcPr>
          <w:p w:rsidR="005104EF" w:rsidRPr="00991B12" w:rsidRDefault="005104EF" w:rsidP="00D911CF">
            <w:pPr>
              <w:spacing w:line="276" w:lineRule="auto"/>
              <w:ind w:firstLine="0"/>
              <w:jc w:val="center"/>
              <w:rPr>
                <w:rFonts w:ascii="Times New Roman" w:hAnsi="Times New Roman"/>
                <w:sz w:val="24"/>
                <w:szCs w:val="24"/>
              </w:rPr>
            </w:pPr>
            <w:r>
              <w:rPr>
                <w:rFonts w:ascii="Times New Roman" w:hAnsi="Times New Roman"/>
                <w:sz w:val="24"/>
                <w:szCs w:val="24"/>
              </w:rPr>
              <w:t>6</w:t>
            </w:r>
          </w:p>
        </w:tc>
        <w:tc>
          <w:tcPr>
            <w:tcW w:w="1138" w:type="dxa"/>
            <w:vAlign w:val="center"/>
          </w:tcPr>
          <w:p w:rsidR="005104EF" w:rsidRPr="00991B12" w:rsidRDefault="005104EF" w:rsidP="00D911CF">
            <w:pPr>
              <w:tabs>
                <w:tab w:val="left" w:pos="9922"/>
              </w:tabs>
              <w:spacing w:line="276" w:lineRule="auto"/>
              <w:ind w:firstLine="0"/>
              <w:jc w:val="center"/>
              <w:rPr>
                <w:rFonts w:ascii="Times New Roman" w:hAnsi="Times New Roman"/>
                <w:sz w:val="24"/>
                <w:szCs w:val="24"/>
              </w:rPr>
            </w:pPr>
            <w:r>
              <w:rPr>
                <w:rFonts w:ascii="Times New Roman" w:hAnsi="Times New Roman"/>
                <w:sz w:val="24"/>
                <w:szCs w:val="24"/>
              </w:rPr>
              <w:t>13 932</w:t>
            </w:r>
          </w:p>
        </w:tc>
        <w:tc>
          <w:tcPr>
            <w:tcW w:w="1701" w:type="dxa"/>
            <w:vAlign w:val="center"/>
          </w:tcPr>
          <w:p w:rsidR="005104EF" w:rsidRPr="00991B12" w:rsidRDefault="005104EF" w:rsidP="00D911CF">
            <w:pPr>
              <w:spacing w:line="276" w:lineRule="auto"/>
              <w:ind w:firstLine="0"/>
              <w:jc w:val="center"/>
              <w:rPr>
                <w:rFonts w:ascii="Times New Roman" w:hAnsi="Times New Roman"/>
                <w:sz w:val="24"/>
                <w:szCs w:val="24"/>
              </w:rPr>
            </w:pPr>
            <w:r>
              <w:rPr>
                <w:rFonts w:ascii="Times New Roman" w:hAnsi="Times New Roman"/>
                <w:sz w:val="24"/>
                <w:szCs w:val="24"/>
              </w:rPr>
              <w:t>77,65</w:t>
            </w:r>
          </w:p>
        </w:tc>
        <w:tc>
          <w:tcPr>
            <w:tcW w:w="2170" w:type="dxa"/>
            <w:vAlign w:val="center"/>
          </w:tcPr>
          <w:p w:rsidR="005104EF" w:rsidRPr="00991B12" w:rsidRDefault="005104EF" w:rsidP="00D911CF">
            <w:pPr>
              <w:spacing w:line="276" w:lineRule="auto"/>
              <w:ind w:firstLine="0"/>
              <w:jc w:val="center"/>
              <w:rPr>
                <w:rFonts w:ascii="Times New Roman" w:hAnsi="Times New Roman"/>
                <w:sz w:val="24"/>
                <w:szCs w:val="24"/>
              </w:rPr>
            </w:pPr>
            <w:r>
              <w:rPr>
                <w:rFonts w:ascii="Times New Roman" w:hAnsi="Times New Roman"/>
                <w:sz w:val="24"/>
                <w:szCs w:val="24"/>
              </w:rPr>
              <w:t>1 081 819,8</w:t>
            </w:r>
          </w:p>
        </w:tc>
      </w:tr>
      <w:tr w:rsidR="001A51D6" w:rsidRPr="00991B12" w:rsidTr="0088035A">
        <w:trPr>
          <w:cantSplit/>
        </w:trPr>
        <w:tc>
          <w:tcPr>
            <w:tcW w:w="7479" w:type="dxa"/>
            <w:gridSpan w:val="5"/>
            <w:vAlign w:val="center"/>
          </w:tcPr>
          <w:p w:rsidR="001A51D6" w:rsidRPr="00991B12" w:rsidRDefault="001A51D6" w:rsidP="001A51D6">
            <w:pPr>
              <w:spacing w:line="276" w:lineRule="auto"/>
              <w:ind w:firstLine="0"/>
              <w:jc w:val="right"/>
              <w:rPr>
                <w:rFonts w:ascii="Times New Roman" w:hAnsi="Times New Roman"/>
                <w:b/>
                <w:sz w:val="24"/>
                <w:szCs w:val="24"/>
              </w:rPr>
            </w:pPr>
            <w:r w:rsidRPr="00991B12">
              <w:rPr>
                <w:rFonts w:ascii="Times New Roman" w:hAnsi="Times New Roman"/>
                <w:b/>
                <w:sz w:val="24"/>
                <w:szCs w:val="24"/>
              </w:rPr>
              <w:t>Всего:</w:t>
            </w:r>
          </w:p>
        </w:tc>
        <w:tc>
          <w:tcPr>
            <w:tcW w:w="2170" w:type="dxa"/>
            <w:vAlign w:val="center"/>
          </w:tcPr>
          <w:p w:rsidR="001A51D6" w:rsidRPr="00991B12" w:rsidRDefault="001A51D6" w:rsidP="004C57F0">
            <w:pPr>
              <w:spacing w:line="276" w:lineRule="auto"/>
              <w:ind w:firstLine="0"/>
              <w:jc w:val="center"/>
              <w:rPr>
                <w:rFonts w:ascii="Times New Roman" w:hAnsi="Times New Roman"/>
                <w:b/>
                <w:sz w:val="24"/>
                <w:szCs w:val="24"/>
              </w:rPr>
            </w:pPr>
            <w:r>
              <w:rPr>
                <w:rFonts w:ascii="Times New Roman" w:hAnsi="Times New Roman"/>
                <w:b/>
                <w:sz w:val="24"/>
                <w:szCs w:val="24"/>
              </w:rPr>
              <w:t xml:space="preserve">7 </w:t>
            </w:r>
            <w:r w:rsidR="004C57F0">
              <w:rPr>
                <w:rFonts w:ascii="Times New Roman" w:hAnsi="Times New Roman"/>
                <w:b/>
                <w:sz w:val="24"/>
                <w:szCs w:val="24"/>
              </w:rPr>
              <w:t>463 351,11</w:t>
            </w:r>
          </w:p>
        </w:tc>
      </w:tr>
    </w:tbl>
    <w:p w:rsidR="00311A39" w:rsidRPr="005B047B" w:rsidRDefault="005B047B" w:rsidP="00311A39">
      <w:pPr>
        <w:spacing w:after="0" w:line="360" w:lineRule="auto"/>
        <w:ind w:firstLine="709"/>
        <w:rPr>
          <w:rFonts w:ascii="Times New Roman" w:hAnsi="Times New Roman" w:cs="Times New Roman"/>
          <w:sz w:val="24"/>
          <w:szCs w:val="24"/>
        </w:rPr>
      </w:pPr>
      <w:r w:rsidRPr="005B047B">
        <w:rPr>
          <w:rFonts w:ascii="Times New Roman" w:hAnsi="Times New Roman" w:cs="Times New Roman"/>
          <w:sz w:val="24"/>
          <w:szCs w:val="24"/>
        </w:rPr>
        <w:t>*Удельная расчетная тепловая нагрузка на отопление зданий принята согласно таблице 32 НГП КО.</w:t>
      </w:r>
    </w:p>
    <w:p w:rsidR="005B047B" w:rsidRDefault="005B047B" w:rsidP="00311A39">
      <w:pPr>
        <w:spacing w:after="0" w:line="360" w:lineRule="auto"/>
        <w:ind w:firstLine="709"/>
        <w:rPr>
          <w:rFonts w:ascii="Times New Roman" w:hAnsi="Times New Roman" w:cs="Times New Roman"/>
          <w:sz w:val="28"/>
          <w:szCs w:val="28"/>
        </w:rPr>
      </w:pPr>
    </w:p>
    <w:p w:rsidR="00D911CF" w:rsidRDefault="00D911CF" w:rsidP="00D911CF">
      <w:pPr>
        <w:tabs>
          <w:tab w:val="left" w:pos="1418"/>
        </w:tabs>
        <w:spacing w:after="0" w:line="360" w:lineRule="auto"/>
        <w:ind w:firstLine="709"/>
        <w:contextualSpacing/>
        <w:rPr>
          <w:rFonts w:ascii="Times New Roman" w:hAnsi="Times New Roman" w:cs="Times New Roman"/>
          <w:sz w:val="28"/>
          <w:szCs w:val="28"/>
        </w:rPr>
      </w:pPr>
      <w:r w:rsidRPr="00A4499C">
        <w:rPr>
          <w:rFonts w:ascii="Times New Roman" w:hAnsi="Times New Roman" w:cs="Times New Roman"/>
          <w:sz w:val="28"/>
          <w:szCs w:val="28"/>
        </w:rPr>
        <w:t xml:space="preserve">Протяженность проектируемой системы теплоснабжения </w:t>
      </w:r>
      <w:r w:rsidRPr="008621F1">
        <w:rPr>
          <w:rFonts w:ascii="Times New Roman" w:hAnsi="Times New Roman" w:cs="Times New Roman"/>
          <w:sz w:val="28"/>
          <w:szCs w:val="28"/>
        </w:rPr>
        <w:t xml:space="preserve">- </w:t>
      </w:r>
      <w:r w:rsidR="008621F1" w:rsidRPr="008621F1">
        <w:rPr>
          <w:rFonts w:ascii="Times New Roman" w:hAnsi="Times New Roman" w:cs="Times New Roman"/>
          <w:sz w:val="28"/>
          <w:szCs w:val="28"/>
        </w:rPr>
        <w:t>5 121,20</w:t>
      </w:r>
      <w:r w:rsidRPr="008621F1">
        <w:rPr>
          <w:rFonts w:ascii="Times New Roman" w:hAnsi="Times New Roman" w:cs="Times New Roman"/>
          <w:sz w:val="28"/>
          <w:szCs w:val="28"/>
        </w:rPr>
        <w:t xml:space="preserve"> м.</w:t>
      </w:r>
    </w:p>
    <w:p w:rsidR="00D911CF" w:rsidRDefault="00D911CF" w:rsidP="00D911CF">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Более подробная система теплоснабжения разрабатывается на рабочей стадии проектирования.</w:t>
      </w:r>
    </w:p>
    <w:p w:rsidR="00D911CF" w:rsidRDefault="00D911CF" w:rsidP="00311A39">
      <w:pPr>
        <w:spacing w:after="0" w:line="360" w:lineRule="auto"/>
        <w:ind w:firstLine="709"/>
        <w:rPr>
          <w:rFonts w:ascii="Times New Roman" w:hAnsi="Times New Roman" w:cs="Times New Roman"/>
          <w:sz w:val="28"/>
          <w:szCs w:val="28"/>
        </w:rPr>
      </w:pPr>
    </w:p>
    <w:p w:rsidR="00311A39" w:rsidRPr="00B766E9" w:rsidRDefault="00311A39" w:rsidP="00311A39">
      <w:pPr>
        <w:pStyle w:val="S"/>
        <w:spacing w:line="360" w:lineRule="auto"/>
        <w:contextualSpacing/>
        <w:jc w:val="center"/>
        <w:rPr>
          <w:b/>
          <w:i/>
          <w:szCs w:val="28"/>
          <w:u w:val="single"/>
        </w:rPr>
      </w:pPr>
      <w:r>
        <w:rPr>
          <w:b/>
          <w:i/>
          <w:szCs w:val="28"/>
          <w:u w:val="single"/>
        </w:rPr>
        <w:t>Связь</w:t>
      </w:r>
    </w:p>
    <w:p w:rsidR="00311A39" w:rsidRDefault="00311A39" w:rsidP="00311A39">
      <w:pPr>
        <w:pStyle w:val="S"/>
        <w:spacing w:line="360" w:lineRule="auto"/>
        <w:contextualSpacing/>
        <w:rPr>
          <w:szCs w:val="28"/>
        </w:rPr>
      </w:pPr>
      <w:r w:rsidRPr="00AC6AB6">
        <w:rPr>
          <w:szCs w:val="28"/>
        </w:rPr>
        <w:t>Для о</w:t>
      </w:r>
      <w:r w:rsidR="00BC57DA">
        <w:rPr>
          <w:szCs w:val="28"/>
        </w:rPr>
        <w:t>беспечения устойчивого развития</w:t>
      </w:r>
      <w:r w:rsidRPr="00AC6AB6">
        <w:rPr>
          <w:szCs w:val="28"/>
        </w:rPr>
        <w:t xml:space="preserve"> территории проектирования и создания условий для комфортного проживания населения предусматривается </w:t>
      </w:r>
      <w:r>
        <w:rPr>
          <w:szCs w:val="28"/>
        </w:rPr>
        <w:t>размещение сетей связи</w:t>
      </w:r>
      <w:r w:rsidRPr="00AC6AB6">
        <w:rPr>
          <w:szCs w:val="28"/>
        </w:rPr>
        <w:t>.</w:t>
      </w:r>
    </w:p>
    <w:p w:rsidR="00311A39" w:rsidRPr="00B009D0" w:rsidRDefault="001109BF" w:rsidP="00311A39">
      <w:pPr>
        <w:tabs>
          <w:tab w:val="left" w:pos="1418"/>
        </w:tabs>
        <w:spacing w:after="0" w:line="360" w:lineRule="auto"/>
        <w:ind w:firstLine="709"/>
        <w:contextualSpacing/>
        <w:rPr>
          <w:rFonts w:ascii="Times New Roman" w:hAnsi="Times New Roman" w:cs="Times New Roman"/>
          <w:color w:val="000000"/>
          <w:sz w:val="28"/>
          <w:szCs w:val="28"/>
        </w:rPr>
      </w:pPr>
      <w:r>
        <w:rPr>
          <w:rFonts w:ascii="Times New Roman" w:hAnsi="Times New Roman" w:cs="Times New Roman"/>
          <w:color w:val="000000"/>
          <w:sz w:val="28"/>
          <w:szCs w:val="28"/>
        </w:rPr>
        <w:t xml:space="preserve">Точка подключения к сети ССОП: УД </w:t>
      </w:r>
      <w:r>
        <w:rPr>
          <w:rFonts w:ascii="Times New Roman" w:hAnsi="Times New Roman" w:cs="Times New Roman"/>
          <w:color w:val="000000"/>
          <w:sz w:val="28"/>
          <w:szCs w:val="28"/>
          <w:lang w:val="en-US"/>
        </w:rPr>
        <w:t>xPON</w:t>
      </w:r>
      <w:r>
        <w:rPr>
          <w:rFonts w:ascii="Times New Roman" w:hAnsi="Times New Roman" w:cs="Times New Roman"/>
          <w:color w:val="000000"/>
          <w:sz w:val="28"/>
          <w:szCs w:val="28"/>
        </w:rPr>
        <w:t>Кросс ПСЭ-3/2 (б-р Химиков, 6/1).</w:t>
      </w:r>
      <w:r w:rsidR="005C3156">
        <w:rPr>
          <w:rFonts w:ascii="Times New Roman" w:hAnsi="Times New Roman" w:cs="Times New Roman"/>
          <w:color w:val="000000"/>
          <w:sz w:val="28"/>
          <w:szCs w:val="28"/>
        </w:rPr>
        <w:t xml:space="preserve"> Проектом предусмотрено строительство 2-х канальной телефонной канализации с установкой ККС-3 от К3/2-1210 (ул. Абрамцева, 29) до проектируемых жилых домов.</w:t>
      </w:r>
      <w:r w:rsidR="00B009D0">
        <w:rPr>
          <w:rFonts w:ascii="Times New Roman" w:hAnsi="Times New Roman" w:cs="Times New Roman"/>
          <w:color w:val="000000"/>
          <w:sz w:val="28"/>
          <w:szCs w:val="28"/>
        </w:rPr>
        <w:t xml:space="preserve"> Также согласно Техническим условиям от 21.06.2019 №0705/17/147-19 (Приложение 1) необходимо предусмотреть </w:t>
      </w:r>
      <w:r w:rsidR="00B009D0">
        <w:rPr>
          <w:rFonts w:ascii="Times New Roman" w:hAnsi="Times New Roman" w:cs="Times New Roman"/>
          <w:color w:val="000000"/>
          <w:sz w:val="28"/>
          <w:szCs w:val="28"/>
        </w:rPr>
        <w:lastRenderedPageBreak/>
        <w:t>докладку канала телефонной канализации на участках: К3/2-1208 (ул. Пирогова, 10) - К3/2-1209 (ул. Абрамцева, 25) - К3/2-1210 (ул. Абрамцева, 29).</w:t>
      </w:r>
    </w:p>
    <w:p w:rsidR="00227F25" w:rsidRDefault="00311A39" w:rsidP="00311A39">
      <w:pPr>
        <w:tabs>
          <w:tab w:val="left" w:pos="1418"/>
        </w:tabs>
        <w:spacing w:after="0" w:line="360" w:lineRule="auto"/>
        <w:ind w:firstLine="709"/>
        <w:contextualSpacing/>
        <w:rPr>
          <w:rFonts w:ascii="Times New Roman" w:hAnsi="Times New Roman" w:cs="Times New Roman"/>
          <w:color w:val="000000"/>
          <w:sz w:val="28"/>
          <w:szCs w:val="28"/>
        </w:rPr>
      </w:pPr>
      <w:r w:rsidRPr="00A4499C">
        <w:rPr>
          <w:rFonts w:ascii="Times New Roman" w:hAnsi="Times New Roman" w:cs="Times New Roman"/>
          <w:color w:val="000000"/>
          <w:sz w:val="28"/>
          <w:szCs w:val="28"/>
        </w:rPr>
        <w:t xml:space="preserve">Протяженность проектируемых сетей связи – </w:t>
      </w:r>
      <w:r w:rsidR="00B009D0" w:rsidRPr="008621F1">
        <w:rPr>
          <w:rFonts w:ascii="Times New Roman" w:hAnsi="Times New Roman" w:cs="Times New Roman"/>
          <w:color w:val="000000"/>
          <w:sz w:val="28"/>
          <w:szCs w:val="28"/>
        </w:rPr>
        <w:t xml:space="preserve">4 </w:t>
      </w:r>
      <w:r w:rsidR="008621F1" w:rsidRPr="008621F1">
        <w:rPr>
          <w:rFonts w:ascii="Times New Roman" w:hAnsi="Times New Roman" w:cs="Times New Roman"/>
          <w:color w:val="000000"/>
          <w:sz w:val="28"/>
          <w:szCs w:val="28"/>
        </w:rPr>
        <w:t>788</w:t>
      </w:r>
      <w:r w:rsidRPr="008621F1">
        <w:rPr>
          <w:rFonts w:ascii="Times New Roman" w:hAnsi="Times New Roman" w:cs="Times New Roman"/>
          <w:color w:val="000000"/>
          <w:sz w:val="28"/>
          <w:szCs w:val="28"/>
        </w:rPr>
        <w:t>,</w:t>
      </w:r>
      <w:r w:rsidR="00B009D0" w:rsidRPr="008621F1">
        <w:rPr>
          <w:rFonts w:ascii="Times New Roman" w:hAnsi="Times New Roman" w:cs="Times New Roman"/>
          <w:color w:val="000000"/>
          <w:sz w:val="28"/>
          <w:szCs w:val="28"/>
        </w:rPr>
        <w:t>8</w:t>
      </w:r>
      <w:r w:rsidR="008621F1" w:rsidRPr="008621F1">
        <w:rPr>
          <w:rFonts w:ascii="Times New Roman" w:hAnsi="Times New Roman" w:cs="Times New Roman"/>
          <w:color w:val="000000"/>
          <w:sz w:val="28"/>
          <w:szCs w:val="28"/>
        </w:rPr>
        <w:t>0</w:t>
      </w:r>
      <w:r w:rsidRPr="008621F1">
        <w:rPr>
          <w:rFonts w:ascii="Times New Roman" w:hAnsi="Times New Roman" w:cs="Times New Roman"/>
          <w:color w:val="000000"/>
          <w:sz w:val="28"/>
          <w:szCs w:val="28"/>
        </w:rPr>
        <w:t xml:space="preserve"> м.</w:t>
      </w:r>
    </w:p>
    <w:p w:rsidR="00B009D0" w:rsidRPr="00B009D0" w:rsidRDefault="00B009D0" w:rsidP="00B009D0">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Более подробная система обеспечения связи разрабатывается на дальнейших стадиях проектирования.</w:t>
      </w:r>
    </w:p>
    <w:p w:rsidR="00311A39" w:rsidRDefault="00311A39" w:rsidP="00311A39">
      <w:pPr>
        <w:tabs>
          <w:tab w:val="left" w:pos="1418"/>
        </w:tabs>
        <w:spacing w:after="0" w:line="360" w:lineRule="auto"/>
        <w:ind w:firstLine="709"/>
        <w:contextualSpacing/>
        <w:rPr>
          <w:rFonts w:ascii="Times New Roman" w:hAnsi="Times New Roman" w:cs="Times New Roman"/>
          <w:color w:val="000000"/>
          <w:sz w:val="28"/>
          <w:szCs w:val="28"/>
        </w:rPr>
      </w:pPr>
    </w:p>
    <w:p w:rsidR="00BE345B" w:rsidRDefault="00BE345B" w:rsidP="00311A39">
      <w:pPr>
        <w:tabs>
          <w:tab w:val="left" w:pos="1418"/>
        </w:tabs>
        <w:spacing w:after="0" w:line="360" w:lineRule="auto"/>
        <w:ind w:firstLine="709"/>
        <w:contextualSpacing/>
        <w:rPr>
          <w:rFonts w:ascii="Times New Roman" w:hAnsi="Times New Roman" w:cs="Times New Roman"/>
          <w:color w:val="000000"/>
          <w:sz w:val="28"/>
          <w:szCs w:val="28"/>
        </w:rPr>
      </w:pPr>
    </w:p>
    <w:p w:rsidR="00BE345B" w:rsidRDefault="00BE345B" w:rsidP="00311A39">
      <w:pPr>
        <w:tabs>
          <w:tab w:val="left" w:pos="1418"/>
        </w:tabs>
        <w:spacing w:after="0" w:line="360" w:lineRule="auto"/>
        <w:ind w:firstLine="709"/>
        <w:contextualSpacing/>
        <w:rPr>
          <w:rFonts w:ascii="Times New Roman" w:hAnsi="Times New Roman" w:cs="Times New Roman"/>
          <w:color w:val="000000"/>
          <w:sz w:val="28"/>
          <w:szCs w:val="28"/>
        </w:rPr>
      </w:pPr>
    </w:p>
    <w:p w:rsidR="00BE345B" w:rsidRDefault="00BE345B" w:rsidP="00311A39">
      <w:pPr>
        <w:tabs>
          <w:tab w:val="left" w:pos="1418"/>
        </w:tabs>
        <w:spacing w:after="0" w:line="360" w:lineRule="auto"/>
        <w:ind w:firstLine="709"/>
        <w:contextualSpacing/>
        <w:rPr>
          <w:rFonts w:ascii="Times New Roman" w:hAnsi="Times New Roman" w:cs="Times New Roman"/>
          <w:color w:val="000000"/>
          <w:sz w:val="28"/>
          <w:szCs w:val="28"/>
        </w:rPr>
      </w:pPr>
    </w:p>
    <w:p w:rsidR="00BE3A84" w:rsidRDefault="002F70A4" w:rsidP="000404B7">
      <w:pPr>
        <w:pStyle w:val="21"/>
      </w:pPr>
      <w:bookmarkStart w:id="16" w:name="_Toc14940768"/>
      <w:r w:rsidRPr="00A21748">
        <w:t>3</w:t>
      </w:r>
      <w:r w:rsidR="00BE3A84" w:rsidRPr="00A21748">
        <w:t>.7  Обоснование определения границ зон планируемого размещения объектов транспортной инфраструктуры</w:t>
      </w:r>
      <w:bookmarkEnd w:id="16"/>
    </w:p>
    <w:p w:rsidR="00BE3A84" w:rsidRDefault="002F70A4" w:rsidP="000404B7">
      <w:pPr>
        <w:pStyle w:val="21"/>
      </w:pPr>
      <w:bookmarkStart w:id="17" w:name="_Toc14940769"/>
      <w:r w:rsidRPr="00A21748">
        <w:t>3</w:t>
      </w:r>
      <w:r w:rsidR="00BE3A84" w:rsidRPr="00A21748">
        <w:t>.7.1 Организация движения транспорта и пешеходов</w:t>
      </w:r>
      <w:bookmarkEnd w:id="17"/>
    </w:p>
    <w:p w:rsidR="00BE3A84" w:rsidRPr="00911ADE" w:rsidRDefault="00BE3A84" w:rsidP="00853530">
      <w:pPr>
        <w:pStyle w:val="af8"/>
        <w:spacing w:after="0" w:line="360" w:lineRule="auto"/>
        <w:ind w:left="0" w:firstLine="709"/>
        <w:rPr>
          <w:rFonts w:ascii="Times New Roman" w:hAnsi="Times New Roman" w:cs="Times New Roman"/>
          <w:color w:val="000000"/>
          <w:sz w:val="28"/>
          <w:szCs w:val="28"/>
        </w:rPr>
      </w:pPr>
      <w:r w:rsidRPr="00911ADE">
        <w:rPr>
          <w:rFonts w:ascii="Times New Roman" w:hAnsi="Times New Roman" w:cs="Times New Roman"/>
          <w:color w:val="000000"/>
          <w:sz w:val="28"/>
          <w:szCs w:val="28"/>
        </w:rPr>
        <w:t>Проектные предложения по транспортному обслуживанию рассматриваемой территории разрабатываются с целью упорядочения и обеспечения безопасного движения транспорта и пешеходов в районе строительства новых объектов, с целью их транспортного обслуживания и определения мест размещения автомобильных стоянок.</w:t>
      </w:r>
    </w:p>
    <w:p w:rsidR="009E4DCE" w:rsidRPr="002C4318" w:rsidRDefault="009E4DCE" w:rsidP="009E4DCE">
      <w:pPr>
        <w:pStyle w:val="S"/>
        <w:spacing w:line="360" w:lineRule="auto"/>
        <w:rPr>
          <w:szCs w:val="28"/>
        </w:rPr>
      </w:pPr>
      <w:r w:rsidRPr="002C4318">
        <w:rPr>
          <w:szCs w:val="28"/>
        </w:rPr>
        <w:t>Въезды на проектируемую территорию осуществляются по магистральн</w:t>
      </w:r>
      <w:r>
        <w:rPr>
          <w:szCs w:val="28"/>
        </w:rPr>
        <w:t>ым</w:t>
      </w:r>
      <w:r w:rsidRPr="002C4318">
        <w:rPr>
          <w:szCs w:val="28"/>
        </w:rPr>
        <w:t xml:space="preserve"> улиц</w:t>
      </w:r>
      <w:r>
        <w:rPr>
          <w:szCs w:val="28"/>
        </w:rPr>
        <w:t>ам</w:t>
      </w:r>
      <w:r w:rsidR="009E77CD">
        <w:rPr>
          <w:szCs w:val="28"/>
        </w:rPr>
        <w:t xml:space="preserve"> </w:t>
      </w:r>
      <w:r>
        <w:rPr>
          <w:szCs w:val="28"/>
        </w:rPr>
        <w:t>городского</w:t>
      </w:r>
      <w:r w:rsidRPr="002C4318">
        <w:rPr>
          <w:szCs w:val="28"/>
        </w:rPr>
        <w:t xml:space="preserve"> значения</w:t>
      </w:r>
      <w:r>
        <w:rPr>
          <w:szCs w:val="28"/>
        </w:rPr>
        <w:t xml:space="preserve"> (пр. Кольчугинский, ул. Проектная 1, ул. Проектная 2) и магистральным улицам районного значения (ул. Юргинская, ул. Проектная 6).</w:t>
      </w:r>
    </w:p>
    <w:p w:rsidR="00644BAA" w:rsidRDefault="00911ADE" w:rsidP="00853530">
      <w:pPr>
        <w:pStyle w:val="af8"/>
        <w:spacing w:after="0" w:line="360" w:lineRule="auto"/>
        <w:ind w:left="0" w:firstLine="709"/>
        <w:rPr>
          <w:rFonts w:ascii="Times New Roman" w:hAnsi="Times New Roman" w:cs="Times New Roman"/>
          <w:color w:val="000000"/>
          <w:sz w:val="28"/>
          <w:szCs w:val="28"/>
        </w:rPr>
      </w:pPr>
      <w:r w:rsidRPr="00911ADE">
        <w:rPr>
          <w:rFonts w:ascii="Times New Roman" w:hAnsi="Times New Roman" w:cs="Times New Roman"/>
          <w:color w:val="000000"/>
          <w:sz w:val="28"/>
          <w:szCs w:val="28"/>
        </w:rPr>
        <w:t>Проектом предусмотрено сохранение</w:t>
      </w:r>
      <w:r w:rsidR="009E4DCE">
        <w:rPr>
          <w:rFonts w:ascii="Times New Roman" w:hAnsi="Times New Roman" w:cs="Times New Roman"/>
          <w:color w:val="000000"/>
          <w:sz w:val="28"/>
          <w:szCs w:val="28"/>
        </w:rPr>
        <w:t xml:space="preserve"> и продление</w:t>
      </w:r>
      <w:r w:rsidRPr="00911ADE">
        <w:rPr>
          <w:rFonts w:ascii="Times New Roman" w:hAnsi="Times New Roman" w:cs="Times New Roman"/>
          <w:color w:val="000000"/>
          <w:sz w:val="28"/>
          <w:szCs w:val="28"/>
        </w:rPr>
        <w:t xml:space="preserve"> существующих</w:t>
      </w:r>
      <w:r w:rsidR="002B4BD3">
        <w:rPr>
          <w:rFonts w:ascii="Times New Roman" w:hAnsi="Times New Roman" w:cs="Times New Roman"/>
          <w:color w:val="000000"/>
          <w:sz w:val="28"/>
          <w:szCs w:val="28"/>
        </w:rPr>
        <w:t xml:space="preserve"> магистральных</w:t>
      </w:r>
      <w:r w:rsidRPr="00911ADE">
        <w:rPr>
          <w:rFonts w:ascii="Times New Roman" w:hAnsi="Times New Roman" w:cs="Times New Roman"/>
          <w:color w:val="000000"/>
          <w:sz w:val="28"/>
          <w:szCs w:val="28"/>
        </w:rPr>
        <w:t xml:space="preserve"> улиц (ул. </w:t>
      </w:r>
      <w:r w:rsidR="009E4DCE">
        <w:rPr>
          <w:rFonts w:ascii="Times New Roman" w:hAnsi="Times New Roman" w:cs="Times New Roman"/>
          <w:color w:val="000000"/>
          <w:sz w:val="28"/>
          <w:szCs w:val="28"/>
        </w:rPr>
        <w:t>Юргинская и п</w:t>
      </w:r>
      <w:r w:rsidRPr="00911ADE">
        <w:rPr>
          <w:rFonts w:ascii="Times New Roman" w:hAnsi="Times New Roman" w:cs="Times New Roman"/>
          <w:color w:val="000000"/>
          <w:sz w:val="28"/>
          <w:szCs w:val="28"/>
        </w:rPr>
        <w:t>р. К</w:t>
      </w:r>
      <w:r w:rsidR="009E4DCE">
        <w:rPr>
          <w:rFonts w:ascii="Times New Roman" w:hAnsi="Times New Roman" w:cs="Times New Roman"/>
          <w:color w:val="000000"/>
          <w:sz w:val="28"/>
          <w:szCs w:val="28"/>
        </w:rPr>
        <w:t xml:space="preserve">ольчугинский), </w:t>
      </w:r>
      <w:r w:rsidRPr="00911ADE">
        <w:rPr>
          <w:rFonts w:ascii="Times New Roman" w:hAnsi="Times New Roman" w:cs="Times New Roman"/>
          <w:color w:val="000000"/>
          <w:sz w:val="28"/>
          <w:szCs w:val="28"/>
        </w:rPr>
        <w:t>устройство нов</w:t>
      </w:r>
      <w:r w:rsidR="00A83C2E">
        <w:rPr>
          <w:rFonts w:ascii="Times New Roman" w:hAnsi="Times New Roman" w:cs="Times New Roman"/>
          <w:color w:val="000000"/>
          <w:sz w:val="28"/>
          <w:szCs w:val="28"/>
        </w:rPr>
        <w:t>ых</w:t>
      </w:r>
      <w:r w:rsidRPr="00911ADE">
        <w:rPr>
          <w:rFonts w:ascii="Times New Roman" w:hAnsi="Times New Roman" w:cs="Times New Roman"/>
          <w:color w:val="000000"/>
          <w:sz w:val="28"/>
          <w:szCs w:val="28"/>
        </w:rPr>
        <w:t xml:space="preserve"> магистральн</w:t>
      </w:r>
      <w:r w:rsidR="00A83C2E">
        <w:rPr>
          <w:rFonts w:ascii="Times New Roman" w:hAnsi="Times New Roman" w:cs="Times New Roman"/>
          <w:color w:val="000000"/>
          <w:sz w:val="28"/>
          <w:szCs w:val="28"/>
        </w:rPr>
        <w:t>ых улиц</w:t>
      </w:r>
      <w:r w:rsidRPr="00911ADE">
        <w:rPr>
          <w:rFonts w:ascii="Times New Roman" w:hAnsi="Times New Roman" w:cs="Times New Roman"/>
          <w:color w:val="000000"/>
          <w:sz w:val="28"/>
          <w:szCs w:val="28"/>
        </w:rPr>
        <w:t xml:space="preserve"> Проектная 1</w:t>
      </w:r>
      <w:r w:rsidR="00A83C2E">
        <w:rPr>
          <w:rFonts w:ascii="Times New Roman" w:hAnsi="Times New Roman" w:cs="Times New Roman"/>
          <w:color w:val="000000"/>
          <w:sz w:val="28"/>
          <w:szCs w:val="28"/>
        </w:rPr>
        <w:t>, Проектная 2, Проектная 6</w:t>
      </w:r>
      <w:r w:rsidRPr="00911ADE">
        <w:rPr>
          <w:rFonts w:ascii="Times New Roman" w:hAnsi="Times New Roman" w:cs="Times New Roman"/>
          <w:color w:val="000000"/>
          <w:sz w:val="28"/>
          <w:szCs w:val="28"/>
        </w:rPr>
        <w:t>.</w:t>
      </w:r>
    </w:p>
    <w:p w:rsidR="000844F8" w:rsidRDefault="000844F8" w:rsidP="000844F8">
      <w:pPr>
        <w:spacing w:after="0" w:line="360" w:lineRule="auto"/>
        <w:ind w:firstLine="709"/>
        <w:rPr>
          <w:rFonts w:ascii="Times New Roman" w:hAnsi="Times New Roman" w:cs="Times New Roman"/>
          <w:bCs/>
          <w:sz w:val="28"/>
          <w:szCs w:val="28"/>
        </w:rPr>
      </w:pPr>
      <w:r>
        <w:rPr>
          <w:rFonts w:ascii="Times New Roman" w:hAnsi="Times New Roman" w:cs="Times New Roman"/>
          <w:sz w:val="28"/>
          <w:szCs w:val="28"/>
        </w:rPr>
        <w:t xml:space="preserve">Для продления пр. Кольчугинского до </w:t>
      </w:r>
      <w:r w:rsidRPr="00DB68FD">
        <w:rPr>
          <w:rFonts w:ascii="Times New Roman" w:hAnsi="Times New Roman" w:cs="Times New Roman"/>
          <w:sz w:val="28"/>
          <w:szCs w:val="28"/>
        </w:rPr>
        <w:t>"Кемеровского шоссе"</w:t>
      </w:r>
      <w:r>
        <w:rPr>
          <w:rFonts w:ascii="Times New Roman" w:hAnsi="Times New Roman" w:cs="Times New Roman"/>
          <w:sz w:val="28"/>
          <w:szCs w:val="28"/>
        </w:rPr>
        <w:t xml:space="preserve"> проектом предложен снос индивидуальных металлических гаражей, расположенных </w:t>
      </w:r>
      <w:r>
        <w:rPr>
          <w:rFonts w:ascii="Times New Roman" w:hAnsi="Times New Roman" w:cs="Times New Roman"/>
          <w:bCs/>
          <w:sz w:val="28"/>
          <w:szCs w:val="28"/>
        </w:rPr>
        <w:t>в юго-западной части территории.</w:t>
      </w:r>
    </w:p>
    <w:p w:rsidR="002B4BD3" w:rsidRPr="000844F8" w:rsidRDefault="002B4BD3" w:rsidP="000844F8">
      <w:pPr>
        <w:spacing w:after="0" w:line="360" w:lineRule="auto"/>
        <w:ind w:firstLine="709"/>
        <w:rPr>
          <w:rFonts w:ascii="Times New Roman" w:hAnsi="Times New Roman" w:cs="Times New Roman"/>
          <w:sz w:val="28"/>
          <w:szCs w:val="28"/>
        </w:rPr>
      </w:pPr>
      <w:r>
        <w:rPr>
          <w:rFonts w:ascii="Times New Roman" w:hAnsi="Times New Roman" w:cs="Times New Roman"/>
          <w:bCs/>
          <w:sz w:val="28"/>
          <w:szCs w:val="28"/>
        </w:rPr>
        <w:t>Также проектом предложено продление улицы местного значения Абрамцева, устройство новых улиц местного значения Проектная 3, Проектная 4, Проектная 5, Проектная 7.</w:t>
      </w:r>
    </w:p>
    <w:p w:rsidR="00911ADE" w:rsidRDefault="00911ADE" w:rsidP="00853530">
      <w:pPr>
        <w:pStyle w:val="af8"/>
        <w:spacing w:after="0" w:line="360" w:lineRule="auto"/>
        <w:ind w:left="0" w:firstLine="709"/>
        <w:rPr>
          <w:rFonts w:ascii="Times New Roman" w:hAnsi="Times New Roman" w:cs="Times New Roman"/>
          <w:sz w:val="28"/>
          <w:szCs w:val="28"/>
        </w:rPr>
      </w:pPr>
      <w:r w:rsidRPr="00911ADE">
        <w:rPr>
          <w:rFonts w:ascii="Times New Roman" w:hAnsi="Times New Roman" w:cs="Times New Roman"/>
          <w:sz w:val="28"/>
          <w:szCs w:val="28"/>
        </w:rPr>
        <w:lastRenderedPageBreak/>
        <w:t xml:space="preserve">Улично-дорожная сеть (УДС) спроектирована согласно </w:t>
      </w:r>
      <w:r w:rsidRPr="00911ADE">
        <w:rPr>
          <w:rFonts w:ascii="Times New Roman" w:hAnsi="Times New Roman" w:cs="Times New Roman"/>
          <w:spacing w:val="-3"/>
          <w:sz w:val="28"/>
          <w:szCs w:val="28"/>
        </w:rPr>
        <w:t xml:space="preserve">требованиям </w:t>
      </w:r>
      <w:r w:rsidRPr="00911ADE">
        <w:rPr>
          <w:rFonts w:ascii="Times New Roman" w:hAnsi="Times New Roman" w:cs="Times New Roman"/>
          <w:sz w:val="28"/>
          <w:szCs w:val="28"/>
        </w:rPr>
        <w:t>СП 42.133330.2016 «</w:t>
      </w:r>
      <w:r w:rsidRPr="00911ADE">
        <w:rPr>
          <w:rFonts w:ascii="Times New Roman" w:hAnsi="Times New Roman" w:cs="Times New Roman"/>
          <w:spacing w:val="2"/>
          <w:sz w:val="28"/>
          <w:szCs w:val="28"/>
        </w:rPr>
        <w:t>Градостроительство. Планировка и застройка городских и сельских поселений. Актуализированная редакция СНиП 2.07.01-89*</w:t>
      </w:r>
      <w:r w:rsidRPr="00911ADE">
        <w:rPr>
          <w:rFonts w:ascii="Times New Roman" w:hAnsi="Times New Roman" w:cs="Times New Roman"/>
          <w:sz w:val="28"/>
          <w:szCs w:val="28"/>
        </w:rPr>
        <w:t>».Покрытие улично-дорожной сети предлагается выполнить в асфальтобетонном исполнении.</w:t>
      </w:r>
    </w:p>
    <w:p w:rsidR="00032DAC" w:rsidRPr="008C41FC" w:rsidRDefault="00BE3A84" w:rsidP="008C41FC">
      <w:pPr>
        <w:pStyle w:val="af8"/>
        <w:spacing w:after="0" w:line="360" w:lineRule="auto"/>
        <w:ind w:left="0" w:firstLine="709"/>
        <w:rPr>
          <w:rFonts w:ascii="Times New Roman" w:hAnsi="Times New Roman" w:cs="Times New Roman"/>
          <w:color w:val="000000"/>
          <w:sz w:val="28"/>
          <w:szCs w:val="28"/>
        </w:rPr>
      </w:pPr>
      <w:r w:rsidRPr="008C41FC">
        <w:rPr>
          <w:rFonts w:ascii="Times New Roman" w:hAnsi="Times New Roman" w:cs="Times New Roman"/>
          <w:color w:val="000000"/>
          <w:sz w:val="28"/>
          <w:szCs w:val="28"/>
        </w:rPr>
        <w:t>Планировочное решение системы проездов и тротуаров на проектируемой территории предполагает транспортное и пешеходное обслуживание всех проектируе</w:t>
      </w:r>
      <w:r w:rsidR="00AD7323" w:rsidRPr="008C41FC">
        <w:rPr>
          <w:rFonts w:ascii="Times New Roman" w:hAnsi="Times New Roman" w:cs="Times New Roman"/>
          <w:color w:val="000000"/>
          <w:sz w:val="28"/>
          <w:szCs w:val="28"/>
        </w:rPr>
        <w:t>мых объектов</w:t>
      </w:r>
      <w:r w:rsidR="009D6711" w:rsidRPr="008C41FC">
        <w:rPr>
          <w:rFonts w:ascii="Times New Roman" w:hAnsi="Times New Roman" w:cs="Times New Roman"/>
          <w:color w:val="000000"/>
          <w:sz w:val="28"/>
          <w:szCs w:val="28"/>
        </w:rPr>
        <w:t>.</w:t>
      </w:r>
    </w:p>
    <w:p w:rsidR="008C41FC" w:rsidRDefault="008C41FC" w:rsidP="008C41FC">
      <w:pPr>
        <w:pStyle w:val="S"/>
        <w:spacing w:line="360" w:lineRule="auto"/>
        <w:rPr>
          <w:szCs w:val="28"/>
        </w:rPr>
      </w:pPr>
      <w:r w:rsidRPr="00990629">
        <w:rPr>
          <w:szCs w:val="28"/>
        </w:rPr>
        <w:t>Параметры проектируемых</w:t>
      </w:r>
      <w:r>
        <w:rPr>
          <w:szCs w:val="28"/>
        </w:rPr>
        <w:t xml:space="preserve"> улиц и</w:t>
      </w:r>
      <w:r w:rsidRPr="00990629">
        <w:rPr>
          <w:szCs w:val="28"/>
        </w:rPr>
        <w:t xml:space="preserve"> проездов приняты в соответствии с СП 42.13330.2016 "Градостроительство. Планировка и застройка городских и сельских поселений":</w:t>
      </w:r>
    </w:p>
    <w:p w:rsidR="00BE345B" w:rsidRDefault="00BE345B" w:rsidP="00BE345B">
      <w:pPr>
        <w:pStyle w:val="S"/>
        <w:spacing w:line="360" w:lineRule="auto"/>
        <w:rPr>
          <w:szCs w:val="28"/>
        </w:rPr>
      </w:pPr>
      <w:r>
        <w:rPr>
          <w:szCs w:val="28"/>
        </w:rPr>
        <w:t>Магистральные улицы общегородского значения</w:t>
      </w:r>
      <w:r w:rsidR="006A3AB2">
        <w:rPr>
          <w:szCs w:val="28"/>
        </w:rPr>
        <w:t xml:space="preserve"> (пр. Кольчугинский)</w:t>
      </w:r>
      <w:r>
        <w:rPr>
          <w:szCs w:val="28"/>
        </w:rPr>
        <w:t>:</w:t>
      </w:r>
    </w:p>
    <w:p w:rsidR="00BE345B" w:rsidRDefault="00BE345B" w:rsidP="00BE345B">
      <w:pPr>
        <w:pStyle w:val="S"/>
        <w:numPr>
          <w:ilvl w:val="0"/>
          <w:numId w:val="24"/>
        </w:numPr>
        <w:spacing w:line="360" w:lineRule="auto"/>
        <w:ind w:left="0" w:firstLine="709"/>
        <w:rPr>
          <w:szCs w:val="28"/>
        </w:rPr>
      </w:pPr>
      <w:r>
        <w:rPr>
          <w:szCs w:val="28"/>
        </w:rPr>
        <w:t>расчетная скорость движения - 80 км/ч;</w:t>
      </w:r>
    </w:p>
    <w:p w:rsidR="00BE345B" w:rsidRDefault="00BE345B" w:rsidP="00BE345B">
      <w:pPr>
        <w:pStyle w:val="S"/>
        <w:numPr>
          <w:ilvl w:val="0"/>
          <w:numId w:val="24"/>
        </w:numPr>
        <w:spacing w:line="360" w:lineRule="auto"/>
        <w:ind w:left="0" w:firstLine="709"/>
        <w:rPr>
          <w:szCs w:val="28"/>
        </w:rPr>
      </w:pPr>
      <w:r>
        <w:rPr>
          <w:szCs w:val="28"/>
        </w:rPr>
        <w:t>ширина полосы движения - 3,75 м;</w:t>
      </w:r>
    </w:p>
    <w:p w:rsidR="00BE345B" w:rsidRPr="008C41FC" w:rsidRDefault="00BE345B" w:rsidP="00BE345B">
      <w:pPr>
        <w:pStyle w:val="S"/>
        <w:numPr>
          <w:ilvl w:val="0"/>
          <w:numId w:val="24"/>
        </w:numPr>
        <w:spacing w:line="360" w:lineRule="auto"/>
        <w:ind w:left="0" w:firstLine="709"/>
        <w:rPr>
          <w:szCs w:val="28"/>
        </w:rPr>
      </w:pPr>
      <w:r>
        <w:rPr>
          <w:szCs w:val="28"/>
        </w:rPr>
        <w:t>число полос движения - 6;</w:t>
      </w:r>
    </w:p>
    <w:p w:rsidR="00BE345B" w:rsidRPr="00BE345B" w:rsidRDefault="00BE345B" w:rsidP="008C41FC">
      <w:pPr>
        <w:pStyle w:val="S"/>
        <w:numPr>
          <w:ilvl w:val="0"/>
          <w:numId w:val="24"/>
        </w:numPr>
        <w:spacing w:line="360" w:lineRule="auto"/>
        <w:ind w:left="0" w:firstLine="709"/>
        <w:rPr>
          <w:szCs w:val="28"/>
        </w:rPr>
      </w:pPr>
      <w:r>
        <w:rPr>
          <w:szCs w:val="28"/>
        </w:rPr>
        <w:t>ширина тротуара - 6 м.</w:t>
      </w:r>
    </w:p>
    <w:p w:rsidR="008C41FC" w:rsidRDefault="008C41FC" w:rsidP="008C41FC">
      <w:pPr>
        <w:pStyle w:val="S"/>
        <w:spacing w:line="360" w:lineRule="auto"/>
        <w:rPr>
          <w:szCs w:val="28"/>
        </w:rPr>
      </w:pPr>
      <w:r>
        <w:rPr>
          <w:szCs w:val="28"/>
        </w:rPr>
        <w:t>Магистральные улицы общегородского значения:</w:t>
      </w:r>
    </w:p>
    <w:p w:rsidR="008C41FC" w:rsidRDefault="008C41FC" w:rsidP="008C41FC">
      <w:pPr>
        <w:pStyle w:val="S"/>
        <w:numPr>
          <w:ilvl w:val="0"/>
          <w:numId w:val="24"/>
        </w:numPr>
        <w:spacing w:line="360" w:lineRule="auto"/>
        <w:ind w:left="0" w:firstLine="709"/>
        <w:rPr>
          <w:szCs w:val="28"/>
        </w:rPr>
      </w:pPr>
      <w:r>
        <w:rPr>
          <w:szCs w:val="28"/>
        </w:rPr>
        <w:t>расчетная скорость движения - 80 км/ч;</w:t>
      </w:r>
    </w:p>
    <w:p w:rsidR="008C41FC" w:rsidRDefault="008C41FC" w:rsidP="008C41FC">
      <w:pPr>
        <w:pStyle w:val="S"/>
        <w:numPr>
          <w:ilvl w:val="0"/>
          <w:numId w:val="24"/>
        </w:numPr>
        <w:spacing w:line="360" w:lineRule="auto"/>
        <w:ind w:left="0" w:firstLine="709"/>
        <w:rPr>
          <w:szCs w:val="28"/>
        </w:rPr>
      </w:pPr>
      <w:r>
        <w:rPr>
          <w:szCs w:val="28"/>
        </w:rPr>
        <w:t>ширина полосы движения - 3,75 м;</w:t>
      </w:r>
    </w:p>
    <w:p w:rsidR="008C41FC" w:rsidRPr="008C41FC" w:rsidRDefault="008C41FC" w:rsidP="008C41FC">
      <w:pPr>
        <w:pStyle w:val="S"/>
        <w:numPr>
          <w:ilvl w:val="0"/>
          <w:numId w:val="24"/>
        </w:numPr>
        <w:spacing w:line="360" w:lineRule="auto"/>
        <w:ind w:left="0" w:firstLine="709"/>
        <w:rPr>
          <w:szCs w:val="28"/>
        </w:rPr>
      </w:pPr>
      <w:r>
        <w:rPr>
          <w:szCs w:val="28"/>
        </w:rPr>
        <w:t>число полос движения - 4;</w:t>
      </w:r>
    </w:p>
    <w:p w:rsidR="008C41FC" w:rsidRDefault="008C41FC" w:rsidP="008C41FC">
      <w:pPr>
        <w:pStyle w:val="S"/>
        <w:numPr>
          <w:ilvl w:val="0"/>
          <w:numId w:val="24"/>
        </w:numPr>
        <w:spacing w:line="360" w:lineRule="auto"/>
        <w:ind w:left="0" w:firstLine="709"/>
        <w:rPr>
          <w:szCs w:val="28"/>
        </w:rPr>
      </w:pPr>
      <w:r>
        <w:rPr>
          <w:szCs w:val="28"/>
        </w:rPr>
        <w:t>ширина тротуара - 6 м.</w:t>
      </w:r>
    </w:p>
    <w:p w:rsidR="008C41FC" w:rsidRDefault="008C41FC" w:rsidP="008C41FC">
      <w:pPr>
        <w:pStyle w:val="S"/>
        <w:spacing w:line="360" w:lineRule="auto"/>
        <w:rPr>
          <w:szCs w:val="28"/>
        </w:rPr>
      </w:pPr>
      <w:r>
        <w:rPr>
          <w:szCs w:val="28"/>
        </w:rPr>
        <w:t>Магистральные улицы районного значения:</w:t>
      </w:r>
    </w:p>
    <w:p w:rsidR="008C41FC" w:rsidRDefault="008C41FC" w:rsidP="008C41FC">
      <w:pPr>
        <w:pStyle w:val="S"/>
        <w:numPr>
          <w:ilvl w:val="0"/>
          <w:numId w:val="24"/>
        </w:numPr>
        <w:spacing w:line="360" w:lineRule="auto"/>
        <w:ind w:left="0" w:firstLine="709"/>
        <w:rPr>
          <w:szCs w:val="28"/>
        </w:rPr>
      </w:pPr>
      <w:r>
        <w:rPr>
          <w:szCs w:val="28"/>
        </w:rPr>
        <w:t>расчетная скорость движения - 70 км/ч;</w:t>
      </w:r>
    </w:p>
    <w:p w:rsidR="008C41FC" w:rsidRDefault="008C41FC" w:rsidP="008C41FC">
      <w:pPr>
        <w:pStyle w:val="S"/>
        <w:numPr>
          <w:ilvl w:val="0"/>
          <w:numId w:val="24"/>
        </w:numPr>
        <w:spacing w:line="360" w:lineRule="auto"/>
        <w:ind w:left="0" w:firstLine="709"/>
        <w:rPr>
          <w:szCs w:val="28"/>
        </w:rPr>
      </w:pPr>
      <w:r>
        <w:rPr>
          <w:szCs w:val="28"/>
        </w:rPr>
        <w:t>ширина полосы движения - 3,75 м;</w:t>
      </w:r>
    </w:p>
    <w:p w:rsidR="008C41FC" w:rsidRDefault="008C41FC" w:rsidP="008C41FC">
      <w:pPr>
        <w:pStyle w:val="S"/>
        <w:numPr>
          <w:ilvl w:val="0"/>
          <w:numId w:val="24"/>
        </w:numPr>
        <w:spacing w:line="360" w:lineRule="auto"/>
        <w:ind w:left="0" w:firstLine="709"/>
        <w:rPr>
          <w:szCs w:val="28"/>
        </w:rPr>
      </w:pPr>
      <w:r>
        <w:rPr>
          <w:szCs w:val="28"/>
        </w:rPr>
        <w:t>число полос движения - 4;</w:t>
      </w:r>
    </w:p>
    <w:p w:rsidR="008C41FC" w:rsidRPr="008C41FC" w:rsidRDefault="008C41FC" w:rsidP="008C41FC">
      <w:pPr>
        <w:pStyle w:val="S"/>
        <w:numPr>
          <w:ilvl w:val="0"/>
          <w:numId w:val="24"/>
        </w:numPr>
        <w:spacing w:line="360" w:lineRule="auto"/>
        <w:ind w:left="0" w:firstLine="709"/>
        <w:rPr>
          <w:szCs w:val="28"/>
        </w:rPr>
      </w:pPr>
      <w:r>
        <w:rPr>
          <w:szCs w:val="28"/>
        </w:rPr>
        <w:t>ширина тротуара - 3 м.</w:t>
      </w:r>
    </w:p>
    <w:p w:rsidR="008C41FC" w:rsidRDefault="008C41FC" w:rsidP="008C41FC">
      <w:pPr>
        <w:pStyle w:val="S"/>
        <w:spacing w:line="360" w:lineRule="auto"/>
        <w:ind w:left="709" w:firstLine="0"/>
        <w:rPr>
          <w:szCs w:val="28"/>
        </w:rPr>
      </w:pPr>
      <w:r>
        <w:rPr>
          <w:szCs w:val="28"/>
        </w:rPr>
        <w:t>Улицы местного значения:</w:t>
      </w:r>
    </w:p>
    <w:p w:rsidR="008C41FC" w:rsidRDefault="008C41FC" w:rsidP="008C41FC">
      <w:pPr>
        <w:pStyle w:val="S"/>
        <w:numPr>
          <w:ilvl w:val="0"/>
          <w:numId w:val="24"/>
        </w:numPr>
        <w:spacing w:line="360" w:lineRule="auto"/>
        <w:ind w:left="0" w:firstLine="709"/>
        <w:rPr>
          <w:szCs w:val="28"/>
        </w:rPr>
      </w:pPr>
      <w:r>
        <w:rPr>
          <w:szCs w:val="28"/>
        </w:rPr>
        <w:t>расчетная скорость движения - 50 км/ч;</w:t>
      </w:r>
    </w:p>
    <w:p w:rsidR="008C41FC" w:rsidRDefault="008C41FC" w:rsidP="008C41FC">
      <w:pPr>
        <w:pStyle w:val="S"/>
        <w:numPr>
          <w:ilvl w:val="0"/>
          <w:numId w:val="24"/>
        </w:numPr>
        <w:spacing w:line="360" w:lineRule="auto"/>
        <w:ind w:left="0" w:firstLine="709"/>
        <w:rPr>
          <w:szCs w:val="28"/>
        </w:rPr>
      </w:pPr>
      <w:r>
        <w:rPr>
          <w:szCs w:val="28"/>
        </w:rPr>
        <w:t>ширина полосы движения - 3, 50 м;</w:t>
      </w:r>
    </w:p>
    <w:p w:rsidR="008C41FC" w:rsidRDefault="008C41FC" w:rsidP="008C41FC">
      <w:pPr>
        <w:pStyle w:val="S"/>
        <w:numPr>
          <w:ilvl w:val="0"/>
          <w:numId w:val="24"/>
        </w:numPr>
        <w:spacing w:line="360" w:lineRule="auto"/>
        <w:ind w:left="0" w:firstLine="709"/>
        <w:rPr>
          <w:szCs w:val="28"/>
        </w:rPr>
      </w:pPr>
      <w:r>
        <w:rPr>
          <w:szCs w:val="28"/>
        </w:rPr>
        <w:t>число полос движения - 2;</w:t>
      </w:r>
    </w:p>
    <w:p w:rsidR="008C41FC" w:rsidRPr="00FA6C17" w:rsidRDefault="008C41FC" w:rsidP="008C41FC">
      <w:pPr>
        <w:pStyle w:val="S"/>
        <w:numPr>
          <w:ilvl w:val="0"/>
          <w:numId w:val="24"/>
        </w:numPr>
        <w:spacing w:line="360" w:lineRule="auto"/>
        <w:ind w:left="0" w:firstLine="709"/>
        <w:rPr>
          <w:szCs w:val="28"/>
        </w:rPr>
      </w:pPr>
      <w:r>
        <w:rPr>
          <w:szCs w:val="28"/>
        </w:rPr>
        <w:lastRenderedPageBreak/>
        <w:t>ширина тротуара - 3 м.</w:t>
      </w:r>
    </w:p>
    <w:p w:rsidR="008C41FC" w:rsidRPr="00990629" w:rsidRDefault="008C41FC" w:rsidP="008C41FC">
      <w:pPr>
        <w:pStyle w:val="S"/>
        <w:spacing w:line="360" w:lineRule="auto"/>
        <w:rPr>
          <w:szCs w:val="28"/>
        </w:rPr>
      </w:pPr>
      <w:r w:rsidRPr="00990629">
        <w:rPr>
          <w:szCs w:val="28"/>
        </w:rPr>
        <w:t>Основные проезды:</w:t>
      </w:r>
    </w:p>
    <w:p w:rsidR="008C41FC" w:rsidRPr="00990629" w:rsidRDefault="008C41FC" w:rsidP="008C41FC">
      <w:pPr>
        <w:pStyle w:val="S"/>
        <w:numPr>
          <w:ilvl w:val="0"/>
          <w:numId w:val="23"/>
        </w:numPr>
        <w:spacing w:line="360" w:lineRule="auto"/>
        <w:ind w:left="0" w:firstLine="709"/>
        <w:rPr>
          <w:szCs w:val="28"/>
        </w:rPr>
      </w:pPr>
      <w:r w:rsidRPr="00990629">
        <w:rPr>
          <w:szCs w:val="28"/>
        </w:rPr>
        <w:t>расчетная скорость движения - 40 км/ч;</w:t>
      </w:r>
    </w:p>
    <w:p w:rsidR="008C41FC" w:rsidRPr="00990629" w:rsidRDefault="008C41FC" w:rsidP="008C41FC">
      <w:pPr>
        <w:pStyle w:val="S"/>
        <w:numPr>
          <w:ilvl w:val="0"/>
          <w:numId w:val="23"/>
        </w:numPr>
        <w:spacing w:line="360" w:lineRule="auto"/>
        <w:ind w:left="0" w:firstLine="709"/>
        <w:rPr>
          <w:szCs w:val="28"/>
        </w:rPr>
      </w:pPr>
      <w:r w:rsidRPr="00990629">
        <w:rPr>
          <w:szCs w:val="28"/>
        </w:rPr>
        <w:t>ширина полосы движения - 3,0 м;</w:t>
      </w:r>
    </w:p>
    <w:p w:rsidR="008C41FC" w:rsidRDefault="008C41FC" w:rsidP="008C41FC">
      <w:pPr>
        <w:pStyle w:val="S"/>
        <w:numPr>
          <w:ilvl w:val="0"/>
          <w:numId w:val="23"/>
        </w:numPr>
        <w:spacing w:line="360" w:lineRule="auto"/>
        <w:ind w:left="0" w:firstLine="709"/>
        <w:rPr>
          <w:szCs w:val="28"/>
        </w:rPr>
      </w:pPr>
      <w:r>
        <w:rPr>
          <w:szCs w:val="28"/>
        </w:rPr>
        <w:t>число полос движения - 2;</w:t>
      </w:r>
    </w:p>
    <w:p w:rsidR="008C41FC" w:rsidRDefault="008C41FC" w:rsidP="008C41FC">
      <w:pPr>
        <w:pStyle w:val="S"/>
        <w:numPr>
          <w:ilvl w:val="0"/>
          <w:numId w:val="23"/>
        </w:numPr>
        <w:spacing w:line="360" w:lineRule="auto"/>
        <w:ind w:left="0" w:firstLine="709"/>
        <w:rPr>
          <w:szCs w:val="28"/>
        </w:rPr>
      </w:pPr>
      <w:r>
        <w:rPr>
          <w:szCs w:val="28"/>
        </w:rPr>
        <w:t>ширина тротуара - 2 м.</w:t>
      </w:r>
    </w:p>
    <w:p w:rsidR="008C41FC" w:rsidRDefault="00B35390" w:rsidP="00853530">
      <w:pPr>
        <w:pStyle w:val="af8"/>
        <w:spacing w:after="0" w:line="360" w:lineRule="auto"/>
        <w:ind w:left="0" w:firstLine="709"/>
        <w:rPr>
          <w:rFonts w:ascii="Times New Roman" w:hAnsi="Times New Roman" w:cs="Times New Roman"/>
          <w:sz w:val="28"/>
          <w:szCs w:val="28"/>
        </w:rPr>
      </w:pPr>
      <w:r w:rsidRPr="00B35390">
        <w:rPr>
          <w:rFonts w:ascii="Times New Roman" w:hAnsi="Times New Roman" w:cs="Times New Roman"/>
          <w:sz w:val="28"/>
          <w:szCs w:val="28"/>
        </w:rPr>
        <w:t>Пешеходное движение запроектировано по всем улицам района по тротуарам, а внутри микрорайона по пешеходным аллеям и дорожкам. Основные пешеходные потоки ориентированы в направлении движения к объектам массового посещения, остановкам общественного транспорта.</w:t>
      </w:r>
    </w:p>
    <w:p w:rsidR="00110F19" w:rsidRDefault="00110F19" w:rsidP="00853530">
      <w:pPr>
        <w:pStyle w:val="af8"/>
        <w:spacing w:after="0" w:line="360" w:lineRule="auto"/>
        <w:ind w:left="0" w:firstLine="709"/>
        <w:rPr>
          <w:rFonts w:ascii="Times New Roman" w:hAnsi="Times New Roman" w:cs="Times New Roman"/>
          <w:sz w:val="28"/>
          <w:szCs w:val="28"/>
        </w:rPr>
      </w:pPr>
      <w:r>
        <w:rPr>
          <w:rFonts w:ascii="Times New Roman" w:hAnsi="Times New Roman" w:cs="Times New Roman"/>
          <w:sz w:val="28"/>
          <w:szCs w:val="28"/>
        </w:rPr>
        <w:t>Согласно транспортной схеме Ген. плана проектом предусмотрено обустройство автобусных (вдоль магистральных улиц общегородского и районного значения) и троллейбусных</w:t>
      </w:r>
      <w:r w:rsidR="001A06C6">
        <w:rPr>
          <w:rFonts w:ascii="Times New Roman" w:hAnsi="Times New Roman" w:cs="Times New Roman"/>
          <w:sz w:val="28"/>
          <w:szCs w:val="28"/>
        </w:rPr>
        <w:t xml:space="preserve"> (вдоль магистральных улиц общегородского значения)</w:t>
      </w:r>
      <w:r>
        <w:rPr>
          <w:rFonts w:ascii="Times New Roman" w:hAnsi="Times New Roman" w:cs="Times New Roman"/>
          <w:sz w:val="28"/>
          <w:szCs w:val="28"/>
        </w:rPr>
        <w:t xml:space="preserve"> остановок</w:t>
      </w:r>
      <w:r w:rsidR="001A06C6">
        <w:rPr>
          <w:rFonts w:ascii="Times New Roman" w:hAnsi="Times New Roman" w:cs="Times New Roman"/>
          <w:sz w:val="28"/>
          <w:szCs w:val="28"/>
        </w:rPr>
        <w:t>.</w:t>
      </w:r>
      <w:r w:rsidR="002E33A6">
        <w:rPr>
          <w:rFonts w:ascii="Times New Roman" w:hAnsi="Times New Roman" w:cs="Times New Roman"/>
          <w:sz w:val="28"/>
          <w:szCs w:val="28"/>
        </w:rPr>
        <w:t xml:space="preserve"> Движение автобусов предполагается </w:t>
      </w:r>
      <w:r w:rsidR="0009066F">
        <w:rPr>
          <w:rFonts w:ascii="Times New Roman" w:hAnsi="Times New Roman" w:cs="Times New Roman"/>
          <w:sz w:val="28"/>
          <w:szCs w:val="28"/>
        </w:rPr>
        <w:t xml:space="preserve">кольцевое </w:t>
      </w:r>
      <w:r w:rsidR="002E33A6">
        <w:rPr>
          <w:rFonts w:ascii="Times New Roman" w:hAnsi="Times New Roman" w:cs="Times New Roman"/>
          <w:sz w:val="28"/>
          <w:szCs w:val="28"/>
        </w:rPr>
        <w:t>вокруг территории проектирования. При дальнейшем развитии близлежащих территорий предусматривается продолжение маршрутов вдоль примыкающих магистральных улиц.</w:t>
      </w:r>
    </w:p>
    <w:p w:rsidR="002B4BD3" w:rsidRDefault="00EF6A3D" w:rsidP="00853530">
      <w:pPr>
        <w:pStyle w:val="af8"/>
        <w:spacing w:after="0" w:line="360" w:lineRule="auto"/>
        <w:ind w:left="0" w:firstLine="709"/>
        <w:rPr>
          <w:rFonts w:ascii="Times New Roman" w:hAnsi="Times New Roman" w:cs="Times New Roman"/>
          <w:sz w:val="28"/>
          <w:szCs w:val="28"/>
        </w:rPr>
      </w:pPr>
      <w:r>
        <w:rPr>
          <w:rFonts w:ascii="Times New Roman" w:hAnsi="Times New Roman" w:cs="Times New Roman"/>
          <w:sz w:val="28"/>
          <w:szCs w:val="28"/>
        </w:rPr>
        <w:t>Вдоль пр. Кольчугинского предусмотрено 3 остановочных пункта для автобусов и троллейбусов: на перекрестках пр. Кольчугинский - ул. Юргинская, пр. Кольчугинский - ул. Абрамцева, пр. Кольчугинский - ул. Проектная 1.</w:t>
      </w:r>
    </w:p>
    <w:p w:rsidR="005C410B" w:rsidRDefault="005C410B" w:rsidP="00853530">
      <w:pPr>
        <w:pStyle w:val="af8"/>
        <w:spacing w:after="0" w:line="360" w:lineRule="auto"/>
        <w:ind w:left="0" w:firstLine="709"/>
        <w:rPr>
          <w:rFonts w:ascii="Times New Roman" w:hAnsi="Times New Roman" w:cs="Times New Roman"/>
          <w:sz w:val="28"/>
          <w:szCs w:val="28"/>
        </w:rPr>
      </w:pPr>
      <w:r>
        <w:rPr>
          <w:rFonts w:ascii="Times New Roman" w:hAnsi="Times New Roman" w:cs="Times New Roman"/>
          <w:sz w:val="28"/>
          <w:szCs w:val="28"/>
        </w:rPr>
        <w:t>Вдоль ул. Проектная 1 располагаются 2 остановочных пункта для автобусов и троллейбусов: на перекрестках пр. Кольчугинский - ул. Проектная 1, ул. Проектная 1 - ул. Проектная 2.</w:t>
      </w:r>
    </w:p>
    <w:p w:rsidR="005C410B" w:rsidRDefault="005C410B" w:rsidP="00853530">
      <w:pPr>
        <w:pStyle w:val="af8"/>
        <w:spacing w:after="0" w:line="360" w:lineRule="auto"/>
        <w:ind w:left="0" w:firstLine="709"/>
        <w:rPr>
          <w:rFonts w:ascii="Times New Roman" w:hAnsi="Times New Roman" w:cs="Times New Roman"/>
          <w:sz w:val="28"/>
          <w:szCs w:val="28"/>
        </w:rPr>
      </w:pPr>
      <w:r>
        <w:rPr>
          <w:rFonts w:ascii="Times New Roman" w:hAnsi="Times New Roman" w:cs="Times New Roman"/>
          <w:sz w:val="28"/>
          <w:szCs w:val="28"/>
        </w:rPr>
        <w:t>Вдоль ул. Проектная 2 располагаются 2 остановочных пункта для автобусов и троллейбусов: на перекрестках ул. Проектная 2 - ул. Проектная 1, ул. Проектная 2 - ул. Проектная 6.</w:t>
      </w:r>
    </w:p>
    <w:p w:rsidR="005C410B" w:rsidRDefault="005C410B" w:rsidP="00853530">
      <w:pPr>
        <w:pStyle w:val="af8"/>
        <w:spacing w:after="0" w:line="360" w:lineRule="auto"/>
        <w:ind w:left="0" w:firstLine="709"/>
        <w:rPr>
          <w:rFonts w:ascii="Times New Roman" w:hAnsi="Times New Roman" w:cs="Times New Roman"/>
          <w:sz w:val="28"/>
          <w:szCs w:val="28"/>
        </w:rPr>
      </w:pPr>
      <w:r>
        <w:rPr>
          <w:rFonts w:ascii="Times New Roman" w:hAnsi="Times New Roman" w:cs="Times New Roman"/>
          <w:sz w:val="28"/>
          <w:szCs w:val="28"/>
        </w:rPr>
        <w:t>Вдоль ул. Проектная 6 располагаются 2 остановочных пункта для автобусов: на перекрестках ул. Проектная 6 - ул. Проектная 2, ул. Проектная 6 - ул. Проектная 7.</w:t>
      </w:r>
    </w:p>
    <w:p w:rsidR="002E33A6" w:rsidRDefault="005C410B" w:rsidP="00853530">
      <w:pPr>
        <w:pStyle w:val="af8"/>
        <w:spacing w:after="0" w:line="360" w:lineRule="auto"/>
        <w:ind w:left="0" w:firstLine="709"/>
        <w:rPr>
          <w:rFonts w:ascii="Times New Roman" w:hAnsi="Times New Roman" w:cs="Times New Roman"/>
          <w:sz w:val="28"/>
          <w:szCs w:val="28"/>
        </w:rPr>
      </w:pPr>
      <w:r>
        <w:rPr>
          <w:rFonts w:ascii="Times New Roman" w:hAnsi="Times New Roman" w:cs="Times New Roman"/>
          <w:sz w:val="28"/>
          <w:szCs w:val="28"/>
        </w:rPr>
        <w:lastRenderedPageBreak/>
        <w:t>Вдоль ул. Юргинской предусмотрен 1 остановочный пункт: на перекрестке ул. Юргинская - пр. Кольчугинский.</w:t>
      </w:r>
    </w:p>
    <w:p w:rsidR="005C410B" w:rsidRPr="005C410B" w:rsidRDefault="005C410B" w:rsidP="005C410B">
      <w:pPr>
        <w:spacing w:after="0" w:line="360" w:lineRule="auto"/>
        <w:ind w:firstLine="709"/>
        <w:rPr>
          <w:rFonts w:ascii="Times New Roman" w:hAnsi="Times New Roman" w:cs="Times New Roman"/>
          <w:sz w:val="28"/>
          <w:szCs w:val="28"/>
        </w:rPr>
      </w:pPr>
      <w:r w:rsidRPr="005C410B">
        <w:rPr>
          <w:rFonts w:ascii="Times New Roman" w:hAnsi="Times New Roman" w:cs="Times New Roman"/>
          <w:sz w:val="28"/>
          <w:szCs w:val="28"/>
        </w:rPr>
        <w:t xml:space="preserve">Расстояния между остановочными пунктами на линиях общественного пассажирского транспорта </w:t>
      </w:r>
      <w:r>
        <w:rPr>
          <w:rFonts w:ascii="Times New Roman" w:hAnsi="Times New Roman" w:cs="Times New Roman"/>
          <w:sz w:val="28"/>
          <w:szCs w:val="28"/>
        </w:rPr>
        <w:t>для автобусов и</w:t>
      </w:r>
      <w:r w:rsidRPr="005C410B">
        <w:rPr>
          <w:rFonts w:ascii="Times New Roman" w:hAnsi="Times New Roman" w:cs="Times New Roman"/>
          <w:sz w:val="28"/>
          <w:szCs w:val="28"/>
        </w:rPr>
        <w:t xml:space="preserve"> троллейбусов </w:t>
      </w:r>
      <w:r>
        <w:rPr>
          <w:rFonts w:ascii="Times New Roman" w:hAnsi="Times New Roman" w:cs="Times New Roman"/>
          <w:sz w:val="28"/>
          <w:szCs w:val="28"/>
        </w:rPr>
        <w:t>составляет</w:t>
      </w:r>
      <w:r w:rsidRPr="005C410B">
        <w:rPr>
          <w:rFonts w:ascii="Times New Roman" w:hAnsi="Times New Roman" w:cs="Times New Roman"/>
          <w:sz w:val="28"/>
          <w:szCs w:val="28"/>
        </w:rPr>
        <w:t xml:space="preserve"> 400-600</w:t>
      </w:r>
      <w:r>
        <w:rPr>
          <w:rFonts w:ascii="Times New Roman" w:hAnsi="Times New Roman" w:cs="Times New Roman"/>
          <w:sz w:val="28"/>
          <w:szCs w:val="28"/>
        </w:rPr>
        <w:t>м.</w:t>
      </w:r>
    </w:p>
    <w:p w:rsidR="001C59BB" w:rsidRDefault="001C59BB" w:rsidP="00853530">
      <w:pPr>
        <w:pStyle w:val="af8"/>
        <w:spacing w:after="0" w:line="360" w:lineRule="auto"/>
        <w:ind w:left="0" w:firstLine="709"/>
        <w:rPr>
          <w:rFonts w:ascii="Times New Roman" w:hAnsi="Times New Roman" w:cs="Times New Roman"/>
          <w:sz w:val="28"/>
          <w:szCs w:val="28"/>
        </w:rPr>
      </w:pPr>
      <w:r>
        <w:rPr>
          <w:rFonts w:ascii="Times New Roman" w:hAnsi="Times New Roman" w:cs="Times New Roman"/>
          <w:sz w:val="28"/>
          <w:szCs w:val="28"/>
        </w:rPr>
        <w:t>Согласно Ген. плану вдоль пр. Кольчугинского предусматривается создание бульвара для организации пешеходного движения, кратковременного отдыха, а также для защиты зданий от пыли и шума.</w:t>
      </w:r>
      <w:r w:rsidR="001C3BA0">
        <w:rPr>
          <w:rFonts w:ascii="Times New Roman" w:hAnsi="Times New Roman" w:cs="Times New Roman"/>
          <w:sz w:val="28"/>
          <w:szCs w:val="28"/>
        </w:rPr>
        <w:t xml:space="preserve"> Ширина пешеходных дорожек бульвара составляет 5 м.</w:t>
      </w:r>
    </w:p>
    <w:p w:rsidR="000F5956" w:rsidRPr="001907F0" w:rsidRDefault="000F5956" w:rsidP="000F5956">
      <w:pPr>
        <w:tabs>
          <w:tab w:val="left" w:pos="9922"/>
        </w:tabs>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В границах территориальной зоны Р-1 запроектирован парк для прогулок, тихого отдыха и игр детей. Пешеходную связь на территории парка </w:t>
      </w:r>
      <w:r w:rsidRPr="001907F0">
        <w:rPr>
          <w:rFonts w:ascii="Times New Roman" w:hAnsi="Times New Roman" w:cs="Times New Roman"/>
          <w:sz w:val="28"/>
          <w:szCs w:val="28"/>
        </w:rPr>
        <w:t>обеспечивают основные дорожки шириной 5 метров и второстепенные шириной 2 метра, вдоль декоративного пруда, предлагается организовать пешеходные набережные.</w:t>
      </w:r>
      <w:r w:rsidR="004D59B2">
        <w:rPr>
          <w:rFonts w:ascii="Times New Roman" w:hAnsi="Times New Roman" w:cs="Times New Roman"/>
          <w:sz w:val="28"/>
          <w:szCs w:val="28"/>
        </w:rPr>
        <w:t xml:space="preserve"> Декоративный пруд запроектирован на заболоченной территории, что позволяет осушить прилегающую территорию и использовать ее для градостроительных целей.</w:t>
      </w:r>
      <w:r w:rsidR="000F007C">
        <w:rPr>
          <w:rFonts w:ascii="Times New Roman" w:hAnsi="Times New Roman" w:cs="Times New Roman"/>
          <w:sz w:val="28"/>
          <w:szCs w:val="28"/>
        </w:rPr>
        <w:t xml:space="preserve"> Декоративный пруд обустраивается после проведения земляных работ по выкапыванию котлована для чаши водоема и укреплению его откосов.</w:t>
      </w:r>
    </w:p>
    <w:p w:rsidR="000F5956" w:rsidRDefault="001907F0" w:rsidP="00853530">
      <w:pPr>
        <w:pStyle w:val="af8"/>
        <w:spacing w:after="0" w:line="360" w:lineRule="auto"/>
        <w:ind w:left="0" w:firstLine="709"/>
        <w:rPr>
          <w:rFonts w:ascii="Times New Roman" w:hAnsi="Times New Roman" w:cs="Times New Roman"/>
          <w:sz w:val="28"/>
          <w:szCs w:val="28"/>
        </w:rPr>
      </w:pPr>
      <w:r>
        <w:rPr>
          <w:rFonts w:ascii="Times New Roman" w:hAnsi="Times New Roman" w:cs="Times New Roman"/>
          <w:sz w:val="28"/>
          <w:szCs w:val="28"/>
        </w:rPr>
        <w:t>В границах территориальной зоны</w:t>
      </w:r>
      <w:r w:rsidRPr="001907F0">
        <w:rPr>
          <w:rFonts w:ascii="Times New Roman" w:hAnsi="Times New Roman" w:cs="Times New Roman"/>
          <w:sz w:val="28"/>
          <w:szCs w:val="28"/>
        </w:rPr>
        <w:t xml:space="preserve"> Р</w:t>
      </w:r>
      <w:r>
        <w:rPr>
          <w:rFonts w:ascii="Times New Roman" w:hAnsi="Times New Roman" w:cs="Times New Roman"/>
          <w:sz w:val="28"/>
          <w:szCs w:val="28"/>
        </w:rPr>
        <w:t>-</w:t>
      </w:r>
      <w:r w:rsidRPr="001907F0">
        <w:rPr>
          <w:rFonts w:ascii="Times New Roman" w:hAnsi="Times New Roman" w:cs="Times New Roman"/>
          <w:sz w:val="28"/>
          <w:szCs w:val="28"/>
        </w:rPr>
        <w:t>3</w:t>
      </w:r>
      <w:r>
        <w:rPr>
          <w:rFonts w:ascii="Times New Roman" w:hAnsi="Times New Roman" w:cs="Times New Roman"/>
          <w:sz w:val="28"/>
          <w:szCs w:val="28"/>
        </w:rPr>
        <w:t xml:space="preserve"> запроектирован парк для </w:t>
      </w:r>
      <w:r w:rsidR="003C099C">
        <w:rPr>
          <w:rFonts w:ascii="Times New Roman" w:hAnsi="Times New Roman" w:cs="Times New Roman"/>
          <w:sz w:val="28"/>
          <w:szCs w:val="28"/>
        </w:rPr>
        <w:t xml:space="preserve">занятий физкультурой и спортом. </w:t>
      </w:r>
      <w:r w:rsidRPr="001907F0">
        <w:rPr>
          <w:rFonts w:ascii="Times New Roman" w:hAnsi="Times New Roman" w:cs="Times New Roman"/>
          <w:sz w:val="28"/>
          <w:szCs w:val="28"/>
        </w:rPr>
        <w:t>Спортивный центр и все</w:t>
      </w:r>
      <w:r w:rsidR="003C099C">
        <w:rPr>
          <w:rFonts w:ascii="Times New Roman" w:hAnsi="Times New Roman" w:cs="Times New Roman"/>
          <w:sz w:val="28"/>
          <w:szCs w:val="28"/>
        </w:rPr>
        <w:t xml:space="preserve"> спортивные площадки парка</w:t>
      </w:r>
      <w:r w:rsidRPr="001907F0">
        <w:rPr>
          <w:rFonts w:ascii="Times New Roman" w:hAnsi="Times New Roman" w:cs="Times New Roman"/>
          <w:sz w:val="28"/>
          <w:szCs w:val="28"/>
        </w:rPr>
        <w:t xml:space="preserve"> соединены сетью</w:t>
      </w:r>
      <w:r w:rsidR="003C099C">
        <w:rPr>
          <w:rFonts w:ascii="Times New Roman" w:hAnsi="Times New Roman" w:cs="Times New Roman"/>
          <w:sz w:val="28"/>
          <w:szCs w:val="28"/>
        </w:rPr>
        <w:t xml:space="preserve"> основных</w:t>
      </w:r>
      <w:r w:rsidRPr="001907F0">
        <w:rPr>
          <w:rFonts w:ascii="Times New Roman" w:hAnsi="Times New Roman" w:cs="Times New Roman"/>
          <w:sz w:val="28"/>
          <w:szCs w:val="28"/>
        </w:rPr>
        <w:t xml:space="preserve"> пешеходных дорожек</w:t>
      </w:r>
      <w:r w:rsidR="003C099C">
        <w:rPr>
          <w:rFonts w:ascii="Times New Roman" w:hAnsi="Times New Roman" w:cs="Times New Roman"/>
          <w:sz w:val="28"/>
          <w:szCs w:val="28"/>
        </w:rPr>
        <w:t xml:space="preserve"> шириной 3 - 4 м и второстепенными шириной 2 м</w:t>
      </w:r>
      <w:r w:rsidRPr="001907F0">
        <w:rPr>
          <w:rFonts w:ascii="Times New Roman" w:hAnsi="Times New Roman" w:cs="Times New Roman"/>
          <w:sz w:val="28"/>
          <w:szCs w:val="28"/>
        </w:rPr>
        <w:t>.</w:t>
      </w:r>
    </w:p>
    <w:p w:rsidR="0009066F" w:rsidRPr="001907F0" w:rsidRDefault="00660BCD" w:rsidP="00853530">
      <w:pPr>
        <w:pStyle w:val="af8"/>
        <w:spacing w:after="0" w:line="360" w:lineRule="auto"/>
        <w:ind w:left="0" w:firstLine="709"/>
        <w:rPr>
          <w:rFonts w:ascii="Times New Roman" w:hAnsi="Times New Roman" w:cs="Times New Roman"/>
          <w:sz w:val="28"/>
          <w:szCs w:val="28"/>
        </w:rPr>
      </w:pPr>
      <w:r>
        <w:rPr>
          <w:rFonts w:ascii="Times New Roman" w:hAnsi="Times New Roman" w:cs="Times New Roman"/>
          <w:sz w:val="28"/>
          <w:szCs w:val="28"/>
        </w:rPr>
        <w:t>Для организации комфортного движения пешеходов проектом предусматривается строительство трех пешеходных мостиков через протекающие ручьи на территории проектируемого парка.</w:t>
      </w:r>
    </w:p>
    <w:p w:rsidR="00BE3A84" w:rsidRDefault="00BE3A84" w:rsidP="00853530">
      <w:pPr>
        <w:autoSpaceDE w:val="0"/>
        <w:autoSpaceDN w:val="0"/>
        <w:adjustRightInd w:val="0"/>
        <w:spacing w:after="0" w:line="360" w:lineRule="auto"/>
        <w:ind w:firstLine="709"/>
        <w:rPr>
          <w:rFonts w:ascii="Times New Roman" w:hAnsi="Times New Roman" w:cs="Times New Roman"/>
          <w:color w:val="000000"/>
          <w:sz w:val="28"/>
          <w:szCs w:val="28"/>
        </w:rPr>
      </w:pPr>
      <w:r w:rsidRPr="001907F0">
        <w:rPr>
          <w:rFonts w:ascii="Times New Roman" w:hAnsi="Times New Roman" w:cs="Times New Roman"/>
          <w:color w:val="000000"/>
          <w:sz w:val="28"/>
          <w:szCs w:val="28"/>
        </w:rPr>
        <w:t>Все пересечения и примыкания на территории проектируемого участка решены в одном уровне.</w:t>
      </w:r>
    </w:p>
    <w:p w:rsidR="005C3156" w:rsidRPr="001907F0" w:rsidRDefault="005C3156" w:rsidP="00853530">
      <w:pPr>
        <w:autoSpaceDE w:val="0"/>
        <w:autoSpaceDN w:val="0"/>
        <w:adjustRightInd w:val="0"/>
        <w:spacing w:after="0" w:line="360" w:lineRule="auto"/>
        <w:ind w:firstLine="709"/>
        <w:rPr>
          <w:rFonts w:ascii="Times New Roman" w:hAnsi="Times New Roman" w:cs="Times New Roman"/>
          <w:color w:val="000000"/>
          <w:sz w:val="28"/>
          <w:szCs w:val="28"/>
        </w:rPr>
      </w:pPr>
    </w:p>
    <w:p w:rsidR="00BE3A84" w:rsidRPr="007E6C23" w:rsidRDefault="002F70A4" w:rsidP="000404B7">
      <w:pPr>
        <w:pStyle w:val="21"/>
      </w:pPr>
      <w:bookmarkStart w:id="18" w:name="_Toc14940770"/>
      <w:r w:rsidRPr="00A21748">
        <w:t>3</w:t>
      </w:r>
      <w:r w:rsidR="00BE3A84" w:rsidRPr="00A21748">
        <w:t>.7.2 Сооружения для хранения и обслуживания легкового транспорта</w:t>
      </w:r>
      <w:bookmarkEnd w:id="18"/>
    </w:p>
    <w:p w:rsidR="007E6C23" w:rsidRPr="00F82A4A" w:rsidRDefault="007E6C23" w:rsidP="00853530">
      <w:pPr>
        <w:spacing w:after="0" w:line="360" w:lineRule="auto"/>
        <w:ind w:firstLine="709"/>
        <w:rPr>
          <w:rFonts w:ascii="Times New Roman" w:hAnsi="Times New Roman" w:cs="Times New Roman"/>
          <w:sz w:val="28"/>
          <w:szCs w:val="28"/>
        </w:rPr>
      </w:pPr>
      <w:r w:rsidRPr="00F82A4A">
        <w:rPr>
          <w:rFonts w:ascii="Times New Roman" w:hAnsi="Times New Roman" w:cs="Times New Roman"/>
          <w:sz w:val="28"/>
          <w:szCs w:val="28"/>
        </w:rPr>
        <w:lastRenderedPageBreak/>
        <w:t>Проектом предусматривается организация автостоянок для всех проектируемых объектов.</w:t>
      </w:r>
    </w:p>
    <w:p w:rsidR="00B0251C" w:rsidRDefault="007E6C23" w:rsidP="00F82A4A">
      <w:pPr>
        <w:spacing w:after="0" w:line="360" w:lineRule="auto"/>
        <w:ind w:firstLine="709"/>
        <w:rPr>
          <w:rFonts w:ascii="Times New Roman" w:hAnsi="Times New Roman" w:cs="Times New Roman"/>
          <w:sz w:val="28"/>
          <w:szCs w:val="28"/>
        </w:rPr>
      </w:pPr>
      <w:r w:rsidRPr="00F82A4A">
        <w:rPr>
          <w:rFonts w:ascii="Times New Roman" w:hAnsi="Times New Roman" w:cs="Times New Roman"/>
          <w:sz w:val="28"/>
          <w:szCs w:val="28"/>
        </w:rPr>
        <w:t xml:space="preserve">Расчет необходимого количества машино-мест </w:t>
      </w:r>
      <w:r w:rsidR="00F82A4A">
        <w:rPr>
          <w:rFonts w:ascii="Times New Roman" w:hAnsi="Times New Roman" w:cs="Times New Roman"/>
          <w:sz w:val="28"/>
          <w:szCs w:val="28"/>
        </w:rPr>
        <w:t xml:space="preserve">для планируемой территории произведен согласно </w:t>
      </w:r>
      <w:r w:rsidR="001A06C6">
        <w:rPr>
          <w:rFonts w:ascii="Times New Roman" w:hAnsi="Times New Roman" w:cs="Times New Roman"/>
          <w:sz w:val="28"/>
          <w:szCs w:val="28"/>
        </w:rPr>
        <w:t>НГП ЛКГО</w:t>
      </w:r>
      <w:r w:rsidR="00521133">
        <w:rPr>
          <w:rFonts w:ascii="Times New Roman" w:hAnsi="Times New Roman" w:cs="Times New Roman"/>
          <w:sz w:val="28"/>
          <w:szCs w:val="28"/>
        </w:rPr>
        <w:t xml:space="preserve"> и </w:t>
      </w:r>
      <w:r w:rsidR="001A06C6">
        <w:rPr>
          <w:rFonts w:ascii="Times New Roman" w:hAnsi="Times New Roman" w:cs="Times New Roman"/>
          <w:sz w:val="28"/>
          <w:szCs w:val="28"/>
        </w:rPr>
        <w:t>НГП КО</w:t>
      </w:r>
      <w:r w:rsidR="00805EEF">
        <w:rPr>
          <w:rFonts w:ascii="Times New Roman" w:hAnsi="Times New Roman" w:cs="Times New Roman"/>
          <w:sz w:val="28"/>
          <w:szCs w:val="28"/>
        </w:rPr>
        <w:t>.</w:t>
      </w:r>
    </w:p>
    <w:p w:rsidR="007E6C23" w:rsidRPr="00521133" w:rsidRDefault="00C74954" w:rsidP="00521133">
      <w:pPr>
        <w:spacing w:after="0" w:line="360" w:lineRule="auto"/>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Согласно таблице </w:t>
      </w:r>
      <w:r w:rsidR="00EF0BA8">
        <w:rPr>
          <w:rFonts w:ascii="Times New Roman" w:hAnsi="Times New Roman" w:cs="Times New Roman"/>
          <w:color w:val="000000"/>
          <w:sz w:val="28"/>
          <w:szCs w:val="28"/>
        </w:rPr>
        <w:t>7.1</w:t>
      </w:r>
      <w:r>
        <w:rPr>
          <w:rFonts w:ascii="Times New Roman" w:hAnsi="Times New Roman" w:cs="Times New Roman"/>
          <w:color w:val="000000"/>
          <w:sz w:val="28"/>
          <w:szCs w:val="28"/>
        </w:rPr>
        <w:t xml:space="preserve"> НГП </w:t>
      </w:r>
      <w:r w:rsidR="00EF0BA8">
        <w:rPr>
          <w:rFonts w:ascii="Times New Roman" w:hAnsi="Times New Roman" w:cs="Times New Roman"/>
          <w:color w:val="000000"/>
          <w:sz w:val="28"/>
          <w:szCs w:val="28"/>
        </w:rPr>
        <w:t>ЛКГО</w:t>
      </w:r>
      <w:r>
        <w:rPr>
          <w:rFonts w:ascii="Times New Roman" w:hAnsi="Times New Roman" w:cs="Times New Roman"/>
          <w:color w:val="000000"/>
          <w:sz w:val="28"/>
          <w:szCs w:val="28"/>
        </w:rPr>
        <w:t xml:space="preserve"> т</w:t>
      </w:r>
      <w:r w:rsidR="00521133" w:rsidRPr="00521133">
        <w:rPr>
          <w:rFonts w:ascii="Times New Roman" w:hAnsi="Times New Roman" w:cs="Times New Roman"/>
          <w:color w:val="000000"/>
          <w:sz w:val="28"/>
          <w:szCs w:val="28"/>
        </w:rPr>
        <w:t xml:space="preserve">ребуемое </w:t>
      </w:r>
      <w:r w:rsidR="006C4257">
        <w:rPr>
          <w:rFonts w:ascii="Times New Roman" w:hAnsi="Times New Roman" w:cs="Times New Roman"/>
          <w:color w:val="000000"/>
          <w:sz w:val="28"/>
          <w:szCs w:val="28"/>
        </w:rPr>
        <w:t>количество</w:t>
      </w:r>
      <w:r w:rsidR="00521133" w:rsidRPr="00521133">
        <w:rPr>
          <w:rFonts w:ascii="Times New Roman" w:hAnsi="Times New Roman" w:cs="Times New Roman"/>
          <w:color w:val="000000"/>
          <w:sz w:val="28"/>
          <w:szCs w:val="28"/>
        </w:rPr>
        <w:t xml:space="preserve"> машино-мест для хранения и паркования легковых автомобилей</w:t>
      </w:r>
      <w:r w:rsidR="00521133">
        <w:rPr>
          <w:rFonts w:ascii="Times New Roman" w:hAnsi="Times New Roman" w:cs="Times New Roman"/>
          <w:color w:val="000000"/>
          <w:sz w:val="28"/>
          <w:szCs w:val="28"/>
        </w:rPr>
        <w:t xml:space="preserve"> принимается</w:t>
      </w:r>
      <w:r>
        <w:rPr>
          <w:rFonts w:ascii="Times New Roman" w:hAnsi="Times New Roman" w:cs="Times New Roman"/>
          <w:color w:val="000000"/>
          <w:sz w:val="28"/>
          <w:szCs w:val="28"/>
        </w:rPr>
        <w:t xml:space="preserve"> </w:t>
      </w:r>
      <w:r w:rsidR="00521133">
        <w:rPr>
          <w:rFonts w:ascii="Times New Roman" w:hAnsi="Times New Roman" w:cs="Times New Roman"/>
          <w:color w:val="000000"/>
          <w:sz w:val="28"/>
          <w:szCs w:val="28"/>
        </w:rPr>
        <w:t xml:space="preserve">из расчета </w:t>
      </w:r>
      <w:r w:rsidR="00EF0BA8">
        <w:rPr>
          <w:rFonts w:ascii="Times New Roman" w:hAnsi="Times New Roman" w:cs="Times New Roman"/>
          <w:color w:val="000000"/>
          <w:sz w:val="28"/>
          <w:szCs w:val="28"/>
        </w:rPr>
        <w:t>1</w:t>
      </w:r>
      <w:r w:rsidR="006C4257">
        <w:rPr>
          <w:rFonts w:ascii="Times New Roman" w:hAnsi="Times New Roman" w:cs="Times New Roman"/>
          <w:color w:val="000000"/>
          <w:sz w:val="28"/>
          <w:szCs w:val="28"/>
        </w:rPr>
        <w:t>,</w:t>
      </w:r>
      <w:r w:rsidR="00EF0BA8">
        <w:rPr>
          <w:rFonts w:ascii="Times New Roman" w:hAnsi="Times New Roman" w:cs="Times New Roman"/>
          <w:color w:val="000000"/>
          <w:sz w:val="28"/>
          <w:szCs w:val="28"/>
        </w:rPr>
        <w:t>2</w:t>
      </w:r>
      <w:r>
        <w:rPr>
          <w:rFonts w:ascii="Times New Roman" w:hAnsi="Times New Roman" w:cs="Times New Roman"/>
          <w:color w:val="000000"/>
          <w:sz w:val="28"/>
          <w:szCs w:val="28"/>
        </w:rPr>
        <w:t xml:space="preserve"> </w:t>
      </w:r>
      <w:r w:rsidR="00B0251C" w:rsidRPr="00521133">
        <w:rPr>
          <w:rFonts w:ascii="Times New Roman" w:hAnsi="Times New Roman" w:cs="Times New Roman"/>
          <w:color w:val="000000"/>
          <w:sz w:val="28"/>
          <w:szCs w:val="28"/>
        </w:rPr>
        <w:t>машино-места на одну квартиру.</w:t>
      </w:r>
    </w:p>
    <w:p w:rsidR="00B0251C" w:rsidRDefault="00A670FC" w:rsidP="00F82A4A">
      <w:pPr>
        <w:spacing w:after="0" w:line="360" w:lineRule="auto"/>
        <w:ind w:firstLine="709"/>
        <w:rPr>
          <w:rFonts w:ascii="Times New Roman" w:hAnsi="Times New Roman" w:cs="Times New Roman"/>
          <w:color w:val="000000"/>
          <w:sz w:val="28"/>
          <w:szCs w:val="28"/>
        </w:rPr>
      </w:pPr>
      <w:r>
        <w:rPr>
          <w:rFonts w:ascii="Times New Roman" w:hAnsi="Times New Roman" w:cs="Times New Roman"/>
          <w:color w:val="000000"/>
          <w:sz w:val="28"/>
          <w:szCs w:val="28"/>
        </w:rPr>
        <w:t>2 739</w:t>
      </w:r>
      <w:r w:rsidR="00B0251C">
        <w:rPr>
          <w:rFonts w:ascii="Times New Roman" w:hAnsi="Times New Roman" w:cs="Times New Roman"/>
          <w:color w:val="000000"/>
          <w:sz w:val="28"/>
          <w:szCs w:val="28"/>
        </w:rPr>
        <w:t xml:space="preserve"> квартир * </w:t>
      </w:r>
      <w:r w:rsidR="00F21DD3">
        <w:rPr>
          <w:rFonts w:ascii="Times New Roman" w:hAnsi="Times New Roman" w:cs="Times New Roman"/>
          <w:color w:val="000000"/>
          <w:sz w:val="28"/>
          <w:szCs w:val="28"/>
        </w:rPr>
        <w:t>1</w:t>
      </w:r>
      <w:r w:rsidR="00B0251C">
        <w:rPr>
          <w:rFonts w:ascii="Times New Roman" w:hAnsi="Times New Roman" w:cs="Times New Roman"/>
          <w:color w:val="000000"/>
          <w:sz w:val="28"/>
          <w:szCs w:val="28"/>
        </w:rPr>
        <w:t>,</w:t>
      </w:r>
      <w:r w:rsidR="00F21DD3">
        <w:rPr>
          <w:rFonts w:ascii="Times New Roman" w:hAnsi="Times New Roman" w:cs="Times New Roman"/>
          <w:color w:val="000000"/>
          <w:sz w:val="28"/>
          <w:szCs w:val="28"/>
        </w:rPr>
        <w:t>2</w:t>
      </w:r>
      <w:r w:rsidR="00B0251C">
        <w:rPr>
          <w:rFonts w:ascii="Times New Roman" w:hAnsi="Times New Roman" w:cs="Times New Roman"/>
          <w:color w:val="000000"/>
          <w:sz w:val="28"/>
          <w:szCs w:val="28"/>
        </w:rPr>
        <w:t xml:space="preserve"> авт. = </w:t>
      </w:r>
      <w:r w:rsidR="00EF0BA8">
        <w:rPr>
          <w:rFonts w:ascii="Times New Roman" w:hAnsi="Times New Roman" w:cs="Times New Roman"/>
          <w:color w:val="000000"/>
          <w:sz w:val="28"/>
          <w:szCs w:val="28"/>
        </w:rPr>
        <w:t>3 287</w:t>
      </w:r>
      <w:r w:rsidR="00B0251C">
        <w:rPr>
          <w:rFonts w:ascii="Times New Roman" w:hAnsi="Times New Roman" w:cs="Times New Roman"/>
          <w:color w:val="000000"/>
          <w:sz w:val="28"/>
          <w:szCs w:val="28"/>
        </w:rPr>
        <w:t xml:space="preserve"> авт. - расчетный парк легковых автомобилей.</w:t>
      </w:r>
      <w:r w:rsidR="00EF0BA8">
        <w:rPr>
          <w:rFonts w:ascii="Times New Roman" w:hAnsi="Times New Roman" w:cs="Times New Roman"/>
          <w:color w:val="000000"/>
          <w:sz w:val="28"/>
          <w:szCs w:val="28"/>
        </w:rPr>
        <w:t xml:space="preserve"> Данное количество машино-мест следует предусматривать в радиусе пешеходной доступности 800 м.</w:t>
      </w:r>
    </w:p>
    <w:p w:rsidR="0088035A" w:rsidRDefault="00EF0BA8" w:rsidP="0088035A">
      <w:pPr>
        <w:spacing w:after="0" w:line="360" w:lineRule="auto"/>
        <w:ind w:firstLine="709"/>
        <w:rPr>
          <w:rFonts w:ascii="Times New Roman" w:hAnsi="Times New Roman" w:cs="Times New Roman"/>
          <w:color w:val="000000"/>
          <w:sz w:val="28"/>
          <w:szCs w:val="28"/>
        </w:rPr>
      </w:pPr>
      <w:r>
        <w:rPr>
          <w:rFonts w:ascii="Times New Roman" w:hAnsi="Times New Roman" w:cs="Times New Roman"/>
          <w:color w:val="000000"/>
          <w:sz w:val="28"/>
          <w:szCs w:val="28"/>
        </w:rPr>
        <w:t>На территории проектирования запроектировано 726 открытых машино-мест и паркинг на 360 м/м. Таким образом для жителей микрорайона запроектировано 1 086 машино-мест, остальные места обеспечиваются на близлежащих территориях в радиусе 800 м.</w:t>
      </w:r>
    </w:p>
    <w:p w:rsidR="00EF0BA8" w:rsidRPr="00EF0BA8" w:rsidRDefault="00EF0BA8" w:rsidP="0088035A">
      <w:pPr>
        <w:spacing w:after="0" w:line="360" w:lineRule="auto"/>
        <w:ind w:firstLine="709"/>
        <w:rPr>
          <w:rFonts w:ascii="Times New Roman" w:hAnsi="Times New Roman" w:cs="Times New Roman"/>
          <w:color w:val="000000"/>
          <w:sz w:val="28"/>
          <w:szCs w:val="28"/>
        </w:rPr>
      </w:pPr>
    </w:p>
    <w:p w:rsidR="00521133" w:rsidRDefault="00521133" w:rsidP="00521133">
      <w:pPr>
        <w:jc w:val="right"/>
        <w:rPr>
          <w:rFonts w:ascii="Times New Roman" w:hAnsi="Times New Roman" w:cs="Times New Roman"/>
          <w:sz w:val="28"/>
          <w:szCs w:val="28"/>
        </w:rPr>
      </w:pPr>
      <w:r>
        <w:rPr>
          <w:rFonts w:ascii="Times New Roman" w:hAnsi="Times New Roman" w:cs="Times New Roman"/>
          <w:sz w:val="28"/>
          <w:szCs w:val="28"/>
        </w:rPr>
        <w:t>Таблица</w:t>
      </w:r>
      <w:r w:rsidR="009E77CD">
        <w:rPr>
          <w:rFonts w:ascii="Times New Roman" w:hAnsi="Times New Roman" w:cs="Times New Roman"/>
          <w:sz w:val="28"/>
          <w:szCs w:val="28"/>
        </w:rPr>
        <w:t xml:space="preserve"> </w:t>
      </w:r>
      <w:r>
        <w:rPr>
          <w:rFonts w:ascii="Times New Roman" w:hAnsi="Times New Roman" w:cs="Times New Roman"/>
          <w:sz w:val="28"/>
          <w:szCs w:val="28"/>
        </w:rPr>
        <w:t xml:space="preserve">№ </w:t>
      </w:r>
      <w:r w:rsidR="008D13F8">
        <w:rPr>
          <w:rFonts w:ascii="Times New Roman" w:hAnsi="Times New Roman" w:cs="Times New Roman"/>
          <w:sz w:val="28"/>
          <w:szCs w:val="28"/>
        </w:rPr>
        <w:t>9</w:t>
      </w:r>
    </w:p>
    <w:p w:rsidR="00521133" w:rsidRPr="00A21748" w:rsidRDefault="00521133" w:rsidP="00521133">
      <w:pPr>
        <w:jc w:val="center"/>
        <w:rPr>
          <w:rFonts w:ascii="Times New Roman" w:hAnsi="Times New Roman" w:cs="Times New Roman"/>
          <w:sz w:val="28"/>
          <w:szCs w:val="28"/>
        </w:rPr>
      </w:pPr>
      <w:r w:rsidRPr="00A34623">
        <w:rPr>
          <w:rFonts w:ascii="Times New Roman" w:hAnsi="Times New Roman" w:cs="Times New Roman"/>
          <w:sz w:val="28"/>
          <w:szCs w:val="28"/>
        </w:rPr>
        <w:t>Расчёт необходимого количества машино-мест для учреждений и предприятий обслуживания</w:t>
      </w:r>
      <w:r w:rsidR="00D13BFB">
        <w:rPr>
          <w:rFonts w:ascii="Times New Roman" w:hAnsi="Times New Roman" w:cs="Times New Roman"/>
          <w:sz w:val="28"/>
          <w:szCs w:val="28"/>
        </w:rPr>
        <w:t xml:space="preserve"> согласно табл. 59 НГП КО</w:t>
      </w:r>
      <w:r w:rsidR="00182913">
        <w:rPr>
          <w:rFonts w:ascii="Times New Roman" w:hAnsi="Times New Roman" w:cs="Times New Roman"/>
          <w:sz w:val="28"/>
          <w:szCs w:val="28"/>
        </w:rPr>
        <w:t xml:space="preserve"> и Приложению Ж СП 42.13330.2016</w:t>
      </w:r>
    </w:p>
    <w:tbl>
      <w:tblPr>
        <w:tblW w:w="9923"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tblPr>
      <w:tblGrid>
        <w:gridCol w:w="2977"/>
        <w:gridCol w:w="1843"/>
        <w:gridCol w:w="1843"/>
        <w:gridCol w:w="1559"/>
        <w:gridCol w:w="1701"/>
      </w:tblGrid>
      <w:tr w:rsidR="00182913" w:rsidRPr="00182913" w:rsidTr="00182913">
        <w:trPr>
          <w:cantSplit/>
          <w:trHeight w:val="822"/>
        </w:trPr>
        <w:tc>
          <w:tcPr>
            <w:tcW w:w="2977" w:type="dxa"/>
            <w:vAlign w:val="center"/>
          </w:tcPr>
          <w:p w:rsidR="00182913" w:rsidRPr="00182913" w:rsidRDefault="00182913" w:rsidP="00182913">
            <w:pPr>
              <w:tabs>
                <w:tab w:val="left" w:pos="2870"/>
              </w:tabs>
              <w:spacing w:after="0" w:line="240" w:lineRule="auto"/>
              <w:ind w:left="-107" w:firstLine="35"/>
              <w:jc w:val="center"/>
              <w:rPr>
                <w:rFonts w:ascii="Times New Roman" w:hAnsi="Times New Roman" w:cs="Times New Roman"/>
                <w:b/>
                <w:sz w:val="28"/>
                <w:szCs w:val="28"/>
              </w:rPr>
            </w:pPr>
            <w:r w:rsidRPr="00182913">
              <w:rPr>
                <w:rFonts w:ascii="Times New Roman" w:hAnsi="Times New Roman" w:cs="Times New Roman"/>
                <w:b/>
                <w:sz w:val="28"/>
                <w:szCs w:val="28"/>
              </w:rPr>
              <w:t>Наименование объектов общественно-делового назначения</w:t>
            </w:r>
          </w:p>
        </w:tc>
        <w:tc>
          <w:tcPr>
            <w:tcW w:w="1843" w:type="dxa"/>
            <w:vAlign w:val="center"/>
          </w:tcPr>
          <w:p w:rsidR="00182913" w:rsidRPr="00182913" w:rsidRDefault="00182913" w:rsidP="00182913">
            <w:pPr>
              <w:spacing w:after="0" w:line="240" w:lineRule="auto"/>
              <w:ind w:left="-107" w:right="-107" w:firstLine="35"/>
              <w:jc w:val="center"/>
              <w:rPr>
                <w:rFonts w:ascii="Times New Roman" w:hAnsi="Times New Roman" w:cs="Times New Roman"/>
                <w:b/>
                <w:sz w:val="28"/>
                <w:szCs w:val="28"/>
              </w:rPr>
            </w:pPr>
            <w:r w:rsidRPr="00182913">
              <w:rPr>
                <w:rFonts w:ascii="Times New Roman" w:hAnsi="Times New Roman" w:cs="Times New Roman"/>
                <w:b/>
                <w:sz w:val="28"/>
                <w:szCs w:val="28"/>
              </w:rPr>
              <w:t>Единица измерения</w:t>
            </w:r>
          </w:p>
        </w:tc>
        <w:tc>
          <w:tcPr>
            <w:tcW w:w="1843" w:type="dxa"/>
            <w:vAlign w:val="center"/>
          </w:tcPr>
          <w:p w:rsidR="00182913" w:rsidRPr="00182913" w:rsidRDefault="00182913" w:rsidP="00182913">
            <w:pPr>
              <w:spacing w:after="0" w:line="240" w:lineRule="auto"/>
              <w:ind w:right="-107" w:firstLine="35"/>
              <w:jc w:val="center"/>
              <w:rPr>
                <w:rFonts w:ascii="Times New Roman" w:hAnsi="Times New Roman" w:cs="Times New Roman"/>
                <w:b/>
                <w:sz w:val="28"/>
                <w:szCs w:val="28"/>
              </w:rPr>
            </w:pPr>
            <w:r w:rsidRPr="00182913">
              <w:rPr>
                <w:rFonts w:ascii="Times New Roman" w:hAnsi="Times New Roman" w:cs="Times New Roman"/>
                <w:b/>
                <w:sz w:val="28"/>
                <w:szCs w:val="28"/>
              </w:rPr>
              <w:t>Количество машино-мест на единицу измерения</w:t>
            </w:r>
          </w:p>
        </w:tc>
        <w:tc>
          <w:tcPr>
            <w:tcW w:w="1559" w:type="dxa"/>
            <w:vAlign w:val="center"/>
          </w:tcPr>
          <w:p w:rsidR="00182913" w:rsidRPr="00182913" w:rsidRDefault="00182913" w:rsidP="00182913">
            <w:pPr>
              <w:spacing w:after="0" w:line="240" w:lineRule="auto"/>
              <w:ind w:left="-107" w:right="-107" w:firstLine="35"/>
              <w:jc w:val="center"/>
              <w:rPr>
                <w:rFonts w:ascii="Times New Roman" w:hAnsi="Times New Roman" w:cs="Times New Roman"/>
                <w:b/>
                <w:sz w:val="28"/>
                <w:szCs w:val="28"/>
              </w:rPr>
            </w:pPr>
            <w:r w:rsidRPr="00182913">
              <w:rPr>
                <w:rFonts w:ascii="Times New Roman" w:hAnsi="Times New Roman" w:cs="Times New Roman"/>
                <w:b/>
                <w:sz w:val="28"/>
                <w:szCs w:val="28"/>
              </w:rPr>
              <w:t>Требуемое кол-во машино-мест</w:t>
            </w:r>
          </w:p>
        </w:tc>
        <w:tc>
          <w:tcPr>
            <w:tcW w:w="1701" w:type="dxa"/>
            <w:vAlign w:val="center"/>
          </w:tcPr>
          <w:p w:rsidR="00182913" w:rsidRPr="00182913" w:rsidRDefault="00182913" w:rsidP="00182913">
            <w:pPr>
              <w:spacing w:after="0" w:line="240" w:lineRule="auto"/>
              <w:ind w:left="-107" w:right="-107" w:firstLine="35"/>
              <w:jc w:val="center"/>
              <w:rPr>
                <w:rFonts w:ascii="Times New Roman" w:hAnsi="Times New Roman" w:cs="Times New Roman"/>
                <w:b/>
                <w:sz w:val="28"/>
                <w:szCs w:val="28"/>
              </w:rPr>
            </w:pPr>
            <w:r w:rsidRPr="00182913">
              <w:rPr>
                <w:rFonts w:ascii="Times New Roman" w:hAnsi="Times New Roman" w:cs="Times New Roman"/>
                <w:b/>
                <w:sz w:val="28"/>
                <w:szCs w:val="28"/>
              </w:rPr>
              <w:t>Запроектированное кол-во машино-мест</w:t>
            </w:r>
          </w:p>
        </w:tc>
      </w:tr>
      <w:tr w:rsidR="00F21DD3" w:rsidRPr="00182913" w:rsidTr="00182913">
        <w:trPr>
          <w:cantSplit/>
          <w:trHeight w:val="822"/>
        </w:trPr>
        <w:tc>
          <w:tcPr>
            <w:tcW w:w="2977" w:type="dxa"/>
            <w:vAlign w:val="center"/>
          </w:tcPr>
          <w:p w:rsidR="00F21DD3" w:rsidRPr="00F21DD3" w:rsidRDefault="00F21DD3" w:rsidP="00F21DD3">
            <w:pPr>
              <w:spacing w:after="0"/>
              <w:ind w:firstLine="0"/>
              <w:jc w:val="center"/>
              <w:rPr>
                <w:rFonts w:ascii="Times New Roman" w:hAnsi="Times New Roman" w:cs="Times New Roman"/>
                <w:sz w:val="28"/>
                <w:szCs w:val="28"/>
              </w:rPr>
            </w:pPr>
            <w:r>
              <w:rPr>
                <w:rFonts w:ascii="Times New Roman" w:hAnsi="Times New Roman" w:cs="Times New Roman"/>
                <w:sz w:val="28"/>
                <w:szCs w:val="28"/>
              </w:rPr>
              <w:t>В</w:t>
            </w:r>
            <w:r w:rsidRPr="00F21DD3">
              <w:rPr>
                <w:rFonts w:ascii="Times New Roman" w:hAnsi="Times New Roman" w:cs="Times New Roman"/>
                <w:sz w:val="28"/>
                <w:szCs w:val="28"/>
              </w:rPr>
              <w:t>строенны</w:t>
            </w:r>
            <w:r>
              <w:rPr>
                <w:rFonts w:ascii="Times New Roman" w:hAnsi="Times New Roman" w:cs="Times New Roman"/>
                <w:sz w:val="28"/>
                <w:szCs w:val="28"/>
              </w:rPr>
              <w:t xml:space="preserve">е </w:t>
            </w:r>
            <w:r w:rsidRPr="00F21DD3">
              <w:rPr>
                <w:rFonts w:ascii="Times New Roman" w:hAnsi="Times New Roman" w:cs="Times New Roman"/>
                <w:sz w:val="28"/>
                <w:szCs w:val="28"/>
              </w:rPr>
              <w:t>помещениями общественно-делового назначения</w:t>
            </w:r>
          </w:p>
        </w:tc>
        <w:tc>
          <w:tcPr>
            <w:tcW w:w="1843" w:type="dxa"/>
            <w:vAlign w:val="center"/>
          </w:tcPr>
          <w:p w:rsidR="00F21DD3" w:rsidRPr="00182913" w:rsidRDefault="00F21DD3" w:rsidP="00F21DD3">
            <w:pPr>
              <w:pStyle w:val="af6"/>
              <w:ind w:firstLine="35"/>
              <w:jc w:val="center"/>
              <w:rPr>
                <w:rFonts w:ascii="Times New Roman" w:hAnsi="Times New Roman" w:cs="Times New Roman"/>
                <w:sz w:val="28"/>
                <w:szCs w:val="28"/>
                <w:highlight w:val="red"/>
              </w:rPr>
            </w:pPr>
            <w:r>
              <w:rPr>
                <w:rFonts w:ascii="Times New Roman" w:hAnsi="Times New Roman" w:cs="Times New Roman"/>
                <w:sz w:val="28"/>
                <w:szCs w:val="28"/>
              </w:rPr>
              <w:t>30</w:t>
            </w:r>
            <w:r w:rsidRPr="00182913">
              <w:rPr>
                <w:rFonts w:ascii="Times New Roman" w:hAnsi="Times New Roman" w:cs="Times New Roman"/>
                <w:sz w:val="28"/>
                <w:szCs w:val="28"/>
              </w:rPr>
              <w:t xml:space="preserve"> м² </w:t>
            </w:r>
            <w:r>
              <w:rPr>
                <w:rFonts w:ascii="Times New Roman" w:hAnsi="Times New Roman" w:cs="Times New Roman"/>
                <w:sz w:val="28"/>
                <w:szCs w:val="28"/>
              </w:rPr>
              <w:t>общей</w:t>
            </w:r>
            <w:r w:rsidRPr="00182913">
              <w:rPr>
                <w:rFonts w:ascii="Times New Roman" w:hAnsi="Times New Roman" w:cs="Times New Roman"/>
                <w:sz w:val="28"/>
                <w:szCs w:val="28"/>
              </w:rPr>
              <w:t xml:space="preserve"> площади</w:t>
            </w:r>
          </w:p>
        </w:tc>
        <w:tc>
          <w:tcPr>
            <w:tcW w:w="1843" w:type="dxa"/>
            <w:vAlign w:val="center"/>
          </w:tcPr>
          <w:p w:rsidR="00F21DD3" w:rsidRPr="00182913" w:rsidRDefault="00F21DD3" w:rsidP="004A117B">
            <w:pPr>
              <w:pStyle w:val="af7"/>
              <w:ind w:firstLine="35"/>
              <w:rPr>
                <w:rFonts w:ascii="Times New Roman" w:hAnsi="Times New Roman" w:cs="Times New Roman"/>
                <w:sz w:val="28"/>
                <w:szCs w:val="28"/>
                <w:highlight w:val="red"/>
              </w:rPr>
            </w:pPr>
            <w:r>
              <w:rPr>
                <w:rFonts w:ascii="Times New Roman" w:hAnsi="Times New Roman" w:cs="Times New Roman"/>
                <w:sz w:val="28"/>
                <w:szCs w:val="28"/>
              </w:rPr>
              <w:t>1</w:t>
            </w:r>
          </w:p>
        </w:tc>
        <w:tc>
          <w:tcPr>
            <w:tcW w:w="1559" w:type="dxa"/>
            <w:vAlign w:val="center"/>
          </w:tcPr>
          <w:p w:rsidR="00F21DD3" w:rsidRPr="00182913" w:rsidRDefault="00F21DD3" w:rsidP="004A117B">
            <w:pPr>
              <w:spacing w:after="0" w:line="240" w:lineRule="auto"/>
              <w:ind w:firstLine="35"/>
              <w:jc w:val="center"/>
              <w:rPr>
                <w:rFonts w:ascii="Times New Roman" w:hAnsi="Times New Roman" w:cs="Times New Roman"/>
                <w:sz w:val="28"/>
                <w:szCs w:val="28"/>
                <w:highlight w:val="red"/>
              </w:rPr>
            </w:pPr>
            <w:r>
              <w:rPr>
                <w:rFonts w:ascii="Times New Roman" w:hAnsi="Times New Roman" w:cs="Times New Roman"/>
                <w:sz w:val="28"/>
                <w:szCs w:val="28"/>
              </w:rPr>
              <w:t>55</w:t>
            </w:r>
          </w:p>
        </w:tc>
        <w:tc>
          <w:tcPr>
            <w:tcW w:w="1701" w:type="dxa"/>
            <w:vAlign w:val="center"/>
          </w:tcPr>
          <w:p w:rsidR="00F21DD3" w:rsidRPr="00182913" w:rsidRDefault="00F21DD3" w:rsidP="004A117B">
            <w:pPr>
              <w:spacing w:after="0" w:line="240" w:lineRule="auto"/>
              <w:ind w:firstLine="35"/>
              <w:jc w:val="center"/>
              <w:rPr>
                <w:rFonts w:ascii="Times New Roman" w:hAnsi="Times New Roman" w:cs="Times New Roman"/>
                <w:sz w:val="28"/>
                <w:szCs w:val="28"/>
              </w:rPr>
            </w:pPr>
            <w:r>
              <w:rPr>
                <w:rFonts w:ascii="Times New Roman" w:hAnsi="Times New Roman" w:cs="Times New Roman"/>
                <w:sz w:val="28"/>
                <w:szCs w:val="28"/>
              </w:rPr>
              <w:t>84</w:t>
            </w:r>
          </w:p>
        </w:tc>
      </w:tr>
      <w:tr w:rsidR="00182913" w:rsidRPr="00182913" w:rsidTr="00182913">
        <w:trPr>
          <w:cantSplit/>
          <w:trHeight w:val="485"/>
        </w:trPr>
        <w:tc>
          <w:tcPr>
            <w:tcW w:w="2977" w:type="dxa"/>
            <w:vAlign w:val="center"/>
          </w:tcPr>
          <w:p w:rsidR="00182913" w:rsidRPr="00182913" w:rsidRDefault="00182913" w:rsidP="00182913">
            <w:pPr>
              <w:spacing w:after="0"/>
              <w:ind w:firstLine="0"/>
              <w:jc w:val="center"/>
              <w:rPr>
                <w:rFonts w:ascii="Times New Roman" w:hAnsi="Times New Roman" w:cs="Times New Roman"/>
                <w:sz w:val="28"/>
                <w:szCs w:val="28"/>
              </w:rPr>
            </w:pPr>
            <w:r w:rsidRPr="00182913">
              <w:rPr>
                <w:rFonts w:ascii="Times New Roman" w:hAnsi="Times New Roman" w:cs="Times New Roman"/>
                <w:sz w:val="28"/>
                <w:szCs w:val="28"/>
              </w:rPr>
              <w:t>Поликлиника на 300 пос./см</w:t>
            </w:r>
          </w:p>
        </w:tc>
        <w:tc>
          <w:tcPr>
            <w:tcW w:w="1843" w:type="dxa"/>
            <w:vAlign w:val="center"/>
          </w:tcPr>
          <w:p w:rsidR="00182913" w:rsidRPr="00182913" w:rsidRDefault="00182913" w:rsidP="00182913">
            <w:pPr>
              <w:pStyle w:val="af6"/>
              <w:ind w:firstLine="35"/>
              <w:jc w:val="center"/>
              <w:rPr>
                <w:rFonts w:ascii="Times New Roman" w:hAnsi="Times New Roman" w:cs="Times New Roman"/>
                <w:sz w:val="28"/>
                <w:szCs w:val="28"/>
                <w:highlight w:val="red"/>
              </w:rPr>
            </w:pPr>
            <w:r w:rsidRPr="00182913">
              <w:rPr>
                <w:rFonts w:ascii="Times New Roman" w:hAnsi="Times New Roman" w:cs="Times New Roman"/>
                <w:sz w:val="28"/>
                <w:szCs w:val="28"/>
              </w:rPr>
              <w:t>100 посещений</w:t>
            </w:r>
          </w:p>
        </w:tc>
        <w:tc>
          <w:tcPr>
            <w:tcW w:w="1843" w:type="dxa"/>
            <w:shd w:val="clear" w:color="auto" w:fill="auto"/>
            <w:vAlign w:val="center"/>
          </w:tcPr>
          <w:p w:rsidR="00182913" w:rsidRPr="00182913" w:rsidRDefault="00182913" w:rsidP="00182913">
            <w:pPr>
              <w:pStyle w:val="af7"/>
              <w:ind w:firstLine="35"/>
              <w:rPr>
                <w:rFonts w:ascii="Times New Roman" w:hAnsi="Times New Roman" w:cs="Times New Roman"/>
                <w:sz w:val="28"/>
                <w:szCs w:val="28"/>
                <w:highlight w:val="red"/>
              </w:rPr>
            </w:pPr>
            <w:r w:rsidRPr="00182913">
              <w:rPr>
                <w:rFonts w:ascii="Times New Roman" w:hAnsi="Times New Roman" w:cs="Times New Roman"/>
                <w:sz w:val="28"/>
                <w:szCs w:val="28"/>
              </w:rPr>
              <w:t>3</w:t>
            </w:r>
          </w:p>
        </w:tc>
        <w:tc>
          <w:tcPr>
            <w:tcW w:w="1559" w:type="dxa"/>
            <w:vAlign w:val="center"/>
          </w:tcPr>
          <w:p w:rsidR="00182913" w:rsidRPr="00182913" w:rsidRDefault="00182913" w:rsidP="00182913">
            <w:pPr>
              <w:spacing w:after="0" w:line="240" w:lineRule="auto"/>
              <w:ind w:firstLine="35"/>
              <w:jc w:val="center"/>
              <w:rPr>
                <w:rFonts w:ascii="Times New Roman" w:hAnsi="Times New Roman" w:cs="Times New Roman"/>
                <w:sz w:val="28"/>
                <w:szCs w:val="28"/>
                <w:highlight w:val="red"/>
              </w:rPr>
            </w:pPr>
            <w:r w:rsidRPr="00182913">
              <w:rPr>
                <w:rFonts w:ascii="Times New Roman" w:hAnsi="Times New Roman" w:cs="Times New Roman"/>
                <w:sz w:val="28"/>
                <w:szCs w:val="28"/>
              </w:rPr>
              <w:t>9</w:t>
            </w:r>
          </w:p>
        </w:tc>
        <w:tc>
          <w:tcPr>
            <w:tcW w:w="1701" w:type="dxa"/>
            <w:vAlign w:val="center"/>
          </w:tcPr>
          <w:p w:rsidR="00182913" w:rsidRPr="00182913" w:rsidRDefault="00182913" w:rsidP="00182913">
            <w:pPr>
              <w:spacing w:after="0" w:line="240" w:lineRule="auto"/>
              <w:ind w:firstLine="35"/>
              <w:jc w:val="center"/>
              <w:rPr>
                <w:rFonts w:ascii="Times New Roman" w:hAnsi="Times New Roman" w:cs="Times New Roman"/>
                <w:sz w:val="28"/>
                <w:szCs w:val="28"/>
              </w:rPr>
            </w:pPr>
            <w:r>
              <w:rPr>
                <w:rFonts w:ascii="Times New Roman" w:hAnsi="Times New Roman" w:cs="Times New Roman"/>
                <w:sz w:val="28"/>
                <w:szCs w:val="28"/>
              </w:rPr>
              <w:t>28</w:t>
            </w:r>
          </w:p>
        </w:tc>
      </w:tr>
      <w:tr w:rsidR="00182913" w:rsidRPr="00182913" w:rsidTr="00182913">
        <w:trPr>
          <w:cantSplit/>
          <w:trHeight w:val="733"/>
        </w:trPr>
        <w:tc>
          <w:tcPr>
            <w:tcW w:w="2977" w:type="dxa"/>
            <w:vAlign w:val="center"/>
          </w:tcPr>
          <w:p w:rsidR="00182913" w:rsidRPr="00182913" w:rsidRDefault="00182913" w:rsidP="00182913">
            <w:pPr>
              <w:spacing w:after="0"/>
              <w:ind w:firstLine="0"/>
              <w:jc w:val="center"/>
              <w:rPr>
                <w:rFonts w:ascii="Times New Roman" w:hAnsi="Times New Roman" w:cs="Times New Roman"/>
                <w:sz w:val="28"/>
                <w:szCs w:val="28"/>
              </w:rPr>
            </w:pPr>
            <w:r w:rsidRPr="00182913">
              <w:rPr>
                <w:rFonts w:ascii="Times New Roman" w:hAnsi="Times New Roman" w:cs="Times New Roman"/>
                <w:sz w:val="28"/>
                <w:szCs w:val="28"/>
              </w:rPr>
              <w:t>Общеобразовательная школа на 1000 мест</w:t>
            </w:r>
          </w:p>
        </w:tc>
        <w:tc>
          <w:tcPr>
            <w:tcW w:w="1843" w:type="dxa"/>
            <w:vAlign w:val="center"/>
          </w:tcPr>
          <w:p w:rsidR="00182913" w:rsidRPr="00182913" w:rsidRDefault="00182913" w:rsidP="00182913">
            <w:pPr>
              <w:pStyle w:val="af6"/>
              <w:ind w:firstLine="35"/>
              <w:jc w:val="center"/>
              <w:rPr>
                <w:rFonts w:ascii="Times New Roman" w:hAnsi="Times New Roman" w:cs="Times New Roman"/>
                <w:sz w:val="28"/>
                <w:szCs w:val="28"/>
                <w:highlight w:val="red"/>
              </w:rPr>
            </w:pPr>
            <w:r w:rsidRPr="00182913">
              <w:rPr>
                <w:rFonts w:ascii="Times New Roman" w:hAnsi="Times New Roman" w:cs="Times New Roman"/>
                <w:sz w:val="28"/>
                <w:szCs w:val="28"/>
              </w:rPr>
              <w:t>1 объект</w:t>
            </w:r>
          </w:p>
        </w:tc>
        <w:tc>
          <w:tcPr>
            <w:tcW w:w="1843" w:type="dxa"/>
            <w:shd w:val="clear" w:color="auto" w:fill="auto"/>
            <w:vAlign w:val="center"/>
          </w:tcPr>
          <w:p w:rsidR="00182913" w:rsidRPr="00182913" w:rsidRDefault="00182913" w:rsidP="00182913">
            <w:pPr>
              <w:pStyle w:val="af7"/>
              <w:ind w:firstLine="35"/>
              <w:rPr>
                <w:rFonts w:ascii="Times New Roman" w:hAnsi="Times New Roman" w:cs="Times New Roman"/>
                <w:sz w:val="28"/>
                <w:szCs w:val="28"/>
                <w:highlight w:val="red"/>
              </w:rPr>
            </w:pPr>
            <w:r w:rsidRPr="00182913">
              <w:rPr>
                <w:rFonts w:ascii="Times New Roman" w:hAnsi="Times New Roman" w:cs="Times New Roman"/>
                <w:sz w:val="28"/>
                <w:szCs w:val="28"/>
              </w:rPr>
              <w:t>не менее 2</w:t>
            </w:r>
          </w:p>
        </w:tc>
        <w:tc>
          <w:tcPr>
            <w:tcW w:w="1559" w:type="dxa"/>
            <w:vAlign w:val="center"/>
          </w:tcPr>
          <w:p w:rsidR="00182913" w:rsidRPr="00182913" w:rsidRDefault="00182913" w:rsidP="00182913">
            <w:pPr>
              <w:spacing w:after="0" w:line="240" w:lineRule="auto"/>
              <w:ind w:firstLine="35"/>
              <w:jc w:val="center"/>
              <w:rPr>
                <w:rFonts w:ascii="Times New Roman" w:hAnsi="Times New Roman" w:cs="Times New Roman"/>
                <w:sz w:val="28"/>
                <w:szCs w:val="28"/>
                <w:highlight w:val="red"/>
              </w:rPr>
            </w:pPr>
            <w:r w:rsidRPr="00182913">
              <w:rPr>
                <w:rFonts w:ascii="Times New Roman" w:hAnsi="Times New Roman" w:cs="Times New Roman"/>
                <w:sz w:val="28"/>
                <w:szCs w:val="28"/>
              </w:rPr>
              <w:t>2</w:t>
            </w:r>
          </w:p>
        </w:tc>
        <w:tc>
          <w:tcPr>
            <w:tcW w:w="1701" w:type="dxa"/>
            <w:vAlign w:val="center"/>
          </w:tcPr>
          <w:p w:rsidR="00182913" w:rsidRPr="00182913" w:rsidRDefault="00182913" w:rsidP="00182913">
            <w:pPr>
              <w:spacing w:after="0" w:line="240" w:lineRule="auto"/>
              <w:ind w:firstLine="35"/>
              <w:jc w:val="center"/>
              <w:rPr>
                <w:rFonts w:ascii="Times New Roman" w:hAnsi="Times New Roman" w:cs="Times New Roman"/>
                <w:sz w:val="28"/>
                <w:szCs w:val="28"/>
              </w:rPr>
            </w:pPr>
            <w:r>
              <w:rPr>
                <w:rFonts w:ascii="Times New Roman" w:hAnsi="Times New Roman" w:cs="Times New Roman"/>
                <w:sz w:val="28"/>
                <w:szCs w:val="28"/>
              </w:rPr>
              <w:t>60</w:t>
            </w:r>
          </w:p>
        </w:tc>
      </w:tr>
      <w:tr w:rsidR="00182913" w:rsidRPr="00182913" w:rsidTr="00182913">
        <w:trPr>
          <w:cantSplit/>
          <w:trHeight w:val="733"/>
        </w:trPr>
        <w:tc>
          <w:tcPr>
            <w:tcW w:w="2977" w:type="dxa"/>
            <w:vAlign w:val="center"/>
          </w:tcPr>
          <w:p w:rsidR="00182913" w:rsidRPr="00182913" w:rsidRDefault="00182913" w:rsidP="00182913">
            <w:pPr>
              <w:pStyle w:val="af6"/>
              <w:ind w:firstLine="0"/>
              <w:jc w:val="center"/>
              <w:rPr>
                <w:rFonts w:ascii="Times New Roman" w:hAnsi="Times New Roman" w:cs="Times New Roman"/>
                <w:sz w:val="28"/>
                <w:szCs w:val="28"/>
              </w:rPr>
            </w:pPr>
            <w:r w:rsidRPr="00182913">
              <w:rPr>
                <w:rFonts w:ascii="Times New Roman" w:hAnsi="Times New Roman" w:cs="Times New Roman"/>
                <w:sz w:val="28"/>
                <w:szCs w:val="28"/>
              </w:rPr>
              <w:t>Детское дошкольное учреждение на 480 мест</w:t>
            </w:r>
          </w:p>
        </w:tc>
        <w:tc>
          <w:tcPr>
            <w:tcW w:w="1843" w:type="dxa"/>
            <w:vAlign w:val="center"/>
          </w:tcPr>
          <w:p w:rsidR="00182913" w:rsidRPr="00182913" w:rsidRDefault="00182913" w:rsidP="00182913">
            <w:pPr>
              <w:pStyle w:val="af6"/>
              <w:ind w:firstLine="35"/>
              <w:jc w:val="center"/>
              <w:rPr>
                <w:rFonts w:ascii="Times New Roman" w:hAnsi="Times New Roman" w:cs="Times New Roman"/>
                <w:sz w:val="28"/>
                <w:szCs w:val="28"/>
                <w:highlight w:val="red"/>
              </w:rPr>
            </w:pPr>
            <w:r w:rsidRPr="00182913">
              <w:rPr>
                <w:rFonts w:ascii="Times New Roman" w:hAnsi="Times New Roman" w:cs="Times New Roman"/>
                <w:sz w:val="28"/>
                <w:szCs w:val="28"/>
              </w:rPr>
              <w:t>1 объект</w:t>
            </w:r>
          </w:p>
        </w:tc>
        <w:tc>
          <w:tcPr>
            <w:tcW w:w="1843" w:type="dxa"/>
            <w:shd w:val="clear" w:color="auto" w:fill="auto"/>
            <w:vAlign w:val="center"/>
          </w:tcPr>
          <w:p w:rsidR="00182913" w:rsidRPr="00182913" w:rsidRDefault="00182913" w:rsidP="00182913">
            <w:pPr>
              <w:pStyle w:val="af7"/>
              <w:ind w:firstLine="35"/>
              <w:rPr>
                <w:rFonts w:ascii="Times New Roman" w:hAnsi="Times New Roman" w:cs="Times New Roman"/>
                <w:sz w:val="28"/>
                <w:szCs w:val="28"/>
                <w:highlight w:val="red"/>
              </w:rPr>
            </w:pPr>
            <w:r w:rsidRPr="00182913">
              <w:rPr>
                <w:rFonts w:ascii="Times New Roman" w:hAnsi="Times New Roman" w:cs="Times New Roman"/>
                <w:sz w:val="28"/>
                <w:szCs w:val="28"/>
              </w:rPr>
              <w:t>не менее 2</w:t>
            </w:r>
          </w:p>
        </w:tc>
        <w:tc>
          <w:tcPr>
            <w:tcW w:w="1559" w:type="dxa"/>
            <w:vAlign w:val="center"/>
          </w:tcPr>
          <w:p w:rsidR="00182913" w:rsidRPr="00182913" w:rsidRDefault="00182913" w:rsidP="00182913">
            <w:pPr>
              <w:spacing w:after="0" w:line="240" w:lineRule="auto"/>
              <w:ind w:firstLine="35"/>
              <w:jc w:val="center"/>
              <w:rPr>
                <w:rFonts w:ascii="Times New Roman" w:hAnsi="Times New Roman" w:cs="Times New Roman"/>
                <w:sz w:val="28"/>
                <w:szCs w:val="28"/>
                <w:highlight w:val="red"/>
              </w:rPr>
            </w:pPr>
            <w:r w:rsidRPr="00182913">
              <w:rPr>
                <w:rFonts w:ascii="Times New Roman" w:hAnsi="Times New Roman" w:cs="Times New Roman"/>
                <w:sz w:val="28"/>
                <w:szCs w:val="28"/>
              </w:rPr>
              <w:t>2</w:t>
            </w:r>
          </w:p>
        </w:tc>
        <w:tc>
          <w:tcPr>
            <w:tcW w:w="1701" w:type="dxa"/>
            <w:vAlign w:val="center"/>
          </w:tcPr>
          <w:p w:rsidR="00182913" w:rsidRPr="00182913" w:rsidRDefault="00182913" w:rsidP="00182913">
            <w:pPr>
              <w:spacing w:after="0" w:line="240" w:lineRule="auto"/>
              <w:ind w:firstLine="35"/>
              <w:jc w:val="center"/>
              <w:rPr>
                <w:rFonts w:ascii="Times New Roman" w:hAnsi="Times New Roman" w:cs="Times New Roman"/>
                <w:sz w:val="28"/>
                <w:szCs w:val="28"/>
              </w:rPr>
            </w:pPr>
            <w:r>
              <w:rPr>
                <w:rFonts w:ascii="Times New Roman" w:hAnsi="Times New Roman" w:cs="Times New Roman"/>
                <w:sz w:val="28"/>
                <w:szCs w:val="28"/>
              </w:rPr>
              <w:t>30</w:t>
            </w:r>
          </w:p>
        </w:tc>
      </w:tr>
      <w:tr w:rsidR="00182913" w:rsidRPr="00182913" w:rsidTr="00182913">
        <w:trPr>
          <w:cantSplit/>
          <w:trHeight w:val="733"/>
        </w:trPr>
        <w:tc>
          <w:tcPr>
            <w:tcW w:w="2977" w:type="dxa"/>
            <w:vAlign w:val="center"/>
          </w:tcPr>
          <w:p w:rsidR="00182913" w:rsidRPr="00182913" w:rsidRDefault="00182913" w:rsidP="00182913">
            <w:pPr>
              <w:pStyle w:val="af6"/>
              <w:ind w:firstLine="0"/>
              <w:jc w:val="center"/>
              <w:rPr>
                <w:rFonts w:ascii="Times New Roman" w:hAnsi="Times New Roman" w:cs="Times New Roman"/>
                <w:sz w:val="28"/>
                <w:szCs w:val="28"/>
              </w:rPr>
            </w:pPr>
            <w:r w:rsidRPr="00182913">
              <w:rPr>
                <w:rFonts w:ascii="Times New Roman" w:hAnsi="Times New Roman" w:cs="Times New Roman"/>
                <w:sz w:val="28"/>
                <w:szCs w:val="28"/>
              </w:rPr>
              <w:lastRenderedPageBreak/>
              <w:t>Административное здание</w:t>
            </w:r>
          </w:p>
        </w:tc>
        <w:tc>
          <w:tcPr>
            <w:tcW w:w="1843" w:type="dxa"/>
            <w:vAlign w:val="center"/>
          </w:tcPr>
          <w:p w:rsidR="00182913" w:rsidRPr="00182913" w:rsidRDefault="00182913" w:rsidP="00182913">
            <w:pPr>
              <w:pStyle w:val="af6"/>
              <w:ind w:firstLine="35"/>
              <w:jc w:val="center"/>
              <w:rPr>
                <w:rFonts w:ascii="Times New Roman" w:hAnsi="Times New Roman" w:cs="Times New Roman"/>
                <w:sz w:val="28"/>
                <w:szCs w:val="28"/>
              </w:rPr>
            </w:pPr>
            <w:r w:rsidRPr="00182913">
              <w:rPr>
                <w:rFonts w:ascii="Times New Roman" w:hAnsi="Times New Roman" w:cs="Times New Roman"/>
                <w:sz w:val="28"/>
                <w:szCs w:val="28"/>
              </w:rPr>
              <w:t>100 работающих</w:t>
            </w:r>
          </w:p>
        </w:tc>
        <w:tc>
          <w:tcPr>
            <w:tcW w:w="1843" w:type="dxa"/>
            <w:shd w:val="clear" w:color="auto" w:fill="auto"/>
            <w:vAlign w:val="center"/>
          </w:tcPr>
          <w:p w:rsidR="00182913" w:rsidRPr="00182913" w:rsidRDefault="00182913" w:rsidP="00182913">
            <w:pPr>
              <w:pStyle w:val="af7"/>
              <w:ind w:firstLine="35"/>
              <w:rPr>
                <w:rFonts w:ascii="Times New Roman" w:hAnsi="Times New Roman" w:cs="Times New Roman"/>
                <w:sz w:val="28"/>
                <w:szCs w:val="28"/>
              </w:rPr>
            </w:pPr>
            <w:r w:rsidRPr="00182913">
              <w:rPr>
                <w:rFonts w:ascii="Times New Roman" w:hAnsi="Times New Roman" w:cs="Times New Roman"/>
                <w:sz w:val="28"/>
                <w:szCs w:val="28"/>
              </w:rPr>
              <w:t>20</w:t>
            </w:r>
          </w:p>
        </w:tc>
        <w:tc>
          <w:tcPr>
            <w:tcW w:w="1559" w:type="dxa"/>
            <w:vAlign w:val="center"/>
          </w:tcPr>
          <w:p w:rsidR="00182913" w:rsidRPr="00182913" w:rsidRDefault="00182913" w:rsidP="00182913">
            <w:pPr>
              <w:spacing w:after="0" w:line="240" w:lineRule="auto"/>
              <w:ind w:firstLine="35"/>
              <w:jc w:val="center"/>
              <w:rPr>
                <w:rFonts w:ascii="Times New Roman" w:hAnsi="Times New Roman" w:cs="Times New Roman"/>
                <w:sz w:val="28"/>
                <w:szCs w:val="28"/>
              </w:rPr>
            </w:pPr>
            <w:r w:rsidRPr="00182913">
              <w:rPr>
                <w:rFonts w:ascii="Times New Roman" w:hAnsi="Times New Roman" w:cs="Times New Roman"/>
                <w:sz w:val="28"/>
                <w:szCs w:val="28"/>
              </w:rPr>
              <w:t>24</w:t>
            </w:r>
          </w:p>
        </w:tc>
        <w:tc>
          <w:tcPr>
            <w:tcW w:w="1701" w:type="dxa"/>
            <w:vAlign w:val="center"/>
          </w:tcPr>
          <w:p w:rsidR="00182913" w:rsidRPr="00182913" w:rsidRDefault="00182913" w:rsidP="00182913">
            <w:pPr>
              <w:spacing w:after="0" w:line="240" w:lineRule="auto"/>
              <w:ind w:firstLine="35"/>
              <w:jc w:val="center"/>
              <w:rPr>
                <w:rFonts w:ascii="Times New Roman" w:hAnsi="Times New Roman" w:cs="Times New Roman"/>
                <w:sz w:val="28"/>
                <w:szCs w:val="28"/>
              </w:rPr>
            </w:pPr>
            <w:r>
              <w:rPr>
                <w:rFonts w:ascii="Times New Roman" w:hAnsi="Times New Roman" w:cs="Times New Roman"/>
                <w:sz w:val="28"/>
                <w:szCs w:val="28"/>
              </w:rPr>
              <w:t>30</w:t>
            </w:r>
          </w:p>
        </w:tc>
      </w:tr>
      <w:tr w:rsidR="00182913" w:rsidRPr="00182913" w:rsidTr="00182913">
        <w:trPr>
          <w:cantSplit/>
          <w:trHeight w:val="495"/>
        </w:trPr>
        <w:tc>
          <w:tcPr>
            <w:tcW w:w="2977" w:type="dxa"/>
            <w:vAlign w:val="center"/>
          </w:tcPr>
          <w:p w:rsidR="00182913" w:rsidRPr="00182913" w:rsidRDefault="00182913" w:rsidP="00182913">
            <w:pPr>
              <w:pStyle w:val="af6"/>
              <w:ind w:firstLine="35"/>
              <w:jc w:val="center"/>
              <w:rPr>
                <w:rFonts w:ascii="Times New Roman" w:hAnsi="Times New Roman" w:cs="Times New Roman"/>
                <w:sz w:val="28"/>
                <w:szCs w:val="28"/>
              </w:rPr>
            </w:pPr>
            <w:r w:rsidRPr="00182913">
              <w:rPr>
                <w:rFonts w:ascii="Times New Roman" w:hAnsi="Times New Roman" w:cs="Times New Roman"/>
                <w:sz w:val="28"/>
                <w:szCs w:val="28"/>
              </w:rPr>
              <w:t>Спортивный центр с универсальным игровым полем</w:t>
            </w:r>
          </w:p>
          <w:p w:rsidR="00182913" w:rsidRPr="00182913" w:rsidRDefault="00182913" w:rsidP="00182913">
            <w:pPr>
              <w:pStyle w:val="af3"/>
              <w:spacing w:after="0"/>
              <w:ind w:firstLine="35"/>
              <w:jc w:val="center"/>
              <w:rPr>
                <w:rFonts w:ascii="Times New Roman" w:hAnsi="Times New Roman"/>
                <w:sz w:val="28"/>
                <w:szCs w:val="28"/>
              </w:rPr>
            </w:pPr>
            <w:r w:rsidRPr="00182913">
              <w:rPr>
                <w:rFonts w:ascii="Times New Roman" w:hAnsi="Times New Roman"/>
                <w:sz w:val="28"/>
                <w:szCs w:val="28"/>
              </w:rPr>
              <w:t>(вместимость трибун - 100 человек)</w:t>
            </w:r>
          </w:p>
        </w:tc>
        <w:tc>
          <w:tcPr>
            <w:tcW w:w="1843" w:type="dxa"/>
            <w:vAlign w:val="center"/>
          </w:tcPr>
          <w:p w:rsidR="00182913" w:rsidRPr="00182913" w:rsidRDefault="00182913" w:rsidP="00182913">
            <w:pPr>
              <w:pStyle w:val="af6"/>
              <w:ind w:firstLine="35"/>
              <w:jc w:val="center"/>
              <w:rPr>
                <w:rFonts w:ascii="Times New Roman" w:hAnsi="Times New Roman" w:cs="Times New Roman"/>
                <w:sz w:val="28"/>
                <w:szCs w:val="28"/>
              </w:rPr>
            </w:pPr>
            <w:r w:rsidRPr="00182913">
              <w:rPr>
                <w:rFonts w:ascii="Times New Roman" w:hAnsi="Times New Roman" w:cs="Times New Roman"/>
                <w:sz w:val="28"/>
                <w:szCs w:val="28"/>
              </w:rPr>
              <w:t>100 мест</w:t>
            </w:r>
          </w:p>
        </w:tc>
        <w:tc>
          <w:tcPr>
            <w:tcW w:w="1843" w:type="dxa"/>
            <w:shd w:val="clear" w:color="auto" w:fill="auto"/>
            <w:vAlign w:val="center"/>
          </w:tcPr>
          <w:p w:rsidR="00182913" w:rsidRPr="00182913" w:rsidRDefault="00182913" w:rsidP="00182913">
            <w:pPr>
              <w:pStyle w:val="af7"/>
              <w:ind w:firstLine="35"/>
              <w:rPr>
                <w:rFonts w:ascii="Times New Roman" w:hAnsi="Times New Roman" w:cs="Times New Roman"/>
                <w:sz w:val="28"/>
                <w:szCs w:val="28"/>
              </w:rPr>
            </w:pPr>
            <w:r w:rsidRPr="00182913">
              <w:rPr>
                <w:rFonts w:ascii="Times New Roman" w:hAnsi="Times New Roman" w:cs="Times New Roman"/>
                <w:sz w:val="28"/>
                <w:szCs w:val="28"/>
              </w:rPr>
              <w:t>5</w:t>
            </w:r>
          </w:p>
        </w:tc>
        <w:tc>
          <w:tcPr>
            <w:tcW w:w="1559" w:type="dxa"/>
            <w:vAlign w:val="center"/>
          </w:tcPr>
          <w:p w:rsidR="00182913" w:rsidRPr="00182913" w:rsidRDefault="00182913" w:rsidP="00182913">
            <w:pPr>
              <w:spacing w:after="0" w:line="240" w:lineRule="auto"/>
              <w:ind w:firstLine="35"/>
              <w:jc w:val="center"/>
              <w:rPr>
                <w:rFonts w:ascii="Times New Roman" w:hAnsi="Times New Roman" w:cs="Times New Roman"/>
                <w:sz w:val="28"/>
                <w:szCs w:val="28"/>
                <w:highlight w:val="red"/>
              </w:rPr>
            </w:pPr>
            <w:r w:rsidRPr="00182913">
              <w:rPr>
                <w:rFonts w:ascii="Times New Roman" w:hAnsi="Times New Roman" w:cs="Times New Roman"/>
                <w:sz w:val="28"/>
                <w:szCs w:val="28"/>
              </w:rPr>
              <w:t>5</w:t>
            </w:r>
          </w:p>
        </w:tc>
        <w:tc>
          <w:tcPr>
            <w:tcW w:w="1701" w:type="dxa"/>
            <w:vAlign w:val="center"/>
          </w:tcPr>
          <w:p w:rsidR="00182913" w:rsidRPr="00182913" w:rsidRDefault="00182913" w:rsidP="00182913">
            <w:pPr>
              <w:spacing w:after="0" w:line="240" w:lineRule="auto"/>
              <w:ind w:firstLine="35"/>
              <w:jc w:val="center"/>
              <w:rPr>
                <w:rFonts w:ascii="Times New Roman" w:hAnsi="Times New Roman" w:cs="Times New Roman"/>
                <w:sz w:val="28"/>
                <w:szCs w:val="28"/>
              </w:rPr>
            </w:pPr>
            <w:r>
              <w:rPr>
                <w:rFonts w:ascii="Times New Roman" w:hAnsi="Times New Roman" w:cs="Times New Roman"/>
                <w:sz w:val="28"/>
                <w:szCs w:val="28"/>
              </w:rPr>
              <w:t>35</w:t>
            </w:r>
          </w:p>
        </w:tc>
      </w:tr>
      <w:tr w:rsidR="00182913" w:rsidRPr="00182913" w:rsidTr="00182913">
        <w:trPr>
          <w:cantSplit/>
          <w:trHeight w:val="495"/>
        </w:trPr>
        <w:tc>
          <w:tcPr>
            <w:tcW w:w="2977" w:type="dxa"/>
            <w:vAlign w:val="center"/>
          </w:tcPr>
          <w:p w:rsidR="00182913" w:rsidRPr="00182913" w:rsidRDefault="00182913" w:rsidP="00182913">
            <w:pPr>
              <w:autoSpaceDE w:val="0"/>
              <w:autoSpaceDN w:val="0"/>
              <w:adjustRightInd w:val="0"/>
              <w:spacing w:after="0"/>
              <w:ind w:firstLine="34"/>
              <w:contextualSpacing/>
              <w:jc w:val="center"/>
              <w:rPr>
                <w:rFonts w:ascii="Times New Roman" w:eastAsia="Calibri" w:hAnsi="Times New Roman" w:cs="Times New Roman"/>
                <w:color w:val="000000"/>
                <w:sz w:val="28"/>
                <w:szCs w:val="28"/>
              </w:rPr>
            </w:pPr>
            <w:r w:rsidRPr="00182913">
              <w:rPr>
                <w:rFonts w:ascii="Times New Roman" w:eastAsia="Calibri" w:hAnsi="Times New Roman" w:cs="Times New Roman"/>
                <w:color w:val="000000"/>
                <w:sz w:val="28"/>
                <w:szCs w:val="28"/>
              </w:rPr>
              <w:t>Предприятие обслуживания (торговый комплекс)</w:t>
            </w:r>
          </w:p>
          <w:p w:rsidR="00182913" w:rsidRPr="00182913" w:rsidRDefault="00182913" w:rsidP="00182913">
            <w:pPr>
              <w:autoSpaceDE w:val="0"/>
              <w:autoSpaceDN w:val="0"/>
              <w:adjustRightInd w:val="0"/>
              <w:spacing w:after="0"/>
              <w:ind w:firstLine="0"/>
              <w:jc w:val="center"/>
              <w:rPr>
                <w:rFonts w:ascii="Times New Roman" w:eastAsia="Calibri" w:hAnsi="Times New Roman" w:cs="Times New Roman"/>
                <w:color w:val="000000"/>
                <w:sz w:val="28"/>
                <w:szCs w:val="28"/>
              </w:rPr>
            </w:pPr>
            <w:r w:rsidRPr="00182913">
              <w:rPr>
                <w:rFonts w:ascii="Times New Roman" w:hAnsi="Times New Roman" w:cs="Times New Roman"/>
                <w:sz w:val="28"/>
                <w:szCs w:val="28"/>
              </w:rPr>
              <w:t>(12127,5 м²)</w:t>
            </w:r>
          </w:p>
        </w:tc>
        <w:tc>
          <w:tcPr>
            <w:tcW w:w="1843" w:type="dxa"/>
            <w:vAlign w:val="center"/>
          </w:tcPr>
          <w:p w:rsidR="00182913" w:rsidRPr="00182913" w:rsidRDefault="00182913" w:rsidP="00182913">
            <w:pPr>
              <w:pStyle w:val="af6"/>
              <w:ind w:firstLine="35"/>
              <w:jc w:val="center"/>
              <w:rPr>
                <w:rFonts w:ascii="Times New Roman" w:hAnsi="Times New Roman" w:cs="Times New Roman"/>
                <w:sz w:val="28"/>
                <w:szCs w:val="28"/>
                <w:highlight w:val="red"/>
              </w:rPr>
            </w:pPr>
            <w:r w:rsidRPr="00182913">
              <w:rPr>
                <w:rFonts w:ascii="Times New Roman" w:hAnsi="Times New Roman" w:cs="Times New Roman"/>
                <w:sz w:val="28"/>
                <w:szCs w:val="28"/>
              </w:rPr>
              <w:t>100 м² торговой площади</w:t>
            </w:r>
          </w:p>
        </w:tc>
        <w:tc>
          <w:tcPr>
            <w:tcW w:w="1843" w:type="dxa"/>
            <w:shd w:val="clear" w:color="auto" w:fill="auto"/>
            <w:vAlign w:val="center"/>
          </w:tcPr>
          <w:p w:rsidR="00182913" w:rsidRPr="00182913" w:rsidRDefault="00182913" w:rsidP="00182913">
            <w:pPr>
              <w:pStyle w:val="af7"/>
              <w:ind w:firstLine="35"/>
              <w:rPr>
                <w:rFonts w:ascii="Times New Roman" w:hAnsi="Times New Roman" w:cs="Times New Roman"/>
                <w:sz w:val="28"/>
                <w:szCs w:val="28"/>
                <w:highlight w:val="red"/>
              </w:rPr>
            </w:pPr>
            <w:r w:rsidRPr="00182913">
              <w:rPr>
                <w:rFonts w:ascii="Times New Roman" w:hAnsi="Times New Roman" w:cs="Times New Roman"/>
                <w:sz w:val="28"/>
                <w:szCs w:val="28"/>
              </w:rPr>
              <w:t>7</w:t>
            </w:r>
          </w:p>
        </w:tc>
        <w:tc>
          <w:tcPr>
            <w:tcW w:w="1559" w:type="dxa"/>
            <w:vAlign w:val="center"/>
          </w:tcPr>
          <w:p w:rsidR="00182913" w:rsidRPr="00182913" w:rsidRDefault="00182913" w:rsidP="00182913">
            <w:pPr>
              <w:spacing w:after="0" w:line="240" w:lineRule="auto"/>
              <w:ind w:firstLine="35"/>
              <w:jc w:val="center"/>
              <w:rPr>
                <w:rFonts w:ascii="Times New Roman" w:hAnsi="Times New Roman" w:cs="Times New Roman"/>
                <w:sz w:val="28"/>
                <w:szCs w:val="28"/>
                <w:highlight w:val="red"/>
              </w:rPr>
            </w:pPr>
            <w:r w:rsidRPr="00182913">
              <w:rPr>
                <w:rFonts w:ascii="Times New Roman" w:hAnsi="Times New Roman" w:cs="Times New Roman"/>
                <w:sz w:val="28"/>
                <w:szCs w:val="28"/>
              </w:rPr>
              <w:t>849</w:t>
            </w:r>
          </w:p>
        </w:tc>
        <w:tc>
          <w:tcPr>
            <w:tcW w:w="1701" w:type="dxa"/>
            <w:vAlign w:val="center"/>
          </w:tcPr>
          <w:p w:rsidR="00182913" w:rsidRPr="00182913" w:rsidRDefault="00182913" w:rsidP="00182913">
            <w:pPr>
              <w:spacing w:after="0" w:line="240" w:lineRule="auto"/>
              <w:ind w:firstLine="35"/>
              <w:jc w:val="center"/>
              <w:rPr>
                <w:rFonts w:ascii="Times New Roman" w:hAnsi="Times New Roman" w:cs="Times New Roman"/>
                <w:sz w:val="28"/>
                <w:szCs w:val="28"/>
              </w:rPr>
            </w:pPr>
            <w:r>
              <w:rPr>
                <w:rFonts w:ascii="Times New Roman" w:hAnsi="Times New Roman" w:cs="Times New Roman"/>
                <w:sz w:val="28"/>
                <w:szCs w:val="28"/>
              </w:rPr>
              <w:t>850</w:t>
            </w:r>
          </w:p>
        </w:tc>
      </w:tr>
      <w:tr w:rsidR="00182913" w:rsidRPr="00182913" w:rsidTr="00182913">
        <w:trPr>
          <w:cantSplit/>
          <w:trHeight w:val="495"/>
        </w:trPr>
        <w:tc>
          <w:tcPr>
            <w:tcW w:w="2977" w:type="dxa"/>
            <w:vAlign w:val="center"/>
          </w:tcPr>
          <w:p w:rsidR="00182913" w:rsidRPr="00182913" w:rsidRDefault="00182913" w:rsidP="00182913">
            <w:pPr>
              <w:pStyle w:val="af6"/>
              <w:ind w:firstLine="35"/>
              <w:jc w:val="center"/>
              <w:rPr>
                <w:rFonts w:ascii="Times New Roman" w:hAnsi="Times New Roman" w:cs="Times New Roman"/>
                <w:sz w:val="28"/>
                <w:szCs w:val="28"/>
              </w:rPr>
            </w:pPr>
            <w:r w:rsidRPr="00182913">
              <w:rPr>
                <w:rFonts w:ascii="Times New Roman" w:hAnsi="Times New Roman" w:cs="Times New Roman"/>
                <w:sz w:val="28"/>
                <w:szCs w:val="28"/>
              </w:rPr>
              <w:t>Предприятие обслуживания (общественное питание)</w:t>
            </w:r>
          </w:p>
          <w:p w:rsidR="00182913" w:rsidRPr="00182913" w:rsidRDefault="00182913" w:rsidP="00182913">
            <w:pPr>
              <w:pStyle w:val="af6"/>
              <w:ind w:firstLine="0"/>
              <w:jc w:val="center"/>
              <w:rPr>
                <w:rFonts w:ascii="Times New Roman" w:hAnsi="Times New Roman" w:cs="Times New Roman"/>
                <w:color w:val="FF0000"/>
                <w:sz w:val="28"/>
                <w:szCs w:val="28"/>
              </w:rPr>
            </w:pPr>
            <w:r w:rsidRPr="00182913">
              <w:rPr>
                <w:rFonts w:ascii="Times New Roman" w:hAnsi="Times New Roman" w:cs="Times New Roman"/>
                <w:sz w:val="28"/>
                <w:szCs w:val="28"/>
              </w:rPr>
              <w:t>(50 посадочных мест)</w:t>
            </w:r>
          </w:p>
        </w:tc>
        <w:tc>
          <w:tcPr>
            <w:tcW w:w="1843" w:type="dxa"/>
            <w:vAlign w:val="center"/>
          </w:tcPr>
          <w:p w:rsidR="00182913" w:rsidRPr="00182913" w:rsidRDefault="00182913" w:rsidP="00182913">
            <w:pPr>
              <w:pStyle w:val="af6"/>
              <w:ind w:firstLine="35"/>
              <w:jc w:val="center"/>
              <w:rPr>
                <w:rFonts w:ascii="Times New Roman" w:hAnsi="Times New Roman" w:cs="Times New Roman"/>
                <w:sz w:val="28"/>
                <w:szCs w:val="28"/>
              </w:rPr>
            </w:pPr>
            <w:r w:rsidRPr="00182913">
              <w:rPr>
                <w:rFonts w:ascii="Times New Roman" w:hAnsi="Times New Roman" w:cs="Times New Roman"/>
                <w:sz w:val="28"/>
                <w:szCs w:val="28"/>
              </w:rPr>
              <w:t>100 мест</w:t>
            </w:r>
          </w:p>
        </w:tc>
        <w:tc>
          <w:tcPr>
            <w:tcW w:w="1843" w:type="dxa"/>
            <w:shd w:val="clear" w:color="auto" w:fill="auto"/>
            <w:vAlign w:val="center"/>
          </w:tcPr>
          <w:p w:rsidR="00182913" w:rsidRPr="00182913" w:rsidRDefault="00182913" w:rsidP="00182913">
            <w:pPr>
              <w:pStyle w:val="af7"/>
              <w:ind w:firstLine="35"/>
              <w:rPr>
                <w:rFonts w:ascii="Times New Roman" w:hAnsi="Times New Roman" w:cs="Times New Roman"/>
                <w:sz w:val="28"/>
                <w:szCs w:val="28"/>
              </w:rPr>
            </w:pPr>
            <w:r w:rsidRPr="00182913">
              <w:rPr>
                <w:rFonts w:ascii="Times New Roman" w:hAnsi="Times New Roman" w:cs="Times New Roman"/>
                <w:sz w:val="28"/>
                <w:szCs w:val="28"/>
              </w:rPr>
              <w:t>10</w:t>
            </w:r>
          </w:p>
        </w:tc>
        <w:tc>
          <w:tcPr>
            <w:tcW w:w="1559" w:type="dxa"/>
            <w:vAlign w:val="center"/>
          </w:tcPr>
          <w:p w:rsidR="00182913" w:rsidRPr="00182913" w:rsidRDefault="00182913" w:rsidP="00182913">
            <w:pPr>
              <w:spacing w:after="0" w:line="240" w:lineRule="auto"/>
              <w:ind w:firstLine="35"/>
              <w:jc w:val="center"/>
              <w:rPr>
                <w:rFonts w:ascii="Times New Roman" w:hAnsi="Times New Roman" w:cs="Times New Roman"/>
                <w:sz w:val="28"/>
                <w:szCs w:val="28"/>
              </w:rPr>
            </w:pPr>
            <w:r w:rsidRPr="00182913">
              <w:rPr>
                <w:rFonts w:ascii="Times New Roman" w:hAnsi="Times New Roman" w:cs="Times New Roman"/>
                <w:sz w:val="28"/>
                <w:szCs w:val="28"/>
              </w:rPr>
              <w:t>5</w:t>
            </w:r>
          </w:p>
        </w:tc>
        <w:tc>
          <w:tcPr>
            <w:tcW w:w="1701" w:type="dxa"/>
            <w:vAlign w:val="center"/>
          </w:tcPr>
          <w:p w:rsidR="00182913" w:rsidRPr="00182913" w:rsidRDefault="00182913" w:rsidP="00182913">
            <w:pPr>
              <w:spacing w:after="0" w:line="240" w:lineRule="auto"/>
              <w:ind w:firstLine="35"/>
              <w:jc w:val="center"/>
              <w:rPr>
                <w:rFonts w:ascii="Times New Roman" w:hAnsi="Times New Roman" w:cs="Times New Roman"/>
                <w:sz w:val="28"/>
                <w:szCs w:val="28"/>
              </w:rPr>
            </w:pPr>
            <w:r>
              <w:rPr>
                <w:rFonts w:ascii="Times New Roman" w:hAnsi="Times New Roman" w:cs="Times New Roman"/>
                <w:sz w:val="28"/>
                <w:szCs w:val="28"/>
              </w:rPr>
              <w:t>30</w:t>
            </w:r>
          </w:p>
        </w:tc>
      </w:tr>
      <w:tr w:rsidR="00182913" w:rsidRPr="00182913" w:rsidTr="00182913">
        <w:trPr>
          <w:cantSplit/>
          <w:trHeight w:val="495"/>
        </w:trPr>
        <w:tc>
          <w:tcPr>
            <w:tcW w:w="2977" w:type="dxa"/>
            <w:vAlign w:val="center"/>
          </w:tcPr>
          <w:p w:rsidR="00182913" w:rsidRPr="00182913" w:rsidRDefault="00182913" w:rsidP="00373069">
            <w:pPr>
              <w:pStyle w:val="af6"/>
              <w:ind w:hanging="107"/>
              <w:jc w:val="center"/>
              <w:rPr>
                <w:rFonts w:ascii="Times New Roman" w:hAnsi="Times New Roman" w:cs="Times New Roman"/>
                <w:sz w:val="28"/>
                <w:szCs w:val="28"/>
              </w:rPr>
            </w:pPr>
            <w:r w:rsidRPr="00182913">
              <w:rPr>
                <w:rFonts w:ascii="Times New Roman" w:hAnsi="Times New Roman" w:cs="Times New Roman"/>
                <w:sz w:val="28"/>
                <w:szCs w:val="28"/>
              </w:rPr>
              <w:t>Развлекательных центр (</w:t>
            </w:r>
            <w:r w:rsidR="00373069">
              <w:rPr>
                <w:rFonts w:ascii="Times New Roman" w:hAnsi="Times New Roman" w:cs="Times New Roman"/>
                <w:sz w:val="28"/>
                <w:szCs w:val="28"/>
              </w:rPr>
              <w:t>350 единовременных посетителей</w:t>
            </w:r>
            <w:r w:rsidRPr="00182913">
              <w:rPr>
                <w:rFonts w:ascii="Times New Roman" w:hAnsi="Times New Roman" w:cs="Times New Roman"/>
                <w:sz w:val="28"/>
                <w:szCs w:val="28"/>
              </w:rPr>
              <w:t>)</w:t>
            </w:r>
          </w:p>
        </w:tc>
        <w:tc>
          <w:tcPr>
            <w:tcW w:w="1843" w:type="dxa"/>
            <w:vAlign w:val="center"/>
          </w:tcPr>
          <w:p w:rsidR="00182913" w:rsidRPr="00182913" w:rsidRDefault="00373069" w:rsidP="00182913">
            <w:pPr>
              <w:pStyle w:val="p6"/>
              <w:spacing w:before="0" w:beforeAutospacing="0" w:after="0" w:afterAutospacing="0"/>
              <w:ind w:hanging="107"/>
              <w:jc w:val="center"/>
              <w:rPr>
                <w:color w:val="000000"/>
                <w:sz w:val="28"/>
                <w:szCs w:val="28"/>
              </w:rPr>
            </w:pPr>
            <w:r>
              <w:rPr>
                <w:color w:val="000000"/>
                <w:sz w:val="28"/>
                <w:szCs w:val="28"/>
              </w:rPr>
              <w:t>7 единовременных посетителей</w:t>
            </w:r>
          </w:p>
        </w:tc>
        <w:tc>
          <w:tcPr>
            <w:tcW w:w="1843" w:type="dxa"/>
            <w:shd w:val="clear" w:color="auto" w:fill="auto"/>
            <w:vAlign w:val="center"/>
          </w:tcPr>
          <w:p w:rsidR="00182913" w:rsidRPr="00182913" w:rsidRDefault="00373069" w:rsidP="00182913">
            <w:pPr>
              <w:pStyle w:val="af7"/>
              <w:ind w:firstLine="35"/>
              <w:rPr>
                <w:rFonts w:ascii="Times New Roman" w:hAnsi="Times New Roman" w:cs="Times New Roman"/>
                <w:sz w:val="28"/>
                <w:szCs w:val="28"/>
              </w:rPr>
            </w:pPr>
            <w:r>
              <w:rPr>
                <w:rFonts w:ascii="Times New Roman" w:hAnsi="Times New Roman" w:cs="Times New Roman"/>
                <w:sz w:val="28"/>
                <w:szCs w:val="28"/>
              </w:rPr>
              <w:t>1</w:t>
            </w:r>
          </w:p>
        </w:tc>
        <w:tc>
          <w:tcPr>
            <w:tcW w:w="1559" w:type="dxa"/>
            <w:vAlign w:val="center"/>
          </w:tcPr>
          <w:p w:rsidR="00182913" w:rsidRPr="00182913" w:rsidRDefault="00373069" w:rsidP="00182913">
            <w:pPr>
              <w:spacing w:after="0" w:line="240" w:lineRule="auto"/>
              <w:ind w:firstLine="35"/>
              <w:jc w:val="center"/>
              <w:rPr>
                <w:rFonts w:ascii="Times New Roman" w:hAnsi="Times New Roman" w:cs="Times New Roman"/>
                <w:sz w:val="28"/>
                <w:szCs w:val="28"/>
              </w:rPr>
            </w:pPr>
            <w:r>
              <w:rPr>
                <w:rFonts w:ascii="Times New Roman" w:hAnsi="Times New Roman" w:cs="Times New Roman"/>
                <w:sz w:val="28"/>
                <w:szCs w:val="28"/>
              </w:rPr>
              <w:t>50</w:t>
            </w:r>
          </w:p>
        </w:tc>
        <w:tc>
          <w:tcPr>
            <w:tcW w:w="1701" w:type="dxa"/>
            <w:vAlign w:val="center"/>
          </w:tcPr>
          <w:p w:rsidR="00182913" w:rsidRDefault="00373069" w:rsidP="00182913">
            <w:pPr>
              <w:spacing w:after="0" w:line="240" w:lineRule="auto"/>
              <w:ind w:firstLine="35"/>
              <w:jc w:val="center"/>
              <w:rPr>
                <w:rFonts w:ascii="Times New Roman" w:hAnsi="Times New Roman" w:cs="Times New Roman"/>
                <w:sz w:val="28"/>
                <w:szCs w:val="28"/>
              </w:rPr>
            </w:pPr>
            <w:r>
              <w:rPr>
                <w:rFonts w:ascii="Times New Roman" w:hAnsi="Times New Roman" w:cs="Times New Roman"/>
                <w:sz w:val="28"/>
                <w:szCs w:val="28"/>
              </w:rPr>
              <w:t>50</w:t>
            </w:r>
          </w:p>
        </w:tc>
      </w:tr>
      <w:tr w:rsidR="00182913" w:rsidRPr="00182913" w:rsidTr="00182913">
        <w:trPr>
          <w:cantSplit/>
          <w:trHeight w:val="495"/>
        </w:trPr>
        <w:tc>
          <w:tcPr>
            <w:tcW w:w="2977" w:type="dxa"/>
            <w:vAlign w:val="center"/>
          </w:tcPr>
          <w:p w:rsidR="00182913" w:rsidRPr="00182913" w:rsidRDefault="00182913" w:rsidP="00182913">
            <w:pPr>
              <w:pStyle w:val="af6"/>
              <w:ind w:firstLine="35"/>
              <w:jc w:val="center"/>
              <w:rPr>
                <w:rFonts w:ascii="Times New Roman" w:hAnsi="Times New Roman" w:cs="Times New Roman"/>
                <w:sz w:val="28"/>
                <w:szCs w:val="28"/>
              </w:rPr>
            </w:pPr>
            <w:r w:rsidRPr="00182913">
              <w:rPr>
                <w:rFonts w:ascii="Times New Roman" w:hAnsi="Times New Roman" w:cs="Times New Roman"/>
                <w:sz w:val="28"/>
                <w:szCs w:val="28"/>
              </w:rPr>
              <w:t>Парк</w:t>
            </w:r>
          </w:p>
        </w:tc>
        <w:tc>
          <w:tcPr>
            <w:tcW w:w="1843" w:type="dxa"/>
            <w:vAlign w:val="center"/>
          </w:tcPr>
          <w:p w:rsidR="00182913" w:rsidRPr="00182913" w:rsidRDefault="00182913" w:rsidP="00182913">
            <w:pPr>
              <w:pStyle w:val="af6"/>
              <w:ind w:firstLine="35"/>
              <w:jc w:val="center"/>
              <w:rPr>
                <w:rFonts w:ascii="Times New Roman" w:hAnsi="Times New Roman" w:cs="Times New Roman"/>
                <w:sz w:val="28"/>
                <w:szCs w:val="28"/>
              </w:rPr>
            </w:pPr>
            <w:r w:rsidRPr="00182913">
              <w:rPr>
                <w:rFonts w:ascii="Times New Roman" w:hAnsi="Times New Roman" w:cs="Times New Roman"/>
                <w:sz w:val="28"/>
                <w:szCs w:val="28"/>
              </w:rPr>
              <w:t>100 единовременных посетителей</w:t>
            </w:r>
          </w:p>
        </w:tc>
        <w:tc>
          <w:tcPr>
            <w:tcW w:w="1843" w:type="dxa"/>
            <w:shd w:val="clear" w:color="auto" w:fill="auto"/>
            <w:vAlign w:val="center"/>
          </w:tcPr>
          <w:p w:rsidR="00182913" w:rsidRPr="00182913" w:rsidRDefault="00182913" w:rsidP="00182913">
            <w:pPr>
              <w:pStyle w:val="af7"/>
              <w:ind w:firstLine="35"/>
              <w:rPr>
                <w:rFonts w:ascii="Times New Roman" w:hAnsi="Times New Roman" w:cs="Times New Roman"/>
                <w:sz w:val="28"/>
                <w:szCs w:val="28"/>
              </w:rPr>
            </w:pPr>
            <w:r w:rsidRPr="00182913">
              <w:rPr>
                <w:rFonts w:ascii="Times New Roman" w:hAnsi="Times New Roman" w:cs="Times New Roman"/>
                <w:sz w:val="28"/>
                <w:szCs w:val="28"/>
              </w:rPr>
              <w:t>7</w:t>
            </w:r>
          </w:p>
        </w:tc>
        <w:tc>
          <w:tcPr>
            <w:tcW w:w="1559" w:type="dxa"/>
            <w:vAlign w:val="center"/>
          </w:tcPr>
          <w:p w:rsidR="00182913" w:rsidRPr="00182913" w:rsidRDefault="00182913" w:rsidP="00182913">
            <w:pPr>
              <w:spacing w:after="0" w:line="240" w:lineRule="auto"/>
              <w:ind w:firstLine="35"/>
              <w:jc w:val="center"/>
              <w:rPr>
                <w:rFonts w:ascii="Times New Roman" w:hAnsi="Times New Roman" w:cs="Times New Roman"/>
                <w:sz w:val="28"/>
                <w:szCs w:val="28"/>
              </w:rPr>
            </w:pPr>
            <w:r w:rsidRPr="00182913">
              <w:rPr>
                <w:rFonts w:ascii="Times New Roman" w:hAnsi="Times New Roman" w:cs="Times New Roman"/>
                <w:sz w:val="28"/>
                <w:szCs w:val="28"/>
              </w:rPr>
              <w:t>96</w:t>
            </w:r>
          </w:p>
        </w:tc>
        <w:tc>
          <w:tcPr>
            <w:tcW w:w="1701" w:type="dxa"/>
            <w:vAlign w:val="center"/>
          </w:tcPr>
          <w:p w:rsidR="00182913" w:rsidRPr="00182913" w:rsidRDefault="00F21DD3" w:rsidP="00182913">
            <w:pPr>
              <w:spacing w:after="0" w:line="240" w:lineRule="auto"/>
              <w:ind w:firstLine="35"/>
              <w:jc w:val="center"/>
              <w:rPr>
                <w:rFonts w:ascii="Times New Roman" w:hAnsi="Times New Roman" w:cs="Times New Roman"/>
                <w:sz w:val="28"/>
                <w:szCs w:val="28"/>
              </w:rPr>
            </w:pPr>
            <w:r>
              <w:rPr>
                <w:rFonts w:ascii="Times New Roman" w:hAnsi="Times New Roman" w:cs="Times New Roman"/>
                <w:sz w:val="28"/>
                <w:szCs w:val="28"/>
              </w:rPr>
              <w:t>138</w:t>
            </w:r>
          </w:p>
        </w:tc>
      </w:tr>
      <w:tr w:rsidR="00182913" w:rsidRPr="00182913" w:rsidTr="00182913">
        <w:trPr>
          <w:cantSplit/>
          <w:trHeight w:val="495"/>
        </w:trPr>
        <w:tc>
          <w:tcPr>
            <w:tcW w:w="6663" w:type="dxa"/>
            <w:gridSpan w:val="3"/>
            <w:vAlign w:val="center"/>
          </w:tcPr>
          <w:p w:rsidR="00182913" w:rsidRPr="00182913" w:rsidRDefault="00182913" w:rsidP="00182913">
            <w:pPr>
              <w:pStyle w:val="af7"/>
              <w:ind w:firstLine="35"/>
              <w:rPr>
                <w:rFonts w:ascii="Times New Roman" w:hAnsi="Times New Roman" w:cs="Times New Roman"/>
                <w:sz w:val="28"/>
                <w:szCs w:val="28"/>
              </w:rPr>
            </w:pPr>
            <w:r w:rsidRPr="00182913">
              <w:rPr>
                <w:rFonts w:ascii="Times New Roman" w:hAnsi="Times New Roman" w:cs="Times New Roman"/>
                <w:sz w:val="28"/>
                <w:szCs w:val="28"/>
              </w:rPr>
              <w:t>ВСЕГО:</w:t>
            </w:r>
          </w:p>
        </w:tc>
        <w:tc>
          <w:tcPr>
            <w:tcW w:w="1559" w:type="dxa"/>
            <w:vAlign w:val="center"/>
          </w:tcPr>
          <w:p w:rsidR="00182913" w:rsidRPr="00182913" w:rsidRDefault="00A1583F" w:rsidP="00F21DD3">
            <w:pPr>
              <w:spacing w:after="0" w:line="240" w:lineRule="auto"/>
              <w:ind w:firstLine="35"/>
              <w:jc w:val="center"/>
              <w:rPr>
                <w:rFonts w:ascii="Times New Roman" w:hAnsi="Times New Roman" w:cs="Times New Roman"/>
                <w:sz w:val="28"/>
                <w:szCs w:val="28"/>
              </w:rPr>
            </w:pPr>
            <w:r>
              <w:rPr>
                <w:rFonts w:ascii="Times New Roman" w:hAnsi="Times New Roman" w:cs="Times New Roman"/>
                <w:sz w:val="28"/>
                <w:szCs w:val="28"/>
              </w:rPr>
              <w:t>1 0</w:t>
            </w:r>
            <w:r w:rsidR="00F21DD3">
              <w:rPr>
                <w:rFonts w:ascii="Times New Roman" w:hAnsi="Times New Roman" w:cs="Times New Roman"/>
                <w:sz w:val="28"/>
                <w:szCs w:val="28"/>
              </w:rPr>
              <w:t>97</w:t>
            </w:r>
          </w:p>
        </w:tc>
        <w:tc>
          <w:tcPr>
            <w:tcW w:w="1701" w:type="dxa"/>
            <w:vAlign w:val="center"/>
          </w:tcPr>
          <w:p w:rsidR="00182913" w:rsidRPr="00182913" w:rsidRDefault="00A1583F" w:rsidP="00F21DD3">
            <w:pPr>
              <w:spacing w:after="0" w:line="240" w:lineRule="auto"/>
              <w:ind w:firstLine="35"/>
              <w:jc w:val="center"/>
              <w:rPr>
                <w:rFonts w:ascii="Times New Roman" w:hAnsi="Times New Roman" w:cs="Times New Roman"/>
                <w:sz w:val="28"/>
                <w:szCs w:val="28"/>
              </w:rPr>
            </w:pPr>
            <w:r>
              <w:rPr>
                <w:rFonts w:ascii="Times New Roman" w:hAnsi="Times New Roman" w:cs="Times New Roman"/>
                <w:sz w:val="28"/>
                <w:szCs w:val="28"/>
              </w:rPr>
              <w:t xml:space="preserve">1 </w:t>
            </w:r>
            <w:r w:rsidR="00F21DD3">
              <w:rPr>
                <w:rFonts w:ascii="Times New Roman" w:hAnsi="Times New Roman" w:cs="Times New Roman"/>
                <w:sz w:val="28"/>
                <w:szCs w:val="28"/>
              </w:rPr>
              <w:t>335</w:t>
            </w:r>
          </w:p>
        </w:tc>
      </w:tr>
    </w:tbl>
    <w:p w:rsidR="00521133" w:rsidRDefault="00521133" w:rsidP="00521133">
      <w:pPr>
        <w:pStyle w:val="S"/>
        <w:spacing w:line="240" w:lineRule="auto"/>
        <w:ind w:left="1429" w:firstLine="0"/>
        <w:rPr>
          <w:b/>
          <w:szCs w:val="28"/>
        </w:rPr>
      </w:pPr>
    </w:p>
    <w:p w:rsidR="009F5ABD" w:rsidRDefault="00B0251C" w:rsidP="00521133">
      <w:pPr>
        <w:spacing w:after="0" w:line="360" w:lineRule="auto"/>
        <w:ind w:firstLine="709"/>
        <w:rPr>
          <w:rFonts w:ascii="Times New Roman" w:hAnsi="Times New Roman" w:cs="Times New Roman"/>
          <w:sz w:val="28"/>
          <w:szCs w:val="28"/>
        </w:rPr>
      </w:pPr>
      <w:r w:rsidRPr="00B0251C">
        <w:rPr>
          <w:rFonts w:ascii="Times New Roman" w:hAnsi="Times New Roman" w:cs="Times New Roman"/>
          <w:sz w:val="28"/>
          <w:szCs w:val="28"/>
        </w:rPr>
        <w:t>Согласно СП 59.13330.2016 "Доступность зданий и сооружений для маломобильных групп населения" для инвалидов должны быть предусмотрены места парковки личных автомобилей. На стоянке (парковке) транспортных средств личного пользования</w:t>
      </w:r>
      <w:r w:rsidR="00EF0BA8">
        <w:rPr>
          <w:rFonts w:ascii="Times New Roman" w:hAnsi="Times New Roman" w:cs="Times New Roman"/>
          <w:sz w:val="28"/>
          <w:szCs w:val="28"/>
        </w:rPr>
        <w:t xml:space="preserve"> </w:t>
      </w:r>
      <w:r w:rsidRPr="00B0251C">
        <w:rPr>
          <w:rFonts w:ascii="Times New Roman" w:hAnsi="Times New Roman" w:cs="Times New Roman"/>
          <w:sz w:val="28"/>
          <w:szCs w:val="28"/>
        </w:rPr>
        <w:t>следует выделять 10% машино-мест (но не менее одного места) для людей с инвалидностью</w:t>
      </w:r>
      <w:r w:rsidR="009F5ABD">
        <w:rPr>
          <w:rFonts w:ascii="Times New Roman" w:hAnsi="Times New Roman" w:cs="Times New Roman"/>
          <w:sz w:val="28"/>
          <w:szCs w:val="28"/>
        </w:rPr>
        <w:t xml:space="preserve">. </w:t>
      </w:r>
      <w:r w:rsidRPr="00B0251C">
        <w:rPr>
          <w:rFonts w:ascii="Times New Roman" w:hAnsi="Times New Roman" w:cs="Times New Roman"/>
          <w:sz w:val="28"/>
          <w:szCs w:val="28"/>
        </w:rPr>
        <w:t xml:space="preserve">Места для машин инвалидов выделяются разметкой и обозначаются специальными символами. В проекте планировки территории предусмотрено </w:t>
      </w:r>
      <w:r w:rsidR="00B22C49">
        <w:rPr>
          <w:rFonts w:ascii="Times New Roman" w:hAnsi="Times New Roman" w:cs="Times New Roman"/>
          <w:sz w:val="28"/>
          <w:szCs w:val="28"/>
        </w:rPr>
        <w:t>247</w:t>
      </w:r>
      <w:r w:rsidR="00EF0BA8">
        <w:rPr>
          <w:rFonts w:ascii="Times New Roman" w:hAnsi="Times New Roman" w:cs="Times New Roman"/>
          <w:sz w:val="28"/>
          <w:szCs w:val="28"/>
        </w:rPr>
        <w:t xml:space="preserve"> </w:t>
      </w:r>
      <w:r w:rsidRPr="00B0251C">
        <w:rPr>
          <w:rFonts w:ascii="Times New Roman" w:hAnsi="Times New Roman" w:cs="Times New Roman"/>
          <w:sz w:val="28"/>
          <w:szCs w:val="28"/>
        </w:rPr>
        <w:t>машино-мест</w:t>
      </w:r>
      <w:r w:rsidR="009F5ABD">
        <w:rPr>
          <w:rFonts w:ascii="Times New Roman" w:hAnsi="Times New Roman" w:cs="Times New Roman"/>
          <w:sz w:val="28"/>
          <w:szCs w:val="28"/>
        </w:rPr>
        <w:t xml:space="preserve"> для инвалидов</w:t>
      </w:r>
      <w:r w:rsidRPr="00B0251C">
        <w:rPr>
          <w:rFonts w:ascii="Times New Roman" w:hAnsi="Times New Roman" w:cs="Times New Roman"/>
          <w:sz w:val="28"/>
          <w:szCs w:val="28"/>
        </w:rPr>
        <w:t>.</w:t>
      </w:r>
    </w:p>
    <w:p w:rsidR="006946D4" w:rsidRPr="00E7432D" w:rsidRDefault="006946D4" w:rsidP="001C6041">
      <w:pPr>
        <w:spacing w:line="240" w:lineRule="auto"/>
        <w:ind w:firstLine="708"/>
        <w:rPr>
          <w:color w:val="FF0000"/>
          <w:szCs w:val="28"/>
        </w:rPr>
      </w:pPr>
    </w:p>
    <w:p w:rsidR="00C27805" w:rsidRDefault="002F70A4" w:rsidP="000404B7">
      <w:pPr>
        <w:pStyle w:val="21"/>
      </w:pPr>
      <w:bookmarkStart w:id="19" w:name="_Toc14940771"/>
      <w:r w:rsidRPr="0093043D">
        <w:t>4</w:t>
      </w:r>
      <w:r w:rsidR="00D01041">
        <w:t>.</w:t>
      </w:r>
      <w:r w:rsidR="00EF0BA8">
        <w:t xml:space="preserve"> </w:t>
      </w:r>
      <w:r w:rsidR="00C27805" w:rsidRPr="0093043D">
        <w:t>Зоны с особыми условиями использования территории</w:t>
      </w:r>
      <w:bookmarkEnd w:id="19"/>
    </w:p>
    <w:p w:rsidR="008654A6" w:rsidRPr="00185CBF" w:rsidRDefault="008654A6" w:rsidP="009D6711">
      <w:pPr>
        <w:spacing w:after="0" w:line="360" w:lineRule="auto"/>
        <w:ind w:firstLine="709"/>
        <w:rPr>
          <w:rFonts w:ascii="Times New Roman" w:hAnsi="Times New Roman" w:cs="Times New Roman"/>
          <w:color w:val="000000"/>
          <w:sz w:val="28"/>
          <w:szCs w:val="28"/>
        </w:rPr>
      </w:pPr>
      <w:r w:rsidRPr="00185CBF">
        <w:rPr>
          <w:rFonts w:ascii="Times New Roman" w:hAnsi="Times New Roman" w:cs="Times New Roman"/>
          <w:color w:val="000000"/>
          <w:sz w:val="28"/>
          <w:szCs w:val="28"/>
        </w:rPr>
        <w:t>В </w:t>
      </w:r>
      <w:r w:rsidRPr="00185CBF">
        <w:rPr>
          <w:rFonts w:ascii="Times New Roman" w:hAnsi="Times New Roman" w:cs="Times New Roman"/>
          <w:sz w:val="28"/>
          <w:szCs w:val="28"/>
        </w:rPr>
        <w:t>соответствии со статьей </w:t>
      </w:r>
      <w:r w:rsidR="00185CBF">
        <w:rPr>
          <w:rFonts w:ascii="Times New Roman" w:hAnsi="Times New Roman" w:cs="Times New Roman"/>
          <w:color w:val="000000"/>
          <w:sz w:val="28"/>
          <w:szCs w:val="28"/>
        </w:rPr>
        <w:t xml:space="preserve">1 </w:t>
      </w:r>
      <w:r w:rsidRPr="00185CBF">
        <w:rPr>
          <w:rFonts w:ascii="Times New Roman" w:hAnsi="Times New Roman" w:cs="Times New Roman"/>
          <w:color w:val="000000"/>
          <w:sz w:val="28"/>
          <w:szCs w:val="28"/>
        </w:rPr>
        <w:t xml:space="preserve">Градостроительного кодекса Российской Федерации зонами с особыми условиями использования территорий </w:t>
      </w:r>
      <w:r w:rsidRPr="00185CBF">
        <w:rPr>
          <w:rFonts w:ascii="Times New Roman" w:hAnsi="Times New Roman" w:cs="Times New Roman"/>
          <w:color w:val="000000"/>
          <w:sz w:val="28"/>
          <w:szCs w:val="28"/>
        </w:rPr>
        <w:lastRenderedPageBreak/>
        <w:t>называются охранные, санитарно-защитные зоны, зоны охраны объектов культурного наследия (памятников истории и культуры) народов Российской Федерации, водоохранные зоны, зоны санитарной охраны источников питьевого и хозяйственно-бытового водоснабжения, зоны охраняемых объектов, иные зоны, устанавливаемые в </w:t>
      </w:r>
      <w:r w:rsidR="00DE2EF5" w:rsidRPr="00185CBF">
        <w:rPr>
          <w:rFonts w:ascii="Times New Roman" w:hAnsi="Times New Roman" w:cs="Times New Roman"/>
          <w:sz w:val="28"/>
          <w:szCs w:val="28"/>
        </w:rPr>
        <w:t>соответствии с законодательством</w:t>
      </w:r>
      <w:r w:rsidRPr="00185CBF">
        <w:rPr>
          <w:rFonts w:ascii="Times New Roman" w:hAnsi="Times New Roman" w:cs="Times New Roman"/>
          <w:sz w:val="28"/>
          <w:szCs w:val="28"/>
        </w:rPr>
        <w:t> </w:t>
      </w:r>
      <w:r w:rsidRPr="00185CBF">
        <w:rPr>
          <w:rFonts w:ascii="Times New Roman" w:hAnsi="Times New Roman" w:cs="Times New Roman"/>
          <w:color w:val="000000"/>
          <w:sz w:val="28"/>
          <w:szCs w:val="28"/>
        </w:rPr>
        <w:t>Российской Федерации.</w:t>
      </w:r>
    </w:p>
    <w:p w:rsidR="008930DD" w:rsidRPr="00354D87" w:rsidRDefault="008930DD" w:rsidP="009D6711">
      <w:pPr>
        <w:pStyle w:val="S"/>
        <w:spacing w:line="360" w:lineRule="auto"/>
        <w:rPr>
          <w:szCs w:val="28"/>
        </w:rPr>
      </w:pPr>
      <w:r w:rsidRPr="00354D87">
        <w:rPr>
          <w:szCs w:val="28"/>
        </w:rPr>
        <w:t>Зонами с особыми условиями использования в границах проекта планировки территории являются:</w:t>
      </w:r>
    </w:p>
    <w:p w:rsidR="008930DD" w:rsidRPr="00354D87" w:rsidRDefault="008930DD" w:rsidP="00AB656E">
      <w:pPr>
        <w:pStyle w:val="S"/>
        <w:numPr>
          <w:ilvl w:val="0"/>
          <w:numId w:val="2"/>
        </w:numPr>
        <w:spacing w:line="360" w:lineRule="auto"/>
        <w:ind w:left="0" w:firstLine="709"/>
        <w:rPr>
          <w:szCs w:val="28"/>
        </w:rPr>
      </w:pPr>
      <w:r w:rsidRPr="00354D87">
        <w:rPr>
          <w:szCs w:val="28"/>
        </w:rPr>
        <w:t>охранная зона объектов электросетевого хозяйства;</w:t>
      </w:r>
    </w:p>
    <w:p w:rsidR="00572558" w:rsidRPr="00354D87" w:rsidRDefault="00572558" w:rsidP="00AB656E">
      <w:pPr>
        <w:pStyle w:val="S"/>
        <w:numPr>
          <w:ilvl w:val="0"/>
          <w:numId w:val="2"/>
        </w:numPr>
        <w:spacing w:line="360" w:lineRule="auto"/>
        <w:ind w:left="0" w:firstLine="709"/>
        <w:rPr>
          <w:szCs w:val="28"/>
        </w:rPr>
      </w:pPr>
      <w:r w:rsidRPr="00354D87">
        <w:rPr>
          <w:szCs w:val="28"/>
        </w:rPr>
        <w:t xml:space="preserve">охранная зона трансформаторных подстанций; </w:t>
      </w:r>
    </w:p>
    <w:p w:rsidR="008930DD" w:rsidRPr="00354D87" w:rsidRDefault="00BC4E7B" w:rsidP="00AB656E">
      <w:pPr>
        <w:pStyle w:val="S"/>
        <w:numPr>
          <w:ilvl w:val="0"/>
          <w:numId w:val="2"/>
        </w:numPr>
        <w:spacing w:line="360" w:lineRule="auto"/>
        <w:ind w:left="0" w:firstLine="709"/>
        <w:rPr>
          <w:szCs w:val="28"/>
        </w:rPr>
      </w:pPr>
      <w:r w:rsidRPr="00354D87">
        <w:rPr>
          <w:szCs w:val="28"/>
        </w:rPr>
        <w:t>охранная зона</w:t>
      </w:r>
      <w:r w:rsidR="008930DD" w:rsidRPr="00354D87">
        <w:rPr>
          <w:szCs w:val="28"/>
        </w:rPr>
        <w:t xml:space="preserve"> водопровода;</w:t>
      </w:r>
    </w:p>
    <w:p w:rsidR="00BC4E7B" w:rsidRPr="00354D87" w:rsidRDefault="00BC4E7B" w:rsidP="00AB656E">
      <w:pPr>
        <w:pStyle w:val="S"/>
        <w:numPr>
          <w:ilvl w:val="0"/>
          <w:numId w:val="2"/>
        </w:numPr>
        <w:spacing w:line="360" w:lineRule="auto"/>
        <w:ind w:left="0" w:firstLine="709"/>
        <w:rPr>
          <w:szCs w:val="28"/>
        </w:rPr>
      </w:pPr>
      <w:r w:rsidRPr="00354D87">
        <w:rPr>
          <w:szCs w:val="28"/>
        </w:rPr>
        <w:t>охранная зона хозяйственно-бытовой канализации;</w:t>
      </w:r>
    </w:p>
    <w:p w:rsidR="00BC4E7B" w:rsidRPr="00354D87" w:rsidRDefault="00BC4E7B" w:rsidP="00AB656E">
      <w:pPr>
        <w:pStyle w:val="S"/>
        <w:numPr>
          <w:ilvl w:val="0"/>
          <w:numId w:val="2"/>
        </w:numPr>
        <w:spacing w:line="360" w:lineRule="auto"/>
        <w:ind w:left="0" w:firstLine="709"/>
        <w:rPr>
          <w:szCs w:val="28"/>
        </w:rPr>
      </w:pPr>
      <w:r w:rsidRPr="00354D87">
        <w:rPr>
          <w:szCs w:val="28"/>
        </w:rPr>
        <w:t>охранная зона тепловых сетей;</w:t>
      </w:r>
    </w:p>
    <w:p w:rsidR="00BC4E7B" w:rsidRPr="00354D87" w:rsidRDefault="00BC4E7B" w:rsidP="00AB656E">
      <w:pPr>
        <w:pStyle w:val="S"/>
        <w:numPr>
          <w:ilvl w:val="0"/>
          <w:numId w:val="2"/>
        </w:numPr>
        <w:spacing w:line="360" w:lineRule="auto"/>
        <w:ind w:left="0" w:firstLine="709"/>
        <w:rPr>
          <w:szCs w:val="28"/>
        </w:rPr>
      </w:pPr>
      <w:r w:rsidRPr="00354D87">
        <w:rPr>
          <w:szCs w:val="28"/>
        </w:rPr>
        <w:t>охранная зона кабеля связи;</w:t>
      </w:r>
    </w:p>
    <w:p w:rsidR="008930DD" w:rsidRDefault="008930DD" w:rsidP="00AB656E">
      <w:pPr>
        <w:pStyle w:val="S"/>
        <w:numPr>
          <w:ilvl w:val="0"/>
          <w:numId w:val="2"/>
        </w:numPr>
        <w:spacing w:line="360" w:lineRule="auto"/>
        <w:ind w:left="0" w:firstLine="709"/>
        <w:rPr>
          <w:szCs w:val="28"/>
        </w:rPr>
      </w:pPr>
      <w:r w:rsidRPr="00354D87">
        <w:rPr>
          <w:szCs w:val="28"/>
        </w:rPr>
        <w:t>санитарно-защитная зона от площад</w:t>
      </w:r>
      <w:r w:rsidR="00793C83">
        <w:rPr>
          <w:szCs w:val="28"/>
        </w:rPr>
        <w:t>ок для сбора мусора;</w:t>
      </w:r>
    </w:p>
    <w:p w:rsidR="00793C83" w:rsidRDefault="00793C83" w:rsidP="00AB656E">
      <w:pPr>
        <w:pStyle w:val="S"/>
        <w:numPr>
          <w:ilvl w:val="0"/>
          <w:numId w:val="2"/>
        </w:numPr>
        <w:spacing w:line="360" w:lineRule="auto"/>
        <w:ind w:left="0" w:firstLine="709"/>
        <w:rPr>
          <w:szCs w:val="28"/>
        </w:rPr>
      </w:pPr>
      <w:r>
        <w:rPr>
          <w:szCs w:val="28"/>
        </w:rPr>
        <w:t>водоохранная зона.</w:t>
      </w:r>
    </w:p>
    <w:p w:rsidR="0099596D" w:rsidRPr="00354D87" w:rsidRDefault="0099596D" w:rsidP="00D13BFB">
      <w:pPr>
        <w:pStyle w:val="S"/>
        <w:spacing w:line="360" w:lineRule="auto"/>
        <w:ind w:left="709" w:firstLine="0"/>
        <w:rPr>
          <w:szCs w:val="28"/>
        </w:rPr>
      </w:pPr>
    </w:p>
    <w:p w:rsidR="006B0D64" w:rsidRPr="00185CBF" w:rsidRDefault="006B0D64" w:rsidP="009D6711">
      <w:pPr>
        <w:pStyle w:val="S"/>
        <w:spacing w:line="360" w:lineRule="auto"/>
        <w:rPr>
          <w:szCs w:val="28"/>
        </w:rPr>
      </w:pPr>
    </w:p>
    <w:p w:rsidR="007B0597" w:rsidRPr="00185CBF" w:rsidRDefault="007A4EC2" w:rsidP="00185CBF">
      <w:pPr>
        <w:pStyle w:val="S"/>
        <w:ind w:firstLine="567"/>
        <w:jc w:val="right"/>
        <w:rPr>
          <w:szCs w:val="28"/>
        </w:rPr>
      </w:pPr>
      <w:r w:rsidRPr="00185CBF">
        <w:rPr>
          <w:szCs w:val="28"/>
        </w:rPr>
        <w:t xml:space="preserve">Таблица № </w:t>
      </w:r>
      <w:r w:rsidR="008D13F8">
        <w:rPr>
          <w:szCs w:val="28"/>
        </w:rPr>
        <w:t>10</w:t>
      </w:r>
    </w:p>
    <w:p w:rsidR="008930DD" w:rsidRPr="00185CBF" w:rsidRDefault="008930DD" w:rsidP="00185CBF">
      <w:pPr>
        <w:pStyle w:val="S"/>
        <w:ind w:firstLine="567"/>
        <w:jc w:val="center"/>
        <w:rPr>
          <w:szCs w:val="28"/>
        </w:rPr>
      </w:pPr>
      <w:r w:rsidRPr="00185CBF">
        <w:rPr>
          <w:szCs w:val="28"/>
        </w:rPr>
        <w:t>Зоны с особыми условиями использования в границах проекта планировки территории</w:t>
      </w:r>
    </w:p>
    <w:p w:rsidR="008930DD" w:rsidRPr="002031AF" w:rsidRDefault="008930DD" w:rsidP="008930DD">
      <w:pPr>
        <w:rPr>
          <w:color w:val="FF0000"/>
          <w:sz w:val="2"/>
          <w:szCs w:val="2"/>
          <w:highlight w:val="re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02"/>
        <w:gridCol w:w="2123"/>
        <w:gridCol w:w="4724"/>
      </w:tblGrid>
      <w:tr w:rsidR="008930DD" w:rsidRPr="009F66CC" w:rsidTr="006B0D64">
        <w:trPr>
          <w:trHeight w:hRule="exact" w:val="1047"/>
        </w:trPr>
        <w:tc>
          <w:tcPr>
            <w:tcW w:w="1452" w:type="pct"/>
            <w:vAlign w:val="center"/>
          </w:tcPr>
          <w:p w:rsidR="008930DD" w:rsidRPr="009F66CC" w:rsidRDefault="008930DD" w:rsidP="009D6711">
            <w:pPr>
              <w:pStyle w:val="S"/>
              <w:spacing w:line="240" w:lineRule="auto"/>
              <w:ind w:firstLine="0"/>
              <w:jc w:val="center"/>
              <w:rPr>
                <w:b/>
                <w:sz w:val="24"/>
              </w:rPr>
            </w:pPr>
            <w:r w:rsidRPr="009F66CC">
              <w:rPr>
                <w:b/>
                <w:sz w:val="24"/>
              </w:rPr>
              <w:t>Наименование зоны</w:t>
            </w:r>
          </w:p>
        </w:tc>
        <w:tc>
          <w:tcPr>
            <w:tcW w:w="1100" w:type="pct"/>
            <w:vAlign w:val="center"/>
          </w:tcPr>
          <w:p w:rsidR="008930DD" w:rsidRPr="009F66CC" w:rsidRDefault="008930DD" w:rsidP="009D6711">
            <w:pPr>
              <w:pStyle w:val="S"/>
              <w:spacing w:line="240" w:lineRule="auto"/>
              <w:ind w:firstLine="0"/>
              <w:jc w:val="center"/>
              <w:rPr>
                <w:b/>
                <w:sz w:val="24"/>
              </w:rPr>
            </w:pPr>
            <w:r w:rsidRPr="009F66CC">
              <w:rPr>
                <w:b/>
                <w:sz w:val="24"/>
              </w:rPr>
              <w:t>Размеры зоны</w:t>
            </w:r>
          </w:p>
        </w:tc>
        <w:tc>
          <w:tcPr>
            <w:tcW w:w="2448" w:type="pct"/>
            <w:vAlign w:val="center"/>
          </w:tcPr>
          <w:p w:rsidR="008930DD" w:rsidRPr="009F66CC" w:rsidRDefault="008930DD" w:rsidP="009D6711">
            <w:pPr>
              <w:pStyle w:val="S"/>
              <w:spacing w:line="240" w:lineRule="auto"/>
              <w:ind w:firstLine="0"/>
              <w:jc w:val="center"/>
              <w:rPr>
                <w:b/>
                <w:sz w:val="24"/>
              </w:rPr>
            </w:pPr>
            <w:r w:rsidRPr="009F66CC">
              <w:rPr>
                <w:b/>
                <w:sz w:val="24"/>
              </w:rPr>
              <w:t>Нормативно-правовой акт, документ, устанавливающий зону с особыми условиями использования</w:t>
            </w:r>
          </w:p>
        </w:tc>
      </w:tr>
      <w:tr w:rsidR="008930DD" w:rsidRPr="009F66CC" w:rsidTr="006B0D64">
        <w:trPr>
          <w:trHeight w:hRule="exact" w:val="306"/>
        </w:trPr>
        <w:tc>
          <w:tcPr>
            <w:tcW w:w="1452" w:type="pct"/>
            <w:vAlign w:val="center"/>
          </w:tcPr>
          <w:p w:rsidR="008930DD" w:rsidRPr="009F66CC" w:rsidRDefault="008930DD" w:rsidP="009D6711">
            <w:pPr>
              <w:pStyle w:val="S"/>
              <w:spacing w:line="240" w:lineRule="auto"/>
              <w:ind w:firstLine="0"/>
              <w:jc w:val="center"/>
              <w:rPr>
                <w:sz w:val="24"/>
              </w:rPr>
            </w:pPr>
            <w:r w:rsidRPr="009F66CC">
              <w:rPr>
                <w:sz w:val="24"/>
              </w:rPr>
              <w:t>1</w:t>
            </w:r>
          </w:p>
        </w:tc>
        <w:tc>
          <w:tcPr>
            <w:tcW w:w="1100" w:type="pct"/>
            <w:vAlign w:val="center"/>
          </w:tcPr>
          <w:p w:rsidR="008930DD" w:rsidRPr="009F66CC" w:rsidRDefault="008930DD" w:rsidP="009D6711">
            <w:pPr>
              <w:pStyle w:val="S"/>
              <w:spacing w:line="240" w:lineRule="auto"/>
              <w:ind w:firstLine="0"/>
              <w:jc w:val="center"/>
              <w:rPr>
                <w:sz w:val="24"/>
              </w:rPr>
            </w:pPr>
            <w:r w:rsidRPr="009F66CC">
              <w:rPr>
                <w:sz w:val="24"/>
              </w:rPr>
              <w:t>2</w:t>
            </w:r>
          </w:p>
        </w:tc>
        <w:tc>
          <w:tcPr>
            <w:tcW w:w="2448" w:type="pct"/>
            <w:vAlign w:val="center"/>
          </w:tcPr>
          <w:p w:rsidR="008930DD" w:rsidRPr="009F66CC" w:rsidRDefault="008930DD" w:rsidP="009D6711">
            <w:pPr>
              <w:pStyle w:val="S"/>
              <w:spacing w:line="240" w:lineRule="auto"/>
              <w:ind w:firstLine="0"/>
              <w:jc w:val="center"/>
              <w:rPr>
                <w:sz w:val="24"/>
              </w:rPr>
            </w:pPr>
            <w:r w:rsidRPr="009F66CC">
              <w:rPr>
                <w:sz w:val="24"/>
              </w:rPr>
              <w:t>3</w:t>
            </w:r>
          </w:p>
        </w:tc>
      </w:tr>
      <w:tr w:rsidR="008930DD" w:rsidRPr="009F66CC" w:rsidTr="006B0D64">
        <w:trPr>
          <w:trHeight w:val="454"/>
        </w:trPr>
        <w:tc>
          <w:tcPr>
            <w:tcW w:w="1452" w:type="pct"/>
            <w:vAlign w:val="center"/>
          </w:tcPr>
          <w:p w:rsidR="008930DD" w:rsidRPr="009F66CC" w:rsidRDefault="008930DD" w:rsidP="009D6711">
            <w:pPr>
              <w:pStyle w:val="S"/>
              <w:spacing w:line="240" w:lineRule="auto"/>
              <w:ind w:firstLine="0"/>
              <w:jc w:val="left"/>
              <w:rPr>
                <w:sz w:val="24"/>
              </w:rPr>
            </w:pPr>
            <w:r w:rsidRPr="009F66CC">
              <w:rPr>
                <w:sz w:val="24"/>
              </w:rPr>
              <w:t>Охранная зона объектов электросетевого хозяйства</w:t>
            </w:r>
          </w:p>
        </w:tc>
        <w:tc>
          <w:tcPr>
            <w:tcW w:w="1100" w:type="pct"/>
            <w:vAlign w:val="center"/>
          </w:tcPr>
          <w:p w:rsidR="008930DD" w:rsidRPr="009F66CC" w:rsidRDefault="008930DD" w:rsidP="009D6711">
            <w:pPr>
              <w:pStyle w:val="S"/>
              <w:spacing w:line="240" w:lineRule="auto"/>
              <w:ind w:firstLine="0"/>
              <w:jc w:val="center"/>
              <w:rPr>
                <w:sz w:val="24"/>
              </w:rPr>
            </w:pPr>
            <w:r w:rsidRPr="009F66CC">
              <w:rPr>
                <w:sz w:val="24"/>
              </w:rPr>
              <w:t>до 1 кВ - 2 метра в каждую сторону</w:t>
            </w:r>
          </w:p>
          <w:p w:rsidR="008930DD" w:rsidRPr="009F66CC" w:rsidRDefault="008930DD" w:rsidP="009D6711">
            <w:pPr>
              <w:pStyle w:val="S"/>
              <w:spacing w:line="240" w:lineRule="auto"/>
              <w:ind w:firstLine="0"/>
              <w:jc w:val="center"/>
              <w:rPr>
                <w:sz w:val="24"/>
              </w:rPr>
            </w:pPr>
          </w:p>
          <w:p w:rsidR="008930DD" w:rsidRPr="009F66CC" w:rsidRDefault="008930DD" w:rsidP="009D6711">
            <w:pPr>
              <w:pStyle w:val="S"/>
              <w:spacing w:line="240" w:lineRule="auto"/>
              <w:ind w:firstLine="0"/>
              <w:jc w:val="center"/>
              <w:rPr>
                <w:sz w:val="24"/>
              </w:rPr>
            </w:pPr>
            <w:r w:rsidRPr="009F66CC">
              <w:rPr>
                <w:sz w:val="24"/>
              </w:rPr>
              <w:t>1-20 кВ - 10 метров в каждую сторону</w:t>
            </w:r>
          </w:p>
          <w:p w:rsidR="008930DD" w:rsidRPr="009F66CC" w:rsidRDefault="008930DD" w:rsidP="00BC4E7B">
            <w:pPr>
              <w:pStyle w:val="S"/>
              <w:spacing w:line="240" w:lineRule="auto"/>
              <w:ind w:firstLine="0"/>
              <w:jc w:val="center"/>
              <w:rPr>
                <w:sz w:val="24"/>
              </w:rPr>
            </w:pPr>
            <w:r w:rsidRPr="009F66CC">
              <w:rPr>
                <w:sz w:val="24"/>
              </w:rPr>
              <w:br/>
            </w:r>
            <w:r w:rsidR="00BC4E7B" w:rsidRPr="009F66CC">
              <w:rPr>
                <w:sz w:val="24"/>
              </w:rPr>
              <w:t>110</w:t>
            </w:r>
            <w:r w:rsidRPr="009F66CC">
              <w:rPr>
                <w:sz w:val="24"/>
              </w:rPr>
              <w:t xml:space="preserve">кВ - </w:t>
            </w:r>
            <w:r w:rsidR="00BC4E7B" w:rsidRPr="009F66CC">
              <w:rPr>
                <w:sz w:val="24"/>
              </w:rPr>
              <w:t>20</w:t>
            </w:r>
            <w:r w:rsidRPr="009F66CC">
              <w:rPr>
                <w:sz w:val="24"/>
              </w:rPr>
              <w:t xml:space="preserve"> метров в каждую сторону</w:t>
            </w:r>
          </w:p>
        </w:tc>
        <w:tc>
          <w:tcPr>
            <w:tcW w:w="2448" w:type="pct"/>
            <w:vMerge w:val="restart"/>
            <w:vAlign w:val="center"/>
          </w:tcPr>
          <w:p w:rsidR="008930DD" w:rsidRPr="009F66CC" w:rsidRDefault="008930DD" w:rsidP="009D6711">
            <w:pPr>
              <w:spacing w:after="0" w:line="240" w:lineRule="auto"/>
              <w:ind w:firstLine="0"/>
              <w:jc w:val="left"/>
              <w:rPr>
                <w:rFonts w:ascii="Times New Roman" w:hAnsi="Times New Roman" w:cs="Times New Roman"/>
                <w:sz w:val="24"/>
                <w:szCs w:val="24"/>
              </w:rPr>
            </w:pPr>
            <w:r w:rsidRPr="009F66CC">
              <w:rPr>
                <w:rFonts w:ascii="Times New Roman" w:hAnsi="Times New Roman" w:cs="Times New Roman"/>
                <w:sz w:val="24"/>
                <w:szCs w:val="24"/>
              </w:rPr>
              <w:t>Постановление Правительства Российской Федерации от 24 февраля 2009 года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tc>
      </w:tr>
      <w:tr w:rsidR="008930DD" w:rsidRPr="009F66CC" w:rsidTr="006B0D64">
        <w:trPr>
          <w:trHeight w:val="454"/>
        </w:trPr>
        <w:tc>
          <w:tcPr>
            <w:tcW w:w="1452" w:type="pct"/>
            <w:vAlign w:val="center"/>
          </w:tcPr>
          <w:p w:rsidR="008930DD" w:rsidRPr="009F66CC" w:rsidRDefault="008930DD" w:rsidP="009D6711">
            <w:pPr>
              <w:pStyle w:val="S"/>
              <w:spacing w:line="240" w:lineRule="auto"/>
              <w:ind w:firstLine="0"/>
              <w:jc w:val="left"/>
              <w:rPr>
                <w:sz w:val="24"/>
              </w:rPr>
            </w:pPr>
            <w:r w:rsidRPr="009F66CC">
              <w:rPr>
                <w:sz w:val="24"/>
              </w:rPr>
              <w:t xml:space="preserve">Охранная зона трансформаторных </w:t>
            </w:r>
            <w:r w:rsidRPr="009F66CC">
              <w:rPr>
                <w:sz w:val="24"/>
              </w:rPr>
              <w:lastRenderedPageBreak/>
              <w:t>подстанций</w:t>
            </w:r>
          </w:p>
        </w:tc>
        <w:tc>
          <w:tcPr>
            <w:tcW w:w="1100" w:type="pct"/>
            <w:vAlign w:val="center"/>
          </w:tcPr>
          <w:p w:rsidR="008930DD" w:rsidRPr="009F66CC" w:rsidRDefault="008930DD" w:rsidP="009D6711">
            <w:pPr>
              <w:pStyle w:val="S"/>
              <w:spacing w:line="240" w:lineRule="auto"/>
              <w:ind w:firstLine="0"/>
              <w:jc w:val="center"/>
              <w:rPr>
                <w:sz w:val="24"/>
              </w:rPr>
            </w:pPr>
            <w:r w:rsidRPr="009F66CC">
              <w:rPr>
                <w:sz w:val="24"/>
              </w:rPr>
              <w:lastRenderedPageBreak/>
              <w:t>10 метров</w:t>
            </w:r>
          </w:p>
        </w:tc>
        <w:tc>
          <w:tcPr>
            <w:tcW w:w="2448" w:type="pct"/>
            <w:vMerge/>
            <w:vAlign w:val="center"/>
          </w:tcPr>
          <w:p w:rsidR="008930DD" w:rsidRPr="009F66CC" w:rsidRDefault="008930DD" w:rsidP="009D6711">
            <w:pPr>
              <w:spacing w:after="0" w:line="240" w:lineRule="auto"/>
              <w:ind w:firstLine="0"/>
              <w:jc w:val="left"/>
              <w:rPr>
                <w:rFonts w:ascii="Times New Roman" w:hAnsi="Times New Roman" w:cs="Times New Roman"/>
                <w:sz w:val="24"/>
                <w:szCs w:val="24"/>
              </w:rPr>
            </w:pPr>
          </w:p>
        </w:tc>
      </w:tr>
      <w:tr w:rsidR="008930DD" w:rsidRPr="009F66CC" w:rsidTr="006B0D64">
        <w:trPr>
          <w:trHeight w:val="454"/>
        </w:trPr>
        <w:tc>
          <w:tcPr>
            <w:tcW w:w="1452" w:type="pct"/>
            <w:vAlign w:val="center"/>
          </w:tcPr>
          <w:p w:rsidR="008930DD" w:rsidRPr="009F66CC" w:rsidRDefault="00572558" w:rsidP="00572558">
            <w:pPr>
              <w:spacing w:after="0" w:line="240" w:lineRule="auto"/>
              <w:ind w:firstLine="0"/>
              <w:jc w:val="left"/>
              <w:rPr>
                <w:rFonts w:ascii="Times New Roman" w:hAnsi="Times New Roman" w:cs="Times New Roman"/>
                <w:sz w:val="24"/>
                <w:szCs w:val="24"/>
              </w:rPr>
            </w:pPr>
            <w:r w:rsidRPr="009F66CC">
              <w:rPr>
                <w:rFonts w:ascii="Times New Roman" w:hAnsi="Times New Roman" w:cs="Times New Roman"/>
                <w:sz w:val="24"/>
                <w:szCs w:val="24"/>
              </w:rPr>
              <w:lastRenderedPageBreak/>
              <w:t>Охранная зона</w:t>
            </w:r>
            <w:r w:rsidR="008930DD" w:rsidRPr="009F66CC">
              <w:rPr>
                <w:rFonts w:ascii="Times New Roman" w:hAnsi="Times New Roman" w:cs="Times New Roman"/>
                <w:sz w:val="24"/>
                <w:szCs w:val="24"/>
              </w:rPr>
              <w:t xml:space="preserve"> водопровода</w:t>
            </w:r>
          </w:p>
        </w:tc>
        <w:tc>
          <w:tcPr>
            <w:tcW w:w="1100" w:type="pct"/>
            <w:vAlign w:val="center"/>
          </w:tcPr>
          <w:p w:rsidR="008930DD" w:rsidRPr="009F66CC" w:rsidRDefault="00572558" w:rsidP="009D6711">
            <w:pPr>
              <w:pStyle w:val="S"/>
              <w:spacing w:line="240" w:lineRule="auto"/>
              <w:ind w:firstLine="0"/>
              <w:jc w:val="center"/>
              <w:rPr>
                <w:sz w:val="24"/>
              </w:rPr>
            </w:pPr>
            <w:r w:rsidRPr="009F66CC">
              <w:rPr>
                <w:sz w:val="24"/>
              </w:rPr>
              <w:t>5</w:t>
            </w:r>
            <w:r w:rsidR="008930DD" w:rsidRPr="009F66CC">
              <w:rPr>
                <w:sz w:val="24"/>
              </w:rPr>
              <w:t xml:space="preserve"> метров в каждую сторону</w:t>
            </w:r>
          </w:p>
        </w:tc>
        <w:tc>
          <w:tcPr>
            <w:tcW w:w="2448" w:type="pct"/>
            <w:vAlign w:val="center"/>
          </w:tcPr>
          <w:p w:rsidR="00DE2EF5" w:rsidRPr="009F66CC" w:rsidRDefault="00DE2EF5" w:rsidP="001304A4">
            <w:pPr>
              <w:spacing w:after="0"/>
              <w:jc w:val="center"/>
              <w:rPr>
                <w:rFonts w:ascii="Times New Roman" w:hAnsi="Times New Roman" w:cs="Times New Roman"/>
                <w:b/>
                <w:sz w:val="24"/>
                <w:szCs w:val="24"/>
              </w:rPr>
            </w:pPr>
            <w:r w:rsidRPr="009F66CC">
              <w:rPr>
                <w:rFonts w:ascii="Times New Roman" w:hAnsi="Times New Roman" w:cs="Times New Roman"/>
                <w:sz w:val="24"/>
                <w:szCs w:val="24"/>
              </w:rPr>
              <w:t>СП 31.13330.2012 Водоснабжение. Наружные сети и сооружения. Актуализированная редакция СНиП 2.04.02-84</w:t>
            </w:r>
          </w:p>
          <w:p w:rsidR="008930DD" w:rsidRPr="009F66CC" w:rsidRDefault="008930DD" w:rsidP="009D6711">
            <w:pPr>
              <w:spacing w:after="0" w:line="240" w:lineRule="auto"/>
              <w:ind w:firstLine="0"/>
              <w:jc w:val="center"/>
              <w:rPr>
                <w:rFonts w:ascii="Times New Roman" w:hAnsi="Times New Roman" w:cs="Times New Roman"/>
                <w:sz w:val="24"/>
                <w:szCs w:val="24"/>
              </w:rPr>
            </w:pPr>
          </w:p>
        </w:tc>
      </w:tr>
      <w:tr w:rsidR="00354D87" w:rsidRPr="009F66CC" w:rsidTr="006B0D64">
        <w:trPr>
          <w:trHeight w:val="454"/>
        </w:trPr>
        <w:tc>
          <w:tcPr>
            <w:tcW w:w="1452" w:type="pct"/>
            <w:vAlign w:val="center"/>
          </w:tcPr>
          <w:p w:rsidR="00354D87" w:rsidRPr="009F66CC" w:rsidRDefault="00354D87" w:rsidP="00572558">
            <w:pPr>
              <w:spacing w:after="0" w:line="240" w:lineRule="auto"/>
              <w:ind w:firstLine="0"/>
              <w:jc w:val="left"/>
              <w:rPr>
                <w:rFonts w:ascii="Times New Roman" w:hAnsi="Times New Roman" w:cs="Times New Roman"/>
                <w:sz w:val="24"/>
                <w:szCs w:val="24"/>
              </w:rPr>
            </w:pPr>
            <w:r w:rsidRPr="009F66CC">
              <w:rPr>
                <w:rFonts w:ascii="Times New Roman" w:hAnsi="Times New Roman" w:cs="Times New Roman"/>
                <w:sz w:val="24"/>
                <w:szCs w:val="24"/>
              </w:rPr>
              <w:t>Охранная зона хозяйственно-бытовой канализации</w:t>
            </w:r>
          </w:p>
        </w:tc>
        <w:tc>
          <w:tcPr>
            <w:tcW w:w="1100" w:type="pct"/>
            <w:vAlign w:val="center"/>
          </w:tcPr>
          <w:p w:rsidR="00354D87" w:rsidRPr="009F66CC" w:rsidRDefault="004B7ABE" w:rsidP="009D6711">
            <w:pPr>
              <w:pStyle w:val="S"/>
              <w:spacing w:line="240" w:lineRule="auto"/>
              <w:ind w:firstLine="0"/>
              <w:jc w:val="center"/>
              <w:rPr>
                <w:sz w:val="24"/>
              </w:rPr>
            </w:pPr>
            <w:r>
              <w:rPr>
                <w:sz w:val="24"/>
              </w:rPr>
              <w:t>3 метра</w:t>
            </w:r>
            <w:r w:rsidR="00354D87" w:rsidRPr="009F66CC">
              <w:rPr>
                <w:sz w:val="24"/>
              </w:rPr>
              <w:t xml:space="preserve"> в каждую сторону</w:t>
            </w:r>
          </w:p>
        </w:tc>
        <w:tc>
          <w:tcPr>
            <w:tcW w:w="2448" w:type="pct"/>
            <w:vAlign w:val="center"/>
          </w:tcPr>
          <w:p w:rsidR="00354D87" w:rsidRPr="009F66CC" w:rsidRDefault="009F66CC" w:rsidP="009F66CC">
            <w:pPr>
              <w:spacing w:after="0"/>
              <w:jc w:val="center"/>
              <w:rPr>
                <w:rFonts w:ascii="Times New Roman" w:hAnsi="Times New Roman" w:cs="Times New Roman"/>
                <w:sz w:val="24"/>
                <w:szCs w:val="24"/>
              </w:rPr>
            </w:pPr>
            <w:r w:rsidRPr="009F66CC">
              <w:rPr>
                <w:rFonts w:ascii="Times New Roman" w:hAnsi="Times New Roman" w:cs="Times New Roman"/>
                <w:sz w:val="24"/>
                <w:szCs w:val="24"/>
                <w:lang w:eastAsia="en-US"/>
              </w:rPr>
              <w:t>СП 42.13330.2016 Свод правил. Градостроительство. Планировка и застройка городских и сельских поселений. Актуализированная редакция СНиП 2.07.01-89*;</w:t>
            </w:r>
          </w:p>
        </w:tc>
      </w:tr>
      <w:tr w:rsidR="009F66CC" w:rsidRPr="009F66CC" w:rsidTr="006B0D64">
        <w:trPr>
          <w:trHeight w:val="454"/>
        </w:trPr>
        <w:tc>
          <w:tcPr>
            <w:tcW w:w="1452" w:type="pct"/>
            <w:vAlign w:val="center"/>
          </w:tcPr>
          <w:p w:rsidR="009F66CC" w:rsidRPr="009F66CC" w:rsidRDefault="009F66CC" w:rsidP="00572558">
            <w:pPr>
              <w:spacing w:after="0" w:line="240" w:lineRule="auto"/>
              <w:ind w:firstLine="0"/>
              <w:jc w:val="left"/>
              <w:rPr>
                <w:rFonts w:ascii="Times New Roman" w:hAnsi="Times New Roman" w:cs="Times New Roman"/>
                <w:sz w:val="24"/>
                <w:szCs w:val="24"/>
              </w:rPr>
            </w:pPr>
            <w:r w:rsidRPr="009F66CC">
              <w:rPr>
                <w:rFonts w:ascii="Times New Roman" w:hAnsi="Times New Roman" w:cs="Times New Roman"/>
                <w:sz w:val="24"/>
                <w:szCs w:val="24"/>
              </w:rPr>
              <w:t>Охранная зона тепловых сетей</w:t>
            </w:r>
          </w:p>
        </w:tc>
        <w:tc>
          <w:tcPr>
            <w:tcW w:w="1100" w:type="pct"/>
            <w:vAlign w:val="center"/>
          </w:tcPr>
          <w:p w:rsidR="009F66CC" w:rsidRPr="009F66CC" w:rsidRDefault="004B7ABE" w:rsidP="004B7ABE">
            <w:pPr>
              <w:pStyle w:val="S"/>
              <w:spacing w:line="240" w:lineRule="auto"/>
              <w:ind w:firstLine="0"/>
              <w:jc w:val="center"/>
              <w:rPr>
                <w:sz w:val="24"/>
              </w:rPr>
            </w:pPr>
            <w:r>
              <w:rPr>
                <w:sz w:val="24"/>
              </w:rPr>
              <w:t>5</w:t>
            </w:r>
            <w:r w:rsidR="009F66CC" w:rsidRPr="009F66CC">
              <w:rPr>
                <w:sz w:val="24"/>
              </w:rPr>
              <w:t xml:space="preserve"> метр</w:t>
            </w:r>
            <w:r>
              <w:rPr>
                <w:sz w:val="24"/>
              </w:rPr>
              <w:t>а</w:t>
            </w:r>
            <w:r w:rsidR="009F66CC" w:rsidRPr="009F66CC">
              <w:rPr>
                <w:sz w:val="24"/>
              </w:rPr>
              <w:t xml:space="preserve"> в каждую сторону</w:t>
            </w:r>
          </w:p>
        </w:tc>
        <w:tc>
          <w:tcPr>
            <w:tcW w:w="2448" w:type="pct"/>
            <w:vAlign w:val="center"/>
          </w:tcPr>
          <w:p w:rsidR="009F66CC" w:rsidRPr="009F66CC" w:rsidRDefault="00D13BFB" w:rsidP="009F66CC">
            <w:pPr>
              <w:spacing w:after="0"/>
              <w:jc w:val="center"/>
              <w:rPr>
                <w:rFonts w:ascii="Times New Roman" w:hAnsi="Times New Roman" w:cs="Times New Roman"/>
                <w:sz w:val="24"/>
                <w:szCs w:val="24"/>
                <w:lang w:eastAsia="en-US"/>
              </w:rPr>
            </w:pPr>
            <w:r w:rsidRPr="009F66CC">
              <w:rPr>
                <w:rFonts w:ascii="Times New Roman" w:hAnsi="Times New Roman" w:cs="Times New Roman"/>
                <w:sz w:val="24"/>
                <w:szCs w:val="24"/>
                <w:lang w:eastAsia="en-US"/>
              </w:rPr>
              <w:t>СП 42.13330.2016 Свод правил. Градостроительство. Планировка и застройка городских и сельских поселений. Актуализированная редакция СНиП 2.07.01-89*;</w:t>
            </w:r>
          </w:p>
        </w:tc>
      </w:tr>
      <w:tr w:rsidR="009F66CC" w:rsidRPr="009F66CC" w:rsidTr="006B0D64">
        <w:trPr>
          <w:trHeight w:val="454"/>
        </w:trPr>
        <w:tc>
          <w:tcPr>
            <w:tcW w:w="1452" w:type="pct"/>
            <w:vAlign w:val="center"/>
          </w:tcPr>
          <w:p w:rsidR="009F66CC" w:rsidRPr="009F66CC" w:rsidRDefault="009F66CC" w:rsidP="00572558">
            <w:pPr>
              <w:spacing w:after="0" w:line="240" w:lineRule="auto"/>
              <w:ind w:firstLine="0"/>
              <w:jc w:val="left"/>
              <w:rPr>
                <w:rFonts w:ascii="Times New Roman" w:hAnsi="Times New Roman" w:cs="Times New Roman"/>
                <w:sz w:val="24"/>
                <w:szCs w:val="24"/>
              </w:rPr>
            </w:pPr>
            <w:r w:rsidRPr="009F66CC">
              <w:rPr>
                <w:rFonts w:ascii="Times New Roman" w:hAnsi="Times New Roman" w:cs="Times New Roman"/>
                <w:sz w:val="24"/>
                <w:szCs w:val="24"/>
              </w:rPr>
              <w:t>Охранная зона кабеля связи</w:t>
            </w:r>
          </w:p>
        </w:tc>
        <w:tc>
          <w:tcPr>
            <w:tcW w:w="1100" w:type="pct"/>
            <w:vAlign w:val="center"/>
          </w:tcPr>
          <w:p w:rsidR="009F66CC" w:rsidRPr="009F66CC" w:rsidRDefault="009F66CC" w:rsidP="009D6711">
            <w:pPr>
              <w:pStyle w:val="S"/>
              <w:spacing w:line="240" w:lineRule="auto"/>
              <w:ind w:firstLine="0"/>
              <w:jc w:val="center"/>
              <w:rPr>
                <w:sz w:val="24"/>
              </w:rPr>
            </w:pPr>
            <w:r w:rsidRPr="009F66CC">
              <w:rPr>
                <w:sz w:val="24"/>
              </w:rPr>
              <w:t>2 метров в каждую сторону</w:t>
            </w:r>
          </w:p>
        </w:tc>
        <w:tc>
          <w:tcPr>
            <w:tcW w:w="2448" w:type="pct"/>
            <w:vAlign w:val="center"/>
          </w:tcPr>
          <w:p w:rsidR="009F66CC" w:rsidRPr="009F66CC" w:rsidRDefault="009F66CC" w:rsidP="009F66CC">
            <w:pPr>
              <w:spacing w:after="0"/>
              <w:jc w:val="center"/>
              <w:rPr>
                <w:rFonts w:ascii="Times New Roman" w:hAnsi="Times New Roman" w:cs="Times New Roman"/>
                <w:sz w:val="24"/>
                <w:szCs w:val="24"/>
                <w:lang w:eastAsia="en-US"/>
              </w:rPr>
            </w:pPr>
            <w:r w:rsidRPr="009F66CC">
              <w:rPr>
                <w:rFonts w:ascii="Times New Roman" w:hAnsi="Times New Roman" w:cs="Times New Roman"/>
                <w:sz w:val="24"/>
                <w:szCs w:val="24"/>
                <w:lang w:eastAsia="en-US"/>
              </w:rPr>
              <w:t>Постановление Правительства РФ от 9 июня 1995 г. №578 "Об утверждении Правил охраны линий и сооружений связи Российской Федерации"</w:t>
            </w:r>
          </w:p>
        </w:tc>
      </w:tr>
      <w:tr w:rsidR="008930DD" w:rsidRPr="00253A46" w:rsidTr="006B0D64">
        <w:trPr>
          <w:trHeight w:val="454"/>
        </w:trPr>
        <w:tc>
          <w:tcPr>
            <w:tcW w:w="1452" w:type="pct"/>
            <w:vAlign w:val="center"/>
          </w:tcPr>
          <w:p w:rsidR="008930DD" w:rsidRPr="00E77C52" w:rsidRDefault="008930DD" w:rsidP="009D6711">
            <w:pPr>
              <w:spacing w:after="0" w:line="240" w:lineRule="auto"/>
              <w:ind w:firstLine="0"/>
              <w:jc w:val="left"/>
              <w:rPr>
                <w:rFonts w:ascii="Times New Roman" w:hAnsi="Times New Roman" w:cs="Times New Roman"/>
                <w:sz w:val="24"/>
                <w:szCs w:val="24"/>
              </w:rPr>
            </w:pPr>
            <w:r w:rsidRPr="00E77C52">
              <w:rPr>
                <w:rFonts w:ascii="Times New Roman" w:hAnsi="Times New Roman" w:cs="Times New Roman"/>
                <w:sz w:val="24"/>
                <w:szCs w:val="24"/>
              </w:rPr>
              <w:t>Санитарно-защитная зона от площадок для сбора мусора</w:t>
            </w:r>
          </w:p>
        </w:tc>
        <w:tc>
          <w:tcPr>
            <w:tcW w:w="1100" w:type="pct"/>
            <w:vAlign w:val="center"/>
          </w:tcPr>
          <w:p w:rsidR="008930DD" w:rsidRPr="00E77C52" w:rsidRDefault="008930DD" w:rsidP="009D6711">
            <w:pPr>
              <w:pStyle w:val="S"/>
              <w:spacing w:line="240" w:lineRule="auto"/>
              <w:ind w:firstLine="0"/>
              <w:jc w:val="center"/>
              <w:rPr>
                <w:sz w:val="24"/>
              </w:rPr>
            </w:pPr>
            <w:r w:rsidRPr="00E77C52">
              <w:rPr>
                <w:sz w:val="24"/>
              </w:rPr>
              <w:t>20 метров</w:t>
            </w:r>
          </w:p>
        </w:tc>
        <w:tc>
          <w:tcPr>
            <w:tcW w:w="2448" w:type="pct"/>
            <w:vAlign w:val="center"/>
          </w:tcPr>
          <w:p w:rsidR="008930DD" w:rsidRPr="00E77C52" w:rsidRDefault="008930DD" w:rsidP="009D6711">
            <w:pPr>
              <w:spacing w:after="0" w:line="240" w:lineRule="auto"/>
              <w:ind w:firstLine="0"/>
              <w:jc w:val="center"/>
              <w:rPr>
                <w:rFonts w:ascii="Times New Roman" w:hAnsi="Times New Roman" w:cs="Times New Roman"/>
                <w:sz w:val="24"/>
                <w:szCs w:val="24"/>
              </w:rPr>
            </w:pPr>
            <w:r w:rsidRPr="00E77C52">
              <w:rPr>
                <w:rFonts w:ascii="Times New Roman" w:hAnsi="Times New Roman" w:cs="Times New Roman"/>
                <w:sz w:val="24"/>
                <w:szCs w:val="24"/>
              </w:rPr>
              <w:t>Санитарные правила содержания территорий населенных мест, утвержденные Главным государственным санитарным врачом СССР, Заместителем министра здравоохранения СССР А. И. Кондрусевым от 5 августа 1988 года, N 4690-88</w:t>
            </w:r>
          </w:p>
        </w:tc>
      </w:tr>
      <w:tr w:rsidR="00E77C52" w:rsidRPr="00253A46" w:rsidTr="006B0D64">
        <w:trPr>
          <w:trHeight w:val="454"/>
        </w:trPr>
        <w:tc>
          <w:tcPr>
            <w:tcW w:w="1452" w:type="pct"/>
            <w:vAlign w:val="center"/>
          </w:tcPr>
          <w:p w:rsidR="00E77C52" w:rsidRPr="00E77C52" w:rsidRDefault="00E77C52" w:rsidP="009D6711">
            <w:pPr>
              <w:spacing w:after="0" w:line="240" w:lineRule="auto"/>
              <w:ind w:firstLine="0"/>
              <w:jc w:val="left"/>
              <w:rPr>
                <w:rFonts w:ascii="Times New Roman" w:hAnsi="Times New Roman" w:cs="Times New Roman"/>
                <w:sz w:val="24"/>
                <w:szCs w:val="24"/>
              </w:rPr>
            </w:pPr>
            <w:r w:rsidRPr="00E77C52">
              <w:rPr>
                <w:rFonts w:ascii="Times New Roman" w:hAnsi="Times New Roman" w:cs="Times New Roman"/>
                <w:sz w:val="24"/>
                <w:szCs w:val="24"/>
              </w:rPr>
              <w:t>Водоохранная зона</w:t>
            </w:r>
          </w:p>
        </w:tc>
        <w:tc>
          <w:tcPr>
            <w:tcW w:w="1100" w:type="pct"/>
            <w:vAlign w:val="center"/>
          </w:tcPr>
          <w:p w:rsidR="00E77C52" w:rsidRPr="00E77C52" w:rsidRDefault="00E77C52" w:rsidP="009D6711">
            <w:pPr>
              <w:pStyle w:val="S"/>
              <w:spacing w:line="240" w:lineRule="auto"/>
              <w:ind w:firstLine="0"/>
              <w:jc w:val="center"/>
              <w:rPr>
                <w:sz w:val="24"/>
              </w:rPr>
            </w:pPr>
            <w:r w:rsidRPr="00E77C52">
              <w:rPr>
                <w:sz w:val="24"/>
              </w:rPr>
              <w:t>50 метров</w:t>
            </w:r>
          </w:p>
        </w:tc>
        <w:tc>
          <w:tcPr>
            <w:tcW w:w="2448" w:type="pct"/>
            <w:vAlign w:val="center"/>
          </w:tcPr>
          <w:p w:rsidR="00E77C52" w:rsidRPr="00E77C52" w:rsidRDefault="00E77C52" w:rsidP="009D6711">
            <w:pPr>
              <w:spacing w:after="0" w:line="240" w:lineRule="auto"/>
              <w:ind w:firstLine="0"/>
              <w:jc w:val="center"/>
              <w:rPr>
                <w:rFonts w:ascii="Times New Roman" w:hAnsi="Times New Roman" w:cs="Times New Roman"/>
                <w:sz w:val="24"/>
                <w:szCs w:val="24"/>
                <w:lang w:eastAsia="ar-SA"/>
              </w:rPr>
            </w:pPr>
            <w:r w:rsidRPr="00E77C52">
              <w:rPr>
                <w:rFonts w:ascii="Times New Roman" w:hAnsi="Times New Roman" w:cs="Times New Roman"/>
                <w:sz w:val="24"/>
                <w:szCs w:val="24"/>
                <w:lang w:eastAsia="ar-SA"/>
              </w:rPr>
              <w:t>Генеральный план города Ленинск-Кузнецкого, утвержденный решением Ленинск-Кузнецкого городского Совета народных депутатов от 30.04.2009 №27</w:t>
            </w:r>
            <w:r>
              <w:rPr>
                <w:rFonts w:ascii="Times New Roman" w:hAnsi="Times New Roman" w:cs="Times New Roman"/>
                <w:sz w:val="24"/>
                <w:szCs w:val="24"/>
                <w:lang w:eastAsia="ar-SA"/>
              </w:rPr>
              <w:t>;</w:t>
            </w:r>
          </w:p>
          <w:p w:rsidR="00E77C52" w:rsidRPr="00E77C52" w:rsidRDefault="00E77C52" w:rsidP="009D6711">
            <w:pPr>
              <w:spacing w:after="0" w:line="240" w:lineRule="auto"/>
              <w:ind w:firstLine="0"/>
              <w:jc w:val="center"/>
              <w:rPr>
                <w:rFonts w:ascii="Times New Roman" w:hAnsi="Times New Roman" w:cs="Times New Roman"/>
                <w:sz w:val="24"/>
                <w:szCs w:val="24"/>
              </w:rPr>
            </w:pPr>
            <w:r w:rsidRPr="00E77C52">
              <w:rPr>
                <w:rFonts w:ascii="Times New Roman" w:hAnsi="Times New Roman" w:cs="Times New Roman"/>
                <w:sz w:val="24"/>
                <w:szCs w:val="24"/>
              </w:rPr>
              <w:t>Водный кодекс Российской Федерации о</w:t>
            </w:r>
            <w:r>
              <w:rPr>
                <w:rFonts w:ascii="Times New Roman" w:hAnsi="Times New Roman" w:cs="Times New Roman"/>
                <w:sz w:val="24"/>
                <w:szCs w:val="24"/>
              </w:rPr>
              <w:t>т 03.06.2006 N 74-ФЗ (ред. от 27.12</w:t>
            </w:r>
            <w:r w:rsidRPr="00E77C52">
              <w:rPr>
                <w:rFonts w:ascii="Times New Roman" w:hAnsi="Times New Roman" w:cs="Times New Roman"/>
                <w:sz w:val="24"/>
                <w:szCs w:val="24"/>
              </w:rPr>
              <w:t>.2018)</w:t>
            </w:r>
            <w:r>
              <w:rPr>
                <w:rFonts w:ascii="Times New Roman" w:hAnsi="Times New Roman" w:cs="Times New Roman"/>
                <w:sz w:val="24"/>
                <w:szCs w:val="24"/>
              </w:rPr>
              <w:t xml:space="preserve"> (с изм. и доп., вступ. в силу с 01.07.2019)</w:t>
            </w:r>
            <w:r w:rsidRPr="00E77C52">
              <w:rPr>
                <w:rFonts w:ascii="Times New Roman" w:hAnsi="Times New Roman" w:cs="Times New Roman"/>
                <w:sz w:val="24"/>
                <w:szCs w:val="24"/>
              </w:rPr>
              <w:t>, ст. 65</w:t>
            </w:r>
          </w:p>
        </w:tc>
      </w:tr>
    </w:tbl>
    <w:p w:rsidR="00E77C52" w:rsidRDefault="00E77C52" w:rsidP="009D6711">
      <w:pPr>
        <w:pStyle w:val="s1"/>
        <w:spacing w:before="0" w:beforeAutospacing="0" w:after="0" w:afterAutospacing="0" w:line="360" w:lineRule="auto"/>
        <w:contextualSpacing/>
        <w:jc w:val="center"/>
        <w:rPr>
          <w:bCs/>
          <w:i/>
          <w:szCs w:val="28"/>
        </w:rPr>
      </w:pPr>
    </w:p>
    <w:p w:rsidR="00E77C52" w:rsidRPr="00B75981" w:rsidRDefault="00E77C52" w:rsidP="00E77C52">
      <w:pPr>
        <w:pStyle w:val="s1"/>
        <w:spacing w:before="0" w:beforeAutospacing="0" w:after="0" w:afterAutospacing="0" w:line="360" w:lineRule="auto"/>
        <w:contextualSpacing/>
        <w:rPr>
          <w:bCs/>
          <w:szCs w:val="28"/>
        </w:rPr>
      </w:pPr>
      <w:r w:rsidRPr="00B75981">
        <w:rPr>
          <w:bCs/>
          <w:szCs w:val="28"/>
        </w:rPr>
        <w:t>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rsidR="00E77C52" w:rsidRPr="00B75981" w:rsidRDefault="00E77C52" w:rsidP="00E77C52">
      <w:pPr>
        <w:numPr>
          <w:ilvl w:val="0"/>
          <w:numId w:val="3"/>
        </w:numPr>
        <w:spacing w:after="0" w:line="360" w:lineRule="auto"/>
        <w:ind w:left="0" w:firstLine="709"/>
        <w:contextualSpacing/>
        <w:rPr>
          <w:rFonts w:ascii="Times New Roman" w:hAnsi="Times New Roman" w:cs="Times New Roman"/>
          <w:sz w:val="28"/>
          <w:szCs w:val="28"/>
        </w:rPr>
      </w:pPr>
      <w:r w:rsidRPr="00B75981">
        <w:rPr>
          <w:rFonts w:ascii="Times New Roman" w:hAnsi="Times New Roman" w:cs="Times New Roman"/>
          <w:sz w:val="28"/>
          <w:szCs w:val="28"/>
        </w:rPr>
        <w:lastRenderedPageBreak/>
        <w:t>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rsidR="00E77C52" w:rsidRPr="00B75981" w:rsidRDefault="00E77C52" w:rsidP="00E77C52">
      <w:pPr>
        <w:numPr>
          <w:ilvl w:val="0"/>
          <w:numId w:val="3"/>
        </w:numPr>
        <w:spacing w:after="0" w:line="360" w:lineRule="auto"/>
        <w:ind w:left="0" w:firstLine="709"/>
        <w:contextualSpacing/>
        <w:rPr>
          <w:rFonts w:ascii="Times New Roman" w:hAnsi="Times New Roman" w:cs="Times New Roman"/>
          <w:sz w:val="28"/>
          <w:szCs w:val="28"/>
        </w:rPr>
      </w:pPr>
      <w:r w:rsidRPr="00B75981">
        <w:rPr>
          <w:rFonts w:ascii="Times New Roman" w:hAnsi="Times New Roman" w:cs="Times New Roman"/>
          <w:sz w:val="28"/>
          <w:szCs w:val="28"/>
        </w:rPr>
        <w:t>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rsidR="00E77C52" w:rsidRPr="00B75981" w:rsidRDefault="00E77C52" w:rsidP="00E77C52">
      <w:pPr>
        <w:numPr>
          <w:ilvl w:val="0"/>
          <w:numId w:val="3"/>
        </w:numPr>
        <w:spacing w:after="0" w:line="360" w:lineRule="auto"/>
        <w:ind w:left="0" w:firstLine="709"/>
        <w:contextualSpacing/>
        <w:rPr>
          <w:rFonts w:ascii="Times New Roman" w:hAnsi="Times New Roman" w:cs="Times New Roman"/>
          <w:sz w:val="28"/>
          <w:szCs w:val="28"/>
        </w:rPr>
      </w:pPr>
      <w:r w:rsidRPr="00B75981">
        <w:rPr>
          <w:rFonts w:ascii="Times New Roman" w:hAnsi="Times New Roman" w:cs="Times New Roman"/>
          <w:sz w:val="28"/>
          <w:szCs w:val="28"/>
        </w:rPr>
        <w:t>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w:t>
      </w:r>
    </w:p>
    <w:p w:rsidR="00E77C52" w:rsidRPr="00B75981" w:rsidRDefault="00E77C52" w:rsidP="00E77C52">
      <w:pPr>
        <w:numPr>
          <w:ilvl w:val="0"/>
          <w:numId w:val="3"/>
        </w:numPr>
        <w:spacing w:after="0" w:line="360" w:lineRule="auto"/>
        <w:ind w:left="0" w:firstLine="709"/>
        <w:contextualSpacing/>
        <w:rPr>
          <w:rFonts w:ascii="Times New Roman" w:hAnsi="Times New Roman" w:cs="Times New Roman"/>
          <w:sz w:val="28"/>
          <w:szCs w:val="28"/>
        </w:rPr>
      </w:pPr>
      <w:r w:rsidRPr="00B75981">
        <w:rPr>
          <w:rFonts w:ascii="Times New Roman" w:hAnsi="Times New Roman" w:cs="Times New Roman"/>
          <w:sz w:val="28"/>
          <w:szCs w:val="28"/>
        </w:rPr>
        <w:t>размещать свалки;</w:t>
      </w:r>
    </w:p>
    <w:p w:rsidR="00E77C52" w:rsidRPr="00B75981" w:rsidRDefault="00E77C52" w:rsidP="00E77C52">
      <w:pPr>
        <w:numPr>
          <w:ilvl w:val="0"/>
          <w:numId w:val="3"/>
        </w:numPr>
        <w:spacing w:after="0" w:line="360" w:lineRule="auto"/>
        <w:ind w:left="0" w:firstLine="709"/>
        <w:contextualSpacing/>
        <w:rPr>
          <w:rFonts w:ascii="Times New Roman" w:hAnsi="Times New Roman" w:cs="Times New Roman"/>
          <w:sz w:val="28"/>
          <w:szCs w:val="28"/>
        </w:rPr>
      </w:pPr>
      <w:r w:rsidRPr="00B75981">
        <w:rPr>
          <w:rFonts w:ascii="Times New Roman" w:hAnsi="Times New Roman" w:cs="Times New Roman"/>
          <w:sz w:val="28"/>
          <w:szCs w:val="28"/>
        </w:rPr>
        <w:t>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rsidR="00E77C52" w:rsidRPr="00B75981" w:rsidRDefault="00E77C52" w:rsidP="00E77C52">
      <w:pPr>
        <w:pStyle w:val="s1"/>
        <w:spacing w:before="0" w:beforeAutospacing="0" w:after="0" w:afterAutospacing="0" w:line="360" w:lineRule="auto"/>
        <w:contextualSpacing/>
        <w:rPr>
          <w:bCs/>
          <w:szCs w:val="28"/>
        </w:rPr>
      </w:pPr>
      <w:r w:rsidRPr="00B75981">
        <w:rPr>
          <w:bCs/>
          <w:szCs w:val="28"/>
        </w:rPr>
        <w:t>В охранных зонах, установленных для объектов электросетевого хозяйства напряжением свыше 1000 вольт, помимо действий, предусмотренных выше, запрещается:</w:t>
      </w:r>
    </w:p>
    <w:p w:rsidR="00E77C52" w:rsidRPr="00B75981" w:rsidRDefault="00E77C52" w:rsidP="00E77C52">
      <w:pPr>
        <w:pStyle w:val="s1"/>
        <w:numPr>
          <w:ilvl w:val="0"/>
          <w:numId w:val="4"/>
        </w:numPr>
        <w:spacing w:before="0" w:beforeAutospacing="0" w:after="0" w:afterAutospacing="0" w:line="360" w:lineRule="auto"/>
        <w:ind w:left="0" w:firstLine="709"/>
        <w:contextualSpacing/>
        <w:rPr>
          <w:bCs/>
          <w:szCs w:val="28"/>
        </w:rPr>
      </w:pPr>
      <w:r w:rsidRPr="00B75981">
        <w:rPr>
          <w:bCs/>
          <w:szCs w:val="28"/>
        </w:rPr>
        <w:t>складировать или размещать хранилища любых, в том числе горюче-смазочных, материалов;</w:t>
      </w:r>
    </w:p>
    <w:p w:rsidR="00E77C52" w:rsidRPr="00B75981" w:rsidRDefault="00E77C52" w:rsidP="00E77C52">
      <w:pPr>
        <w:pStyle w:val="s1"/>
        <w:numPr>
          <w:ilvl w:val="0"/>
          <w:numId w:val="4"/>
        </w:numPr>
        <w:spacing w:before="0" w:beforeAutospacing="0" w:after="0" w:afterAutospacing="0" w:line="360" w:lineRule="auto"/>
        <w:ind w:left="0" w:firstLine="709"/>
        <w:contextualSpacing/>
        <w:rPr>
          <w:bCs/>
          <w:szCs w:val="28"/>
        </w:rPr>
      </w:pPr>
      <w:r w:rsidRPr="00B75981">
        <w:rPr>
          <w:bCs/>
          <w:szCs w:val="28"/>
        </w:rPr>
        <w:t xml:space="preserve">размещать детские и спортивные площадки, стадионы, рынки, торговые точки, полевые станы, загоны для скота, гаражи и стоянки всех </w:t>
      </w:r>
      <w:r w:rsidRPr="00B75981">
        <w:rPr>
          <w:bCs/>
          <w:szCs w:val="28"/>
        </w:rPr>
        <w:lastRenderedPageBreak/>
        <w:t>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E77C52" w:rsidRPr="00B75981" w:rsidRDefault="00E77C52" w:rsidP="00E77C52">
      <w:pPr>
        <w:pStyle w:val="s1"/>
        <w:numPr>
          <w:ilvl w:val="0"/>
          <w:numId w:val="4"/>
        </w:numPr>
        <w:spacing w:before="0" w:beforeAutospacing="0" w:after="0" w:afterAutospacing="0" w:line="360" w:lineRule="auto"/>
        <w:ind w:left="0" w:firstLine="709"/>
        <w:contextualSpacing/>
        <w:rPr>
          <w:bCs/>
          <w:szCs w:val="28"/>
        </w:rPr>
      </w:pPr>
      <w:r w:rsidRPr="00B75981">
        <w:rPr>
          <w:bCs/>
          <w:szCs w:val="28"/>
        </w:rPr>
        <w:t>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rsidR="00E77C52" w:rsidRPr="00B75981" w:rsidRDefault="00E77C52" w:rsidP="00E77C52">
      <w:pPr>
        <w:pStyle w:val="s1"/>
        <w:spacing w:before="0" w:beforeAutospacing="0" w:after="0" w:afterAutospacing="0" w:line="360" w:lineRule="auto"/>
        <w:contextualSpacing/>
        <w:rPr>
          <w:bCs/>
          <w:szCs w:val="28"/>
        </w:rPr>
      </w:pPr>
      <w:r w:rsidRPr="00B75981">
        <w:rPr>
          <w:bCs/>
          <w:szCs w:val="28"/>
        </w:rPr>
        <w:t>В пределах охранных зон без письменного решения о согласовании сетевых организаций юридическим и физическим лицам запрещаются:</w:t>
      </w:r>
    </w:p>
    <w:p w:rsidR="00E77C52" w:rsidRPr="00B75981" w:rsidRDefault="00E77C52" w:rsidP="00E77C52">
      <w:pPr>
        <w:pStyle w:val="s1"/>
        <w:numPr>
          <w:ilvl w:val="0"/>
          <w:numId w:val="5"/>
        </w:numPr>
        <w:spacing w:before="0" w:beforeAutospacing="0" w:after="0" w:afterAutospacing="0" w:line="360" w:lineRule="auto"/>
        <w:ind w:left="0" w:firstLine="709"/>
        <w:contextualSpacing/>
        <w:rPr>
          <w:bCs/>
          <w:szCs w:val="28"/>
        </w:rPr>
      </w:pPr>
      <w:r w:rsidRPr="00B75981">
        <w:rPr>
          <w:bCs/>
          <w:szCs w:val="28"/>
        </w:rPr>
        <w:t>строительство, капитальный ремонт, реконструкция или снос зданий и сооружений;</w:t>
      </w:r>
    </w:p>
    <w:p w:rsidR="00E77C52" w:rsidRPr="00B75981" w:rsidRDefault="00E77C52" w:rsidP="00E77C52">
      <w:pPr>
        <w:pStyle w:val="s1"/>
        <w:numPr>
          <w:ilvl w:val="0"/>
          <w:numId w:val="5"/>
        </w:numPr>
        <w:spacing w:before="0" w:beforeAutospacing="0" w:after="0" w:afterAutospacing="0" w:line="360" w:lineRule="auto"/>
        <w:ind w:left="0" w:firstLine="709"/>
        <w:contextualSpacing/>
        <w:rPr>
          <w:bCs/>
          <w:szCs w:val="28"/>
        </w:rPr>
      </w:pPr>
      <w:r w:rsidRPr="00B75981">
        <w:rPr>
          <w:bCs/>
          <w:szCs w:val="28"/>
        </w:rPr>
        <w:t>взрывные работы;</w:t>
      </w:r>
    </w:p>
    <w:p w:rsidR="00E77C52" w:rsidRPr="00B75981" w:rsidRDefault="00E77C52" w:rsidP="00E77C52">
      <w:pPr>
        <w:pStyle w:val="s1"/>
        <w:numPr>
          <w:ilvl w:val="0"/>
          <w:numId w:val="5"/>
        </w:numPr>
        <w:spacing w:before="0" w:beforeAutospacing="0" w:after="0" w:afterAutospacing="0" w:line="360" w:lineRule="auto"/>
        <w:ind w:left="0" w:firstLine="709"/>
        <w:contextualSpacing/>
        <w:rPr>
          <w:bCs/>
          <w:szCs w:val="28"/>
        </w:rPr>
      </w:pPr>
      <w:r w:rsidRPr="00B75981">
        <w:rPr>
          <w:bCs/>
          <w:szCs w:val="28"/>
        </w:rPr>
        <w:t>посадка и вырубка деревьев и кустарников;</w:t>
      </w:r>
    </w:p>
    <w:p w:rsidR="00E77C52" w:rsidRPr="00B75981" w:rsidRDefault="00E77C52" w:rsidP="00E77C52">
      <w:pPr>
        <w:pStyle w:val="s1"/>
        <w:numPr>
          <w:ilvl w:val="0"/>
          <w:numId w:val="5"/>
        </w:numPr>
        <w:spacing w:before="0" w:beforeAutospacing="0" w:after="0" w:afterAutospacing="0" w:line="360" w:lineRule="auto"/>
        <w:ind w:left="0" w:firstLine="709"/>
        <w:contextualSpacing/>
        <w:rPr>
          <w:bCs/>
          <w:szCs w:val="28"/>
        </w:rPr>
      </w:pPr>
      <w:r w:rsidRPr="00B75981">
        <w:rPr>
          <w:bCs/>
          <w:szCs w:val="28"/>
        </w:rPr>
        <w:t>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rsidR="00E77C52" w:rsidRPr="00B75981" w:rsidRDefault="00E77C52" w:rsidP="00E77C52">
      <w:pPr>
        <w:pStyle w:val="s1"/>
        <w:numPr>
          <w:ilvl w:val="0"/>
          <w:numId w:val="5"/>
        </w:numPr>
        <w:spacing w:before="0" w:beforeAutospacing="0" w:after="0" w:afterAutospacing="0" w:line="360" w:lineRule="auto"/>
        <w:ind w:left="0" w:firstLine="709"/>
        <w:contextualSpacing/>
        <w:rPr>
          <w:bCs/>
          <w:szCs w:val="28"/>
        </w:rPr>
      </w:pPr>
      <w:r w:rsidRPr="00B75981">
        <w:rPr>
          <w:bCs/>
          <w:szCs w:val="28"/>
        </w:rPr>
        <w:t>земляные работы на глубине более 0,3 метра, а также планировка грунта (в охранных зонах подземных кабельных линий электропередачи)</w:t>
      </w:r>
      <w:r>
        <w:rPr>
          <w:bCs/>
          <w:szCs w:val="28"/>
        </w:rPr>
        <w:t>.</w:t>
      </w:r>
    </w:p>
    <w:p w:rsidR="00E77C52" w:rsidRPr="00B75981" w:rsidRDefault="00E77C52" w:rsidP="00E77C52">
      <w:pPr>
        <w:pStyle w:val="s1"/>
        <w:spacing w:before="0" w:beforeAutospacing="0" w:after="0" w:afterAutospacing="0" w:line="360" w:lineRule="auto"/>
        <w:contextualSpacing/>
        <w:rPr>
          <w:bCs/>
          <w:szCs w:val="28"/>
        </w:rPr>
      </w:pPr>
      <w:r w:rsidRPr="00B75981">
        <w:rPr>
          <w:bCs/>
          <w:szCs w:val="28"/>
        </w:rPr>
        <w:t>В охранных зонах, установленных для объектов электросетевого хозяйства напряжением до 1000 вольт, помимо действий, предусмотренных выше, без письменного решения о согласовании сетевых организаций запрещается:</w:t>
      </w:r>
    </w:p>
    <w:p w:rsidR="00E77C52" w:rsidRPr="00B75981" w:rsidRDefault="00E77C52" w:rsidP="00E77C52">
      <w:pPr>
        <w:pStyle w:val="s1"/>
        <w:numPr>
          <w:ilvl w:val="0"/>
          <w:numId w:val="6"/>
        </w:numPr>
        <w:spacing w:before="0" w:beforeAutospacing="0" w:after="0" w:afterAutospacing="0" w:line="360" w:lineRule="auto"/>
        <w:ind w:left="0" w:firstLine="709"/>
        <w:contextualSpacing/>
        <w:rPr>
          <w:bCs/>
          <w:szCs w:val="28"/>
        </w:rPr>
      </w:pPr>
      <w:r w:rsidRPr="00B75981">
        <w:rPr>
          <w:bCs/>
          <w:szCs w:val="28"/>
        </w:rPr>
        <w:t>размещать детские и спортивные площадки, стадионы, рынки, торговые точки, полевые станы, загоны для скота, гаражи и стоянки всех видов машин и механизмов;</w:t>
      </w:r>
    </w:p>
    <w:p w:rsidR="00E77C52" w:rsidRDefault="00E77C52" w:rsidP="00E77C52">
      <w:pPr>
        <w:pStyle w:val="s1"/>
        <w:numPr>
          <w:ilvl w:val="0"/>
          <w:numId w:val="6"/>
        </w:numPr>
        <w:spacing w:before="0" w:beforeAutospacing="0" w:after="0" w:afterAutospacing="0" w:line="360" w:lineRule="auto"/>
        <w:ind w:left="0" w:firstLine="709"/>
        <w:contextualSpacing/>
        <w:rPr>
          <w:bCs/>
          <w:szCs w:val="28"/>
        </w:rPr>
      </w:pPr>
      <w:r w:rsidRPr="00B75981">
        <w:rPr>
          <w:bCs/>
          <w:szCs w:val="28"/>
        </w:rPr>
        <w:t>складировать или размещать хранилища любых, в том числе горюче-смазочных, материалов.</w:t>
      </w:r>
    </w:p>
    <w:p w:rsidR="006946D4" w:rsidRPr="00B75981" w:rsidRDefault="006946D4" w:rsidP="006946D4">
      <w:pPr>
        <w:pStyle w:val="s1"/>
        <w:spacing w:before="0" w:beforeAutospacing="0" w:after="0" w:afterAutospacing="0" w:line="360" w:lineRule="auto"/>
        <w:ind w:left="709" w:firstLine="0"/>
        <w:contextualSpacing/>
        <w:rPr>
          <w:bCs/>
          <w:szCs w:val="28"/>
        </w:rPr>
      </w:pPr>
    </w:p>
    <w:p w:rsidR="00E77C52" w:rsidRPr="00B75981" w:rsidRDefault="00E77C52" w:rsidP="00E77C52">
      <w:pPr>
        <w:spacing w:after="0" w:line="360" w:lineRule="auto"/>
        <w:ind w:firstLine="709"/>
        <w:jc w:val="center"/>
        <w:rPr>
          <w:rFonts w:ascii="Times New Roman" w:hAnsi="Times New Roman" w:cs="Times New Roman"/>
          <w:sz w:val="28"/>
          <w:szCs w:val="28"/>
        </w:rPr>
      </w:pPr>
      <w:r w:rsidRPr="00B75981">
        <w:rPr>
          <w:rFonts w:ascii="Times New Roman" w:hAnsi="Times New Roman" w:cs="Times New Roman"/>
          <w:bCs/>
          <w:i/>
          <w:color w:val="000000"/>
          <w:sz w:val="28"/>
          <w:szCs w:val="28"/>
        </w:rPr>
        <w:t>Режим охранной зоны тепловых сетей.</w:t>
      </w:r>
    </w:p>
    <w:p w:rsidR="00E77C52" w:rsidRPr="00B75981" w:rsidRDefault="00E77C52" w:rsidP="00E77C52">
      <w:pPr>
        <w:spacing w:after="0" w:line="360" w:lineRule="auto"/>
        <w:ind w:firstLine="709"/>
        <w:rPr>
          <w:rFonts w:ascii="Times New Roman" w:hAnsi="Times New Roman" w:cs="Times New Roman"/>
          <w:sz w:val="28"/>
          <w:szCs w:val="28"/>
        </w:rPr>
      </w:pPr>
      <w:r w:rsidRPr="00B75981">
        <w:rPr>
          <w:rFonts w:ascii="Times New Roman" w:hAnsi="Times New Roman" w:cs="Times New Roman"/>
          <w:sz w:val="28"/>
          <w:szCs w:val="28"/>
        </w:rPr>
        <w:lastRenderedPageBreak/>
        <w:t>В пределах охранных зон тепловых сетей не допускается производить действия, которые могут повлечь нарушения в нормальной работе тепловых сетей, их повреждение, несчастные случаи, или препятствующие ремонту:</w:t>
      </w:r>
    </w:p>
    <w:p w:rsidR="00E77C52" w:rsidRPr="00B75981" w:rsidRDefault="00E77C52" w:rsidP="00E77C52">
      <w:pPr>
        <w:numPr>
          <w:ilvl w:val="0"/>
          <w:numId w:val="19"/>
        </w:numPr>
        <w:spacing w:after="0" w:line="360" w:lineRule="auto"/>
        <w:ind w:left="0" w:firstLine="709"/>
        <w:rPr>
          <w:rFonts w:ascii="Times New Roman" w:hAnsi="Times New Roman" w:cs="Times New Roman"/>
          <w:sz w:val="28"/>
          <w:szCs w:val="28"/>
        </w:rPr>
      </w:pPr>
      <w:r w:rsidRPr="00B75981">
        <w:rPr>
          <w:rFonts w:ascii="Times New Roman" w:hAnsi="Times New Roman" w:cs="Times New Roman"/>
          <w:sz w:val="28"/>
          <w:szCs w:val="28"/>
        </w:rPr>
        <w:t>размещать автозаправочные станции, хранилища горюче-смазочных материалов, складировать агрессивные химические материалы;</w:t>
      </w:r>
    </w:p>
    <w:p w:rsidR="00E77C52" w:rsidRPr="00B75981" w:rsidRDefault="00E77C52" w:rsidP="00E77C52">
      <w:pPr>
        <w:numPr>
          <w:ilvl w:val="0"/>
          <w:numId w:val="19"/>
        </w:numPr>
        <w:spacing w:after="0" w:line="360" w:lineRule="auto"/>
        <w:ind w:left="0" w:firstLine="709"/>
        <w:rPr>
          <w:rFonts w:ascii="Times New Roman" w:hAnsi="Times New Roman" w:cs="Times New Roman"/>
          <w:sz w:val="28"/>
          <w:szCs w:val="28"/>
        </w:rPr>
      </w:pPr>
      <w:r w:rsidRPr="00B75981">
        <w:rPr>
          <w:rFonts w:ascii="Times New Roman" w:hAnsi="Times New Roman" w:cs="Times New Roman"/>
          <w:sz w:val="28"/>
          <w:szCs w:val="28"/>
        </w:rPr>
        <w:t>загромождать подходы и подъезды к объектам и сооружениям тепловых сетей, складировать тяжелые и громоздкие материалы, возводить временные строения и заборы;</w:t>
      </w:r>
    </w:p>
    <w:p w:rsidR="00E77C52" w:rsidRPr="00B75981" w:rsidRDefault="00E77C52" w:rsidP="00E77C52">
      <w:pPr>
        <w:numPr>
          <w:ilvl w:val="0"/>
          <w:numId w:val="19"/>
        </w:numPr>
        <w:spacing w:after="0" w:line="360" w:lineRule="auto"/>
        <w:ind w:left="0" w:firstLine="709"/>
        <w:rPr>
          <w:rFonts w:ascii="Times New Roman" w:hAnsi="Times New Roman" w:cs="Times New Roman"/>
          <w:sz w:val="28"/>
          <w:szCs w:val="28"/>
        </w:rPr>
      </w:pPr>
      <w:r w:rsidRPr="00B75981">
        <w:rPr>
          <w:rFonts w:ascii="Times New Roman" w:hAnsi="Times New Roman" w:cs="Times New Roman"/>
          <w:sz w:val="28"/>
          <w:szCs w:val="28"/>
        </w:rPr>
        <w:t>страивать спортивные и игровые площадки, неорганизованные рынки, остановочные пункты общественного транспорта, стоянки всех видов машин и механизмов, гаражи, огороды и т.п.;</w:t>
      </w:r>
    </w:p>
    <w:p w:rsidR="00E77C52" w:rsidRPr="00B75981" w:rsidRDefault="00E77C52" w:rsidP="00E77C52">
      <w:pPr>
        <w:numPr>
          <w:ilvl w:val="0"/>
          <w:numId w:val="19"/>
        </w:numPr>
        <w:spacing w:after="0" w:line="360" w:lineRule="auto"/>
        <w:ind w:left="0" w:firstLine="709"/>
        <w:rPr>
          <w:rFonts w:ascii="Times New Roman" w:hAnsi="Times New Roman" w:cs="Times New Roman"/>
          <w:sz w:val="28"/>
          <w:szCs w:val="28"/>
        </w:rPr>
      </w:pPr>
      <w:r w:rsidRPr="00B75981">
        <w:rPr>
          <w:rFonts w:ascii="Times New Roman" w:hAnsi="Times New Roman" w:cs="Times New Roman"/>
          <w:sz w:val="28"/>
          <w:szCs w:val="28"/>
        </w:rPr>
        <w:t>устраивать всякого рода свалки, разжигать костры, сжигать бытовой мусор или промышленные отходы;</w:t>
      </w:r>
    </w:p>
    <w:p w:rsidR="00E77C52" w:rsidRPr="00B75981" w:rsidRDefault="00E77C52" w:rsidP="00E77C52">
      <w:pPr>
        <w:numPr>
          <w:ilvl w:val="0"/>
          <w:numId w:val="19"/>
        </w:numPr>
        <w:spacing w:after="0" w:line="360" w:lineRule="auto"/>
        <w:ind w:left="0" w:firstLine="709"/>
        <w:rPr>
          <w:rFonts w:ascii="Times New Roman" w:hAnsi="Times New Roman" w:cs="Times New Roman"/>
          <w:sz w:val="28"/>
          <w:szCs w:val="28"/>
        </w:rPr>
      </w:pPr>
      <w:r w:rsidRPr="00B75981">
        <w:rPr>
          <w:rFonts w:ascii="Times New Roman" w:hAnsi="Times New Roman" w:cs="Times New Roman"/>
          <w:sz w:val="28"/>
          <w:szCs w:val="28"/>
        </w:rPr>
        <w:t>производить работы ударными механизмами, производить сброс и слив едких и коррозионно-активных веществ и горюче-смазочных материалов;</w:t>
      </w:r>
    </w:p>
    <w:p w:rsidR="00E77C52" w:rsidRPr="00B75981" w:rsidRDefault="00E77C52" w:rsidP="00E77C52">
      <w:pPr>
        <w:numPr>
          <w:ilvl w:val="0"/>
          <w:numId w:val="19"/>
        </w:numPr>
        <w:spacing w:after="0" w:line="360" w:lineRule="auto"/>
        <w:ind w:left="0" w:firstLine="709"/>
        <w:rPr>
          <w:rFonts w:ascii="Times New Roman" w:hAnsi="Times New Roman" w:cs="Times New Roman"/>
          <w:sz w:val="28"/>
          <w:szCs w:val="28"/>
        </w:rPr>
      </w:pPr>
      <w:r w:rsidRPr="00B75981">
        <w:rPr>
          <w:rFonts w:ascii="Times New Roman" w:hAnsi="Times New Roman" w:cs="Times New Roman"/>
          <w:sz w:val="28"/>
          <w:szCs w:val="28"/>
        </w:rPr>
        <w:t>проникать в помещения павильонов, центральных и индивидуальных тепловых пунктов посторонним лицам; открывать, снимать, засыпать люки камер тепловых сетей; сбрасывать в камеры мусор, отходы, снег и т.д.;</w:t>
      </w:r>
    </w:p>
    <w:p w:rsidR="00E77C52" w:rsidRPr="00B75981" w:rsidRDefault="00E77C52" w:rsidP="00E77C52">
      <w:pPr>
        <w:numPr>
          <w:ilvl w:val="0"/>
          <w:numId w:val="19"/>
        </w:numPr>
        <w:spacing w:after="0" w:line="360" w:lineRule="auto"/>
        <w:ind w:left="0" w:firstLine="709"/>
        <w:rPr>
          <w:rFonts w:ascii="Times New Roman" w:hAnsi="Times New Roman" w:cs="Times New Roman"/>
          <w:sz w:val="28"/>
          <w:szCs w:val="28"/>
        </w:rPr>
      </w:pPr>
      <w:r w:rsidRPr="00B75981">
        <w:rPr>
          <w:rFonts w:ascii="Times New Roman" w:hAnsi="Times New Roman" w:cs="Times New Roman"/>
          <w:sz w:val="28"/>
          <w:szCs w:val="28"/>
        </w:rPr>
        <w:t>снимать покровный металлический слой тепловой изоляции; разрушать тепловую изоляцию; ходить по трубопроводам надземной прокладки (переход через трубы разрешается только по специальным переходным мостикам);</w:t>
      </w:r>
    </w:p>
    <w:p w:rsidR="00E77C52" w:rsidRPr="00B75981" w:rsidRDefault="00E77C52" w:rsidP="00E77C52">
      <w:pPr>
        <w:numPr>
          <w:ilvl w:val="0"/>
          <w:numId w:val="19"/>
        </w:numPr>
        <w:spacing w:after="0" w:line="360" w:lineRule="auto"/>
        <w:ind w:left="0" w:firstLine="709"/>
        <w:rPr>
          <w:rFonts w:ascii="Times New Roman" w:hAnsi="Times New Roman" w:cs="Times New Roman"/>
          <w:sz w:val="28"/>
          <w:szCs w:val="28"/>
        </w:rPr>
      </w:pPr>
      <w:r w:rsidRPr="00B75981">
        <w:rPr>
          <w:rFonts w:ascii="Times New Roman" w:hAnsi="Times New Roman" w:cs="Times New Roman"/>
          <w:sz w:val="28"/>
          <w:szCs w:val="28"/>
        </w:rPr>
        <w:t>занимать подвалы зданий, особенно имеющих опасность затопления, в которых проложены тепловые сети или оборудованы тепловые вводы под мастерские, склады, для иных целей; тепловые вводы в здания должны быть загерметизированы.</w:t>
      </w:r>
    </w:p>
    <w:p w:rsidR="00E77C52" w:rsidRPr="00B75981" w:rsidRDefault="00E77C52" w:rsidP="00E77C52">
      <w:pPr>
        <w:spacing w:after="0" w:line="360" w:lineRule="auto"/>
        <w:ind w:firstLine="709"/>
        <w:rPr>
          <w:rFonts w:ascii="Times New Roman" w:hAnsi="Times New Roman" w:cs="Times New Roman"/>
          <w:sz w:val="28"/>
          <w:szCs w:val="28"/>
        </w:rPr>
      </w:pPr>
      <w:r w:rsidRPr="00B75981">
        <w:rPr>
          <w:rFonts w:ascii="Times New Roman" w:hAnsi="Times New Roman" w:cs="Times New Roman"/>
          <w:sz w:val="28"/>
          <w:szCs w:val="28"/>
        </w:rPr>
        <w:lastRenderedPageBreak/>
        <w:t>В пределах территории охранных зон тепловых сетей без письменного согласия предприятий и организаций, в ведении которых находятся эти сети, запрещается:</w:t>
      </w:r>
    </w:p>
    <w:p w:rsidR="00E77C52" w:rsidRPr="00B75981" w:rsidRDefault="00E77C52" w:rsidP="00E77C52">
      <w:pPr>
        <w:numPr>
          <w:ilvl w:val="0"/>
          <w:numId w:val="20"/>
        </w:numPr>
        <w:spacing w:after="0" w:line="360" w:lineRule="auto"/>
        <w:ind w:left="0" w:firstLine="709"/>
        <w:rPr>
          <w:rFonts w:ascii="Times New Roman" w:hAnsi="Times New Roman" w:cs="Times New Roman"/>
          <w:sz w:val="28"/>
          <w:szCs w:val="28"/>
        </w:rPr>
      </w:pPr>
      <w:r w:rsidRPr="00B75981">
        <w:rPr>
          <w:rFonts w:ascii="Times New Roman" w:hAnsi="Times New Roman" w:cs="Times New Roman"/>
          <w:sz w:val="28"/>
          <w:szCs w:val="28"/>
        </w:rPr>
        <w:t>производить строительство, капитальный ремонт, реконструкцию или снос любых зданий и сооружений;</w:t>
      </w:r>
    </w:p>
    <w:p w:rsidR="00E77C52" w:rsidRPr="00B75981" w:rsidRDefault="00E77C52" w:rsidP="00E77C52">
      <w:pPr>
        <w:numPr>
          <w:ilvl w:val="0"/>
          <w:numId w:val="20"/>
        </w:numPr>
        <w:spacing w:after="0" w:line="360" w:lineRule="auto"/>
        <w:ind w:left="0" w:firstLine="709"/>
        <w:rPr>
          <w:rFonts w:ascii="Times New Roman" w:hAnsi="Times New Roman" w:cs="Times New Roman"/>
          <w:sz w:val="28"/>
          <w:szCs w:val="28"/>
        </w:rPr>
      </w:pPr>
      <w:r w:rsidRPr="00B75981">
        <w:rPr>
          <w:rFonts w:ascii="Times New Roman" w:hAnsi="Times New Roman" w:cs="Times New Roman"/>
          <w:sz w:val="28"/>
          <w:szCs w:val="28"/>
        </w:rPr>
        <w:t>производить земляные работы, планировку грунта, посадку деревьев и кустарников, устраивать монументальные клумбы;</w:t>
      </w:r>
    </w:p>
    <w:p w:rsidR="00E77C52" w:rsidRDefault="00E77C52" w:rsidP="00E77C52">
      <w:pPr>
        <w:numPr>
          <w:ilvl w:val="0"/>
          <w:numId w:val="20"/>
        </w:numPr>
        <w:spacing w:after="0" w:line="360" w:lineRule="auto"/>
        <w:ind w:left="0" w:firstLine="709"/>
        <w:rPr>
          <w:rFonts w:ascii="Times New Roman" w:hAnsi="Times New Roman" w:cs="Times New Roman"/>
          <w:sz w:val="28"/>
          <w:szCs w:val="28"/>
        </w:rPr>
      </w:pPr>
      <w:r w:rsidRPr="00B75981">
        <w:rPr>
          <w:rFonts w:ascii="Times New Roman" w:hAnsi="Times New Roman" w:cs="Times New Roman"/>
          <w:sz w:val="28"/>
          <w:szCs w:val="28"/>
        </w:rPr>
        <w:t>производить погрузочно-разгрузочные работы, а также работы, связанные с разбиванием грунта и дорожных покрытий;</w:t>
      </w:r>
    </w:p>
    <w:p w:rsidR="00E77C52" w:rsidRDefault="00E77C52" w:rsidP="00E77C52">
      <w:pPr>
        <w:numPr>
          <w:ilvl w:val="0"/>
          <w:numId w:val="20"/>
        </w:numPr>
        <w:spacing w:after="0" w:line="360" w:lineRule="auto"/>
        <w:ind w:left="0" w:firstLine="709"/>
        <w:rPr>
          <w:rFonts w:ascii="Times New Roman" w:hAnsi="Times New Roman" w:cs="Times New Roman"/>
          <w:sz w:val="28"/>
          <w:szCs w:val="28"/>
        </w:rPr>
      </w:pPr>
      <w:r w:rsidRPr="00F70035">
        <w:rPr>
          <w:rFonts w:ascii="Times New Roman" w:hAnsi="Times New Roman" w:cs="Times New Roman"/>
          <w:sz w:val="28"/>
          <w:szCs w:val="28"/>
        </w:rPr>
        <w:t>сооружать переезды и переходы через трубопроводы тепловых сетей.</w:t>
      </w:r>
    </w:p>
    <w:p w:rsidR="00E77C52" w:rsidRPr="00F70035" w:rsidRDefault="00E77C52" w:rsidP="00E77C52">
      <w:pPr>
        <w:spacing w:after="0" w:line="360" w:lineRule="auto"/>
        <w:ind w:left="709" w:firstLine="0"/>
        <w:jc w:val="center"/>
        <w:rPr>
          <w:rFonts w:ascii="Times New Roman" w:hAnsi="Times New Roman" w:cs="Times New Roman"/>
          <w:sz w:val="28"/>
          <w:szCs w:val="28"/>
        </w:rPr>
      </w:pPr>
      <w:r w:rsidRPr="00F70035">
        <w:rPr>
          <w:rFonts w:ascii="Times New Roman" w:hAnsi="Times New Roman" w:cs="Times New Roman"/>
          <w:bCs/>
          <w:i/>
          <w:sz w:val="28"/>
          <w:szCs w:val="28"/>
        </w:rPr>
        <w:t xml:space="preserve">Режим </w:t>
      </w:r>
      <w:r w:rsidRPr="00F70035">
        <w:rPr>
          <w:rFonts w:ascii="Times New Roman" w:hAnsi="Times New Roman" w:cs="Times New Roman"/>
          <w:i/>
          <w:sz w:val="28"/>
          <w:szCs w:val="28"/>
        </w:rPr>
        <w:t>охранной зоны водопровода и канализации</w:t>
      </w:r>
    </w:p>
    <w:p w:rsidR="00E77C52" w:rsidRDefault="00E77C52" w:rsidP="00E77C52">
      <w:pPr>
        <w:pStyle w:val="af"/>
        <w:numPr>
          <w:ilvl w:val="0"/>
          <w:numId w:val="8"/>
        </w:numPr>
        <w:spacing w:line="360" w:lineRule="auto"/>
        <w:ind w:left="0" w:firstLine="709"/>
        <w:contextualSpacing/>
        <w:rPr>
          <w:i/>
          <w:szCs w:val="28"/>
        </w:rPr>
      </w:pPr>
      <w:r w:rsidRPr="00B75981">
        <w:rPr>
          <w:szCs w:val="28"/>
        </w:rPr>
        <w:t>в пределах санитарно-защитной полосы водоводов должны отсутствовать источники за</w:t>
      </w:r>
      <w:r>
        <w:rPr>
          <w:szCs w:val="28"/>
        </w:rPr>
        <w:t>грязнения почвы и грунтовых вод.</w:t>
      </w:r>
    </w:p>
    <w:p w:rsidR="00E77C52" w:rsidRDefault="00E77C52" w:rsidP="00E77C52">
      <w:pPr>
        <w:pStyle w:val="af"/>
        <w:spacing w:line="360" w:lineRule="auto"/>
        <w:ind w:left="709" w:firstLine="0"/>
        <w:contextualSpacing/>
        <w:rPr>
          <w:i/>
          <w:szCs w:val="28"/>
        </w:rPr>
      </w:pPr>
    </w:p>
    <w:p w:rsidR="00E77C52" w:rsidRPr="00B75981" w:rsidRDefault="00E77C52" w:rsidP="00E77C52">
      <w:pPr>
        <w:pStyle w:val="af"/>
        <w:spacing w:line="360" w:lineRule="auto"/>
        <w:ind w:left="709" w:firstLine="0"/>
        <w:contextualSpacing/>
        <w:jc w:val="center"/>
        <w:rPr>
          <w:i/>
          <w:szCs w:val="28"/>
        </w:rPr>
      </w:pPr>
      <w:r w:rsidRPr="00B75981">
        <w:rPr>
          <w:i/>
          <w:szCs w:val="28"/>
        </w:rPr>
        <w:t xml:space="preserve">Режим </w:t>
      </w:r>
      <w:r>
        <w:rPr>
          <w:i/>
          <w:szCs w:val="28"/>
        </w:rPr>
        <w:t>охранной зоны кабеля связи</w:t>
      </w:r>
    </w:p>
    <w:p w:rsidR="00E77C52" w:rsidRPr="00B75981" w:rsidRDefault="00E77C52" w:rsidP="00E77C52">
      <w:pPr>
        <w:pStyle w:val="s1"/>
        <w:spacing w:before="0" w:beforeAutospacing="0" w:after="0" w:afterAutospacing="0" w:line="360" w:lineRule="auto"/>
        <w:rPr>
          <w:bCs/>
          <w:color w:val="000000"/>
          <w:szCs w:val="28"/>
        </w:rPr>
      </w:pPr>
      <w:r w:rsidRPr="00B75981">
        <w:rPr>
          <w:bCs/>
          <w:color w:val="000000"/>
          <w:szCs w:val="28"/>
        </w:rPr>
        <w:t>В пределах охранных зон без письменного согласия и присутствия представителей предприятий, эксплуатирующих линии связи и линии радиофикации, юридическим и физическим лицам запрещается:</w:t>
      </w:r>
    </w:p>
    <w:p w:rsidR="00E77C52" w:rsidRPr="00B75981" w:rsidRDefault="00E77C52" w:rsidP="00E77C52">
      <w:pPr>
        <w:pStyle w:val="s1"/>
        <w:spacing w:before="0" w:beforeAutospacing="0" w:after="0" w:afterAutospacing="0" w:line="360" w:lineRule="auto"/>
        <w:rPr>
          <w:bCs/>
          <w:color w:val="000000"/>
          <w:szCs w:val="28"/>
        </w:rPr>
      </w:pPr>
      <w:r w:rsidRPr="00B75981">
        <w:rPr>
          <w:bCs/>
          <w:color w:val="000000"/>
          <w:szCs w:val="28"/>
        </w:rPr>
        <w:t>а) осуществлять всякого рода строительные, монтажные и взрывные работы, планировку грунта землеройными механизмами (за исключением зон песчаных барханов) и земляные работы (за исключением вспашки на глубину не более 0,3 метра);</w:t>
      </w:r>
    </w:p>
    <w:p w:rsidR="00E77C52" w:rsidRPr="00B75981" w:rsidRDefault="00E77C52" w:rsidP="00E77C52">
      <w:pPr>
        <w:pStyle w:val="s1"/>
        <w:spacing w:before="0" w:beforeAutospacing="0" w:after="0" w:afterAutospacing="0" w:line="360" w:lineRule="auto"/>
        <w:rPr>
          <w:bCs/>
          <w:color w:val="000000"/>
          <w:szCs w:val="28"/>
        </w:rPr>
      </w:pPr>
      <w:r w:rsidRPr="00B75981">
        <w:rPr>
          <w:bCs/>
          <w:color w:val="000000"/>
          <w:szCs w:val="28"/>
        </w:rPr>
        <w:t>б) производить геолого-съемочные, поисковые, геодезические и другие изыскательские работы, которые связаны с бурением скважин, шурфованием, взятием проб грунта, осуществлением взрывных работ;</w:t>
      </w:r>
    </w:p>
    <w:p w:rsidR="00E77C52" w:rsidRPr="00B75981" w:rsidRDefault="00E77C52" w:rsidP="00E77C52">
      <w:pPr>
        <w:pStyle w:val="s1"/>
        <w:spacing w:before="0" w:beforeAutospacing="0" w:after="0" w:afterAutospacing="0" w:line="360" w:lineRule="auto"/>
        <w:rPr>
          <w:bCs/>
          <w:color w:val="000000"/>
          <w:szCs w:val="28"/>
        </w:rPr>
      </w:pPr>
      <w:r w:rsidRPr="00B75981">
        <w:rPr>
          <w:bCs/>
          <w:color w:val="000000"/>
          <w:szCs w:val="28"/>
        </w:rPr>
        <w:t>в) производить посадку деревьев</w:t>
      </w:r>
      <w:r>
        <w:rPr>
          <w:bCs/>
          <w:color w:val="000000"/>
          <w:szCs w:val="28"/>
        </w:rPr>
        <w:t xml:space="preserve">, складировать материалы, </w:t>
      </w:r>
      <w:r w:rsidRPr="00B75981">
        <w:rPr>
          <w:bCs/>
          <w:color w:val="000000"/>
          <w:szCs w:val="28"/>
        </w:rPr>
        <w:t>жечь костры, устраивать стрельбища;</w:t>
      </w:r>
    </w:p>
    <w:p w:rsidR="00E77C52" w:rsidRPr="00B75981" w:rsidRDefault="00E77C52" w:rsidP="00E77C52">
      <w:pPr>
        <w:pStyle w:val="s1"/>
        <w:spacing w:before="0" w:beforeAutospacing="0" w:after="0" w:afterAutospacing="0" w:line="360" w:lineRule="auto"/>
        <w:rPr>
          <w:bCs/>
          <w:color w:val="000000"/>
          <w:szCs w:val="28"/>
        </w:rPr>
      </w:pPr>
      <w:r w:rsidRPr="00B75981">
        <w:rPr>
          <w:bCs/>
          <w:color w:val="000000"/>
          <w:szCs w:val="28"/>
        </w:rPr>
        <w:t xml:space="preserve">г) устраивать проезды и стоянки автотранспорта, тракторов и механизмов, провозить негабаритные грузы под проводами воздушных линий </w:t>
      </w:r>
      <w:r w:rsidRPr="00B75981">
        <w:rPr>
          <w:bCs/>
          <w:color w:val="000000"/>
          <w:szCs w:val="28"/>
        </w:rPr>
        <w:lastRenderedPageBreak/>
        <w:t>связи и линий радиофикации, строить каналы (арыки), устраивать заграждения и другие препятствия;</w:t>
      </w:r>
    </w:p>
    <w:p w:rsidR="00E77C52" w:rsidRPr="00B75981" w:rsidRDefault="00E77C52" w:rsidP="00E77C52">
      <w:pPr>
        <w:pStyle w:val="s1"/>
        <w:spacing w:before="0" w:beforeAutospacing="0" w:after="0" w:afterAutospacing="0" w:line="360" w:lineRule="auto"/>
        <w:rPr>
          <w:bCs/>
          <w:color w:val="000000"/>
          <w:szCs w:val="28"/>
        </w:rPr>
      </w:pPr>
      <w:r>
        <w:rPr>
          <w:bCs/>
          <w:color w:val="000000"/>
          <w:szCs w:val="28"/>
        </w:rPr>
        <w:t>д</w:t>
      </w:r>
      <w:r w:rsidRPr="00B75981">
        <w:rPr>
          <w:bCs/>
          <w:color w:val="000000"/>
          <w:szCs w:val="28"/>
        </w:rPr>
        <w:t>) производить строительство и реконструкцию линий электропередач, радиостанций и других объектов, излучающих электромагнитную энергию и оказывающих опасное воздействие на линии связи и линии радиофикации;</w:t>
      </w:r>
    </w:p>
    <w:p w:rsidR="00E77C52" w:rsidRPr="00B75981" w:rsidRDefault="00E77C52" w:rsidP="00E77C52">
      <w:pPr>
        <w:pStyle w:val="s1"/>
        <w:spacing w:before="0" w:beforeAutospacing="0" w:after="0" w:afterAutospacing="0" w:line="360" w:lineRule="auto"/>
        <w:rPr>
          <w:bCs/>
          <w:color w:val="000000"/>
          <w:szCs w:val="28"/>
        </w:rPr>
      </w:pPr>
      <w:r>
        <w:rPr>
          <w:bCs/>
          <w:color w:val="000000"/>
          <w:szCs w:val="28"/>
        </w:rPr>
        <w:t>е</w:t>
      </w:r>
      <w:r w:rsidRPr="00B75981">
        <w:rPr>
          <w:bCs/>
          <w:color w:val="000000"/>
          <w:szCs w:val="28"/>
        </w:rPr>
        <w:t>) производить защиту подземных коммуникаций от коррозии без учета проходящих подземных кабельных линий связи.</w:t>
      </w:r>
    </w:p>
    <w:p w:rsidR="00E77C52" w:rsidRPr="00B75981" w:rsidRDefault="00E77C52" w:rsidP="00E77C52">
      <w:pPr>
        <w:pStyle w:val="s1"/>
        <w:spacing w:before="0" w:beforeAutospacing="0" w:after="0" w:afterAutospacing="0" w:line="360" w:lineRule="auto"/>
        <w:rPr>
          <w:bCs/>
          <w:color w:val="000000"/>
          <w:szCs w:val="28"/>
        </w:rPr>
      </w:pPr>
      <w:r w:rsidRPr="00B75981">
        <w:rPr>
          <w:bCs/>
          <w:color w:val="000000"/>
          <w:szCs w:val="28"/>
        </w:rPr>
        <w:t>Юридическим и физическим лицам запрещается производить всякого рода действия, которые могут нарушить нормальную работу линий связи и линий радиофикации, в частности:</w:t>
      </w:r>
    </w:p>
    <w:p w:rsidR="00E77C52" w:rsidRPr="00B75981" w:rsidRDefault="00E77C52" w:rsidP="00E77C52">
      <w:pPr>
        <w:pStyle w:val="s1"/>
        <w:spacing w:before="0" w:beforeAutospacing="0" w:after="0" w:afterAutospacing="0" w:line="360" w:lineRule="auto"/>
        <w:rPr>
          <w:bCs/>
          <w:color w:val="000000"/>
          <w:szCs w:val="28"/>
        </w:rPr>
      </w:pPr>
      <w:r w:rsidRPr="00B75981">
        <w:rPr>
          <w:bCs/>
          <w:color w:val="000000"/>
          <w:szCs w:val="28"/>
        </w:rPr>
        <w:t>а) производить снос и реконструкцию зданий и мостов, осуществл</w:t>
      </w:r>
      <w:r>
        <w:rPr>
          <w:bCs/>
          <w:color w:val="000000"/>
          <w:szCs w:val="28"/>
        </w:rPr>
        <w:t>ять переустройство коллекторов</w:t>
      </w:r>
      <w:r w:rsidRPr="00B75981">
        <w:rPr>
          <w:bCs/>
          <w:color w:val="000000"/>
          <w:szCs w:val="28"/>
        </w:rPr>
        <w:t>, где проложены кабели связи, установлены столбы воздушных линий связи и линий радиофикации, размещены технические сооружения радиорелейных станций, кабельные ящики и распределительные коробки, без предварительного выноса заказчиками (застройщиками) линий и сооружений связи, линий и сооружений радиофикации по согласованию с предприятиями, в ведении которых находятся эти лини и сооружения;</w:t>
      </w:r>
    </w:p>
    <w:p w:rsidR="00E77C52" w:rsidRPr="00B75981" w:rsidRDefault="00E77C52" w:rsidP="00E77C52">
      <w:pPr>
        <w:pStyle w:val="s1"/>
        <w:spacing w:before="0" w:beforeAutospacing="0" w:after="0" w:afterAutospacing="0" w:line="360" w:lineRule="auto"/>
        <w:rPr>
          <w:bCs/>
          <w:color w:val="000000"/>
          <w:szCs w:val="28"/>
        </w:rPr>
      </w:pPr>
      <w:r w:rsidRPr="00B75981">
        <w:rPr>
          <w:bCs/>
          <w:color w:val="000000"/>
          <w:szCs w:val="28"/>
        </w:rPr>
        <w:t>б) производить засыпку трасс подземных кабельных линий связи, устраивать на этих трассах временные склады, стоки химически активных веществ и свалки промышленных, бытовых и прочих отходов, ломать замерные, сигнальные, предупредительные знаки и телефонные колодцы;</w:t>
      </w:r>
    </w:p>
    <w:p w:rsidR="00E77C52" w:rsidRPr="00B75981" w:rsidRDefault="00E77C52" w:rsidP="00E77C52">
      <w:pPr>
        <w:pStyle w:val="s1"/>
        <w:spacing w:before="0" w:beforeAutospacing="0" w:after="0" w:afterAutospacing="0" w:line="360" w:lineRule="auto"/>
        <w:rPr>
          <w:bCs/>
          <w:color w:val="000000"/>
          <w:szCs w:val="28"/>
        </w:rPr>
      </w:pPr>
      <w:r w:rsidRPr="00B75981">
        <w:rPr>
          <w:bCs/>
          <w:color w:val="000000"/>
          <w:szCs w:val="28"/>
        </w:rPr>
        <w:t>в) открывать двери и люки необслуживаемых усилительных и регенерационных пунктов (наземных и подземных) и радиорелейных станций, кабельных колодцев телефонной канализации, распределительных шкафов и кабельных ящиков, а также подключаться к линиям связи (за исключением лиц, обслуживающих эти линии);</w:t>
      </w:r>
    </w:p>
    <w:p w:rsidR="00E77C52" w:rsidRPr="00B75981" w:rsidRDefault="00E77C52" w:rsidP="00E77C52">
      <w:pPr>
        <w:pStyle w:val="s1"/>
        <w:spacing w:before="0" w:beforeAutospacing="0" w:after="0" w:afterAutospacing="0" w:line="360" w:lineRule="auto"/>
        <w:rPr>
          <w:bCs/>
          <w:color w:val="000000"/>
          <w:szCs w:val="28"/>
        </w:rPr>
      </w:pPr>
      <w:r w:rsidRPr="00B75981">
        <w:rPr>
          <w:bCs/>
          <w:color w:val="000000"/>
          <w:szCs w:val="28"/>
        </w:rPr>
        <w:t>г) огораживать трассы линий связи, препятствуя свободному доступу к ним технического персонала;</w:t>
      </w:r>
    </w:p>
    <w:p w:rsidR="00E77C52" w:rsidRPr="00B75981" w:rsidRDefault="00E77C52" w:rsidP="00E77C52">
      <w:pPr>
        <w:pStyle w:val="s1"/>
        <w:spacing w:before="0" w:beforeAutospacing="0" w:after="0" w:afterAutospacing="0" w:line="360" w:lineRule="auto"/>
        <w:rPr>
          <w:bCs/>
          <w:color w:val="000000"/>
          <w:szCs w:val="28"/>
        </w:rPr>
      </w:pPr>
      <w:r w:rsidRPr="00B75981">
        <w:rPr>
          <w:bCs/>
          <w:color w:val="000000"/>
          <w:szCs w:val="28"/>
        </w:rPr>
        <w:lastRenderedPageBreak/>
        <w:t>д) самовольно подключаться к абонентской телефонной линии и линии радиофикации в целях пользования услугами связи;</w:t>
      </w:r>
    </w:p>
    <w:p w:rsidR="00E77C52" w:rsidRDefault="00E77C52" w:rsidP="00E77C52">
      <w:pPr>
        <w:pStyle w:val="s1"/>
        <w:spacing w:before="0" w:beforeAutospacing="0" w:after="0" w:afterAutospacing="0" w:line="360" w:lineRule="auto"/>
        <w:rPr>
          <w:bCs/>
          <w:color w:val="000000"/>
          <w:szCs w:val="28"/>
        </w:rPr>
      </w:pPr>
      <w:r w:rsidRPr="00B75981">
        <w:rPr>
          <w:bCs/>
          <w:color w:val="000000"/>
          <w:szCs w:val="28"/>
        </w:rPr>
        <w:t>е) совершать иные действия, которые могут причинить повреждения сооружениям связи и радиофикации (повреждать опоры и арматуру воздушных линий связи, обрывать провода, набрасывать на них посторонние предметы и другое).</w:t>
      </w:r>
    </w:p>
    <w:p w:rsidR="006A3AB2" w:rsidRDefault="006A3AB2" w:rsidP="00E77C52">
      <w:pPr>
        <w:pStyle w:val="s1"/>
        <w:spacing w:before="0" w:beforeAutospacing="0" w:after="0" w:afterAutospacing="0" w:line="360" w:lineRule="auto"/>
        <w:rPr>
          <w:bCs/>
          <w:color w:val="000000"/>
          <w:szCs w:val="28"/>
        </w:rPr>
      </w:pPr>
    </w:p>
    <w:p w:rsidR="006A3AB2" w:rsidRPr="00B75981" w:rsidRDefault="006A3AB2" w:rsidP="00E77C52">
      <w:pPr>
        <w:pStyle w:val="s1"/>
        <w:spacing w:before="0" w:beforeAutospacing="0" w:after="0" w:afterAutospacing="0" w:line="360" w:lineRule="auto"/>
        <w:rPr>
          <w:bCs/>
          <w:color w:val="000000"/>
          <w:szCs w:val="28"/>
        </w:rPr>
      </w:pPr>
    </w:p>
    <w:p w:rsidR="00E77C52" w:rsidRPr="00B75981" w:rsidRDefault="00E77C52" w:rsidP="00E77C52">
      <w:pPr>
        <w:spacing w:after="0" w:line="360" w:lineRule="auto"/>
        <w:ind w:firstLine="709"/>
        <w:contextualSpacing/>
        <w:jc w:val="center"/>
        <w:rPr>
          <w:rFonts w:ascii="Times New Roman" w:hAnsi="Times New Roman" w:cs="Times New Roman"/>
          <w:i/>
          <w:sz w:val="28"/>
          <w:szCs w:val="28"/>
        </w:rPr>
      </w:pPr>
      <w:r w:rsidRPr="00B75981">
        <w:rPr>
          <w:rFonts w:ascii="Times New Roman" w:hAnsi="Times New Roman" w:cs="Times New Roman"/>
          <w:i/>
          <w:sz w:val="28"/>
          <w:szCs w:val="28"/>
        </w:rPr>
        <w:t>Режим территории санитарно-защитной зоны</w:t>
      </w:r>
    </w:p>
    <w:p w:rsidR="00E77C52" w:rsidRPr="005727DC" w:rsidRDefault="00E77C52" w:rsidP="00E77C52">
      <w:pPr>
        <w:spacing w:after="0" w:line="360" w:lineRule="auto"/>
        <w:ind w:firstLine="709"/>
        <w:contextualSpacing/>
        <w:rPr>
          <w:rFonts w:ascii="Times New Roman" w:hAnsi="Times New Roman" w:cs="Times New Roman"/>
          <w:sz w:val="28"/>
          <w:szCs w:val="28"/>
        </w:rPr>
      </w:pPr>
      <w:r w:rsidRPr="00B75981">
        <w:rPr>
          <w:rFonts w:ascii="Times New Roman" w:hAnsi="Times New Roman" w:cs="Times New Roman"/>
          <w:sz w:val="28"/>
          <w:szCs w:val="28"/>
        </w:rPr>
        <w:t>В санитарно-защитной зоне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а также других территорий с нормируемыми показателями качества среды обитания; спортивные сооружения, детские площадки.</w:t>
      </w:r>
    </w:p>
    <w:p w:rsidR="00E77C52" w:rsidRPr="00E77C52" w:rsidRDefault="00E77C52" w:rsidP="00E77C52">
      <w:pPr>
        <w:spacing w:line="360" w:lineRule="auto"/>
        <w:ind w:firstLine="709"/>
        <w:contextualSpacing/>
        <w:jc w:val="center"/>
        <w:rPr>
          <w:rFonts w:ascii="Times New Roman" w:hAnsi="Times New Roman" w:cs="Times New Roman"/>
          <w:i/>
          <w:sz w:val="28"/>
          <w:szCs w:val="28"/>
        </w:rPr>
      </w:pPr>
      <w:r w:rsidRPr="00E77C52">
        <w:rPr>
          <w:rFonts w:ascii="Times New Roman" w:hAnsi="Times New Roman" w:cs="Times New Roman"/>
          <w:i/>
          <w:sz w:val="28"/>
          <w:szCs w:val="28"/>
        </w:rPr>
        <w:t>Режим водоохранной зоны</w:t>
      </w:r>
    </w:p>
    <w:p w:rsidR="00E77C52" w:rsidRPr="00E77C52" w:rsidRDefault="00E77C52" w:rsidP="00E77C52">
      <w:pPr>
        <w:shd w:val="clear" w:color="auto" w:fill="FFFFFF"/>
        <w:spacing w:after="0" w:line="360" w:lineRule="auto"/>
        <w:ind w:firstLine="709"/>
        <w:rPr>
          <w:rFonts w:ascii="Times New Roman" w:hAnsi="Times New Roman" w:cs="Times New Roman"/>
          <w:sz w:val="28"/>
          <w:szCs w:val="28"/>
        </w:rPr>
      </w:pPr>
      <w:r w:rsidRPr="00E77C52">
        <w:rPr>
          <w:rStyle w:val="blk"/>
          <w:rFonts w:ascii="Times New Roman" w:hAnsi="Times New Roman" w:cs="Times New Roman"/>
          <w:sz w:val="28"/>
          <w:szCs w:val="28"/>
        </w:rPr>
        <w:t>В границах водоохранных зон запрещаются:</w:t>
      </w:r>
      <w:bookmarkStart w:id="20" w:name="dst92"/>
      <w:bookmarkEnd w:id="20"/>
    </w:p>
    <w:p w:rsidR="00E77C52" w:rsidRPr="00E77C52" w:rsidRDefault="00E77C52" w:rsidP="00E77C52">
      <w:pPr>
        <w:pStyle w:val="a7"/>
        <w:numPr>
          <w:ilvl w:val="0"/>
          <w:numId w:val="13"/>
        </w:numPr>
        <w:shd w:val="clear" w:color="auto" w:fill="FFFFFF"/>
        <w:spacing w:after="0" w:line="360" w:lineRule="auto"/>
        <w:ind w:left="0" w:firstLine="709"/>
        <w:rPr>
          <w:rFonts w:ascii="Times New Roman" w:hAnsi="Times New Roman" w:cs="Times New Roman"/>
          <w:sz w:val="28"/>
          <w:szCs w:val="28"/>
        </w:rPr>
      </w:pPr>
      <w:r w:rsidRPr="00E77C52">
        <w:rPr>
          <w:rStyle w:val="blk"/>
          <w:rFonts w:ascii="Times New Roman" w:hAnsi="Times New Roman" w:cs="Times New Roman"/>
          <w:sz w:val="28"/>
          <w:szCs w:val="28"/>
        </w:rPr>
        <w:t>использование сточных вод в целях регулирования плодородия почв;</w:t>
      </w:r>
    </w:p>
    <w:p w:rsidR="00E77C52" w:rsidRPr="00E77C52" w:rsidRDefault="00E77C52" w:rsidP="00E77C52">
      <w:pPr>
        <w:pStyle w:val="a7"/>
        <w:numPr>
          <w:ilvl w:val="0"/>
          <w:numId w:val="13"/>
        </w:numPr>
        <w:shd w:val="clear" w:color="auto" w:fill="FFFFFF"/>
        <w:spacing w:after="0" w:line="360" w:lineRule="auto"/>
        <w:ind w:left="0" w:firstLine="709"/>
        <w:rPr>
          <w:rFonts w:ascii="Times New Roman" w:hAnsi="Times New Roman" w:cs="Times New Roman"/>
          <w:sz w:val="28"/>
          <w:szCs w:val="28"/>
        </w:rPr>
      </w:pPr>
      <w:bookmarkStart w:id="21" w:name="dst125"/>
      <w:bookmarkEnd w:id="21"/>
      <w:r w:rsidRPr="00E77C52">
        <w:rPr>
          <w:rStyle w:val="blk"/>
          <w:rFonts w:ascii="Times New Roman" w:hAnsi="Times New Roman" w:cs="Times New Roman"/>
          <w:sz w:val="28"/>
          <w:szCs w:val="28"/>
        </w:rPr>
        <w:t>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E77C52" w:rsidRPr="00E77C52" w:rsidRDefault="00E77C52" w:rsidP="00E77C52">
      <w:pPr>
        <w:pStyle w:val="a7"/>
        <w:numPr>
          <w:ilvl w:val="0"/>
          <w:numId w:val="13"/>
        </w:numPr>
        <w:shd w:val="clear" w:color="auto" w:fill="FFFFFF"/>
        <w:spacing w:after="0" w:line="360" w:lineRule="auto"/>
        <w:ind w:left="0" w:firstLine="709"/>
        <w:rPr>
          <w:rFonts w:ascii="Times New Roman" w:hAnsi="Times New Roman" w:cs="Times New Roman"/>
          <w:sz w:val="28"/>
          <w:szCs w:val="28"/>
        </w:rPr>
      </w:pPr>
      <w:bookmarkStart w:id="22" w:name="dst93"/>
      <w:bookmarkEnd w:id="22"/>
      <w:r w:rsidRPr="00E77C52">
        <w:rPr>
          <w:rStyle w:val="blk"/>
          <w:rFonts w:ascii="Times New Roman" w:hAnsi="Times New Roman" w:cs="Times New Roman"/>
          <w:sz w:val="28"/>
          <w:szCs w:val="28"/>
        </w:rPr>
        <w:t>осуществление авиационных мер по борьбе с вредными организмами;</w:t>
      </w:r>
    </w:p>
    <w:p w:rsidR="00E77C52" w:rsidRPr="00E77C52" w:rsidRDefault="00E77C52" w:rsidP="00E77C52">
      <w:pPr>
        <w:pStyle w:val="a7"/>
        <w:numPr>
          <w:ilvl w:val="0"/>
          <w:numId w:val="13"/>
        </w:numPr>
        <w:shd w:val="clear" w:color="auto" w:fill="FFFFFF"/>
        <w:spacing w:after="0" w:line="360" w:lineRule="auto"/>
        <w:ind w:left="0" w:firstLine="709"/>
        <w:rPr>
          <w:rFonts w:ascii="Times New Roman" w:hAnsi="Times New Roman" w:cs="Times New Roman"/>
          <w:sz w:val="28"/>
          <w:szCs w:val="28"/>
        </w:rPr>
      </w:pPr>
      <w:bookmarkStart w:id="23" w:name="dst100593"/>
      <w:bookmarkEnd w:id="23"/>
      <w:r w:rsidRPr="00E77C52">
        <w:rPr>
          <w:rStyle w:val="blk"/>
          <w:rFonts w:ascii="Times New Roman" w:hAnsi="Times New Roman" w:cs="Times New Roman"/>
          <w:sz w:val="28"/>
          <w:szCs w:val="28"/>
        </w:rPr>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E77C52" w:rsidRPr="00E77C52" w:rsidRDefault="00E77C52" w:rsidP="00E77C52">
      <w:pPr>
        <w:pStyle w:val="a7"/>
        <w:numPr>
          <w:ilvl w:val="0"/>
          <w:numId w:val="13"/>
        </w:numPr>
        <w:shd w:val="clear" w:color="auto" w:fill="FFFFFF"/>
        <w:spacing w:after="0" w:line="360" w:lineRule="auto"/>
        <w:ind w:left="0" w:firstLine="709"/>
        <w:rPr>
          <w:rFonts w:ascii="Times New Roman" w:hAnsi="Times New Roman" w:cs="Times New Roman"/>
          <w:sz w:val="28"/>
          <w:szCs w:val="28"/>
        </w:rPr>
      </w:pPr>
      <w:bookmarkStart w:id="24" w:name="dst94"/>
      <w:bookmarkEnd w:id="24"/>
      <w:r w:rsidRPr="00E77C52">
        <w:rPr>
          <w:rStyle w:val="blk"/>
          <w:rFonts w:ascii="Times New Roman" w:hAnsi="Times New Roman" w:cs="Times New Roman"/>
          <w:sz w:val="28"/>
          <w:szCs w:val="28"/>
        </w:rPr>
        <w:t xml:space="preserve">размещение автозаправочных станций, складов горюче-смазочных материалов, станций технического обслуживания, используемых для </w:t>
      </w:r>
      <w:r w:rsidRPr="00E77C52">
        <w:rPr>
          <w:rStyle w:val="blk"/>
          <w:rFonts w:ascii="Times New Roman" w:hAnsi="Times New Roman" w:cs="Times New Roman"/>
          <w:sz w:val="28"/>
          <w:szCs w:val="28"/>
        </w:rPr>
        <w:lastRenderedPageBreak/>
        <w:t>технического осмотра и ремонта транспортных средств, осуществление мойки транспортных средств;</w:t>
      </w:r>
    </w:p>
    <w:p w:rsidR="00E77C52" w:rsidRPr="00E77C52" w:rsidRDefault="00E77C52" w:rsidP="00E77C52">
      <w:pPr>
        <w:pStyle w:val="a7"/>
        <w:numPr>
          <w:ilvl w:val="0"/>
          <w:numId w:val="13"/>
        </w:numPr>
        <w:shd w:val="clear" w:color="auto" w:fill="FFFFFF"/>
        <w:spacing w:after="0" w:line="360" w:lineRule="auto"/>
        <w:ind w:left="0" w:firstLine="709"/>
        <w:rPr>
          <w:rFonts w:ascii="Times New Roman" w:hAnsi="Times New Roman" w:cs="Times New Roman"/>
          <w:sz w:val="28"/>
          <w:szCs w:val="28"/>
        </w:rPr>
      </w:pPr>
      <w:bookmarkStart w:id="25" w:name="dst95"/>
      <w:bookmarkEnd w:id="25"/>
      <w:r w:rsidRPr="00E77C52">
        <w:rPr>
          <w:rStyle w:val="blk"/>
          <w:rFonts w:ascii="Times New Roman" w:hAnsi="Times New Roman" w:cs="Times New Roman"/>
          <w:sz w:val="28"/>
          <w:szCs w:val="28"/>
        </w:rPr>
        <w:t>размещение специализированных хранилищ пестицидов и агрохимикатов, применение пестицидов и агрохимикатов;</w:t>
      </w:r>
    </w:p>
    <w:p w:rsidR="00E77C52" w:rsidRPr="00E77C52" w:rsidRDefault="00E77C52" w:rsidP="00E77C52">
      <w:pPr>
        <w:pStyle w:val="a7"/>
        <w:numPr>
          <w:ilvl w:val="0"/>
          <w:numId w:val="13"/>
        </w:numPr>
        <w:shd w:val="clear" w:color="auto" w:fill="FFFFFF"/>
        <w:spacing w:after="0" w:line="360" w:lineRule="auto"/>
        <w:ind w:left="0" w:firstLine="709"/>
        <w:rPr>
          <w:rFonts w:ascii="Times New Roman" w:hAnsi="Times New Roman" w:cs="Times New Roman"/>
          <w:sz w:val="28"/>
          <w:szCs w:val="28"/>
        </w:rPr>
      </w:pPr>
      <w:bookmarkStart w:id="26" w:name="dst96"/>
      <w:bookmarkEnd w:id="26"/>
      <w:r w:rsidRPr="00E77C52">
        <w:rPr>
          <w:rStyle w:val="blk"/>
          <w:rFonts w:ascii="Times New Roman" w:hAnsi="Times New Roman" w:cs="Times New Roman"/>
          <w:sz w:val="28"/>
          <w:szCs w:val="28"/>
        </w:rPr>
        <w:t>сброс сточных, в том числе дренажных, вод;</w:t>
      </w:r>
      <w:bookmarkStart w:id="27" w:name="dst97"/>
      <w:bookmarkEnd w:id="27"/>
    </w:p>
    <w:p w:rsidR="00E77C52" w:rsidRPr="00E77C52" w:rsidRDefault="00E77C52" w:rsidP="00E77C52">
      <w:pPr>
        <w:pStyle w:val="a7"/>
        <w:numPr>
          <w:ilvl w:val="0"/>
          <w:numId w:val="13"/>
        </w:numPr>
        <w:shd w:val="clear" w:color="auto" w:fill="FFFFFF"/>
        <w:spacing w:after="0" w:line="360" w:lineRule="auto"/>
        <w:ind w:left="0" w:firstLine="709"/>
        <w:rPr>
          <w:rStyle w:val="blk"/>
          <w:rFonts w:ascii="Times New Roman" w:hAnsi="Times New Roman" w:cs="Times New Roman"/>
          <w:sz w:val="28"/>
          <w:szCs w:val="28"/>
        </w:rPr>
      </w:pPr>
      <w:r w:rsidRPr="00E77C52">
        <w:rPr>
          <w:rStyle w:val="blk"/>
          <w:rFonts w:ascii="Times New Roman" w:hAnsi="Times New Roman" w:cs="Times New Roman"/>
          <w:sz w:val="28"/>
          <w:szCs w:val="28"/>
        </w:rPr>
        <w:t>разведка и добыча общераспространенных полезных ископаемых.</w:t>
      </w:r>
    </w:p>
    <w:p w:rsidR="00E77C52" w:rsidRPr="005727DC" w:rsidRDefault="00E77C52" w:rsidP="00E77C52">
      <w:pPr>
        <w:shd w:val="clear" w:color="auto" w:fill="FFFFFF"/>
        <w:spacing w:after="0" w:line="360" w:lineRule="auto"/>
        <w:ind w:firstLine="709"/>
        <w:rPr>
          <w:rFonts w:ascii="Times New Roman" w:hAnsi="Times New Roman" w:cs="Times New Roman"/>
          <w:sz w:val="28"/>
          <w:szCs w:val="28"/>
        </w:rPr>
      </w:pPr>
      <w:r w:rsidRPr="00E77C52">
        <w:rPr>
          <w:rStyle w:val="blk"/>
          <w:rFonts w:ascii="Times New Roman" w:hAnsi="Times New Roman" w:cs="Times New Roman"/>
          <w:sz w:val="28"/>
          <w:szCs w:val="28"/>
        </w:rPr>
        <w:t xml:space="preserve">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w:t>
      </w:r>
    </w:p>
    <w:p w:rsidR="0099596D" w:rsidRPr="005727DC" w:rsidRDefault="0099596D" w:rsidP="009D6711">
      <w:pPr>
        <w:spacing w:after="0" w:line="360" w:lineRule="auto"/>
        <w:ind w:firstLine="709"/>
        <w:contextualSpacing/>
        <w:rPr>
          <w:rFonts w:ascii="Times New Roman" w:hAnsi="Times New Roman" w:cs="Times New Roman"/>
          <w:sz w:val="28"/>
          <w:szCs w:val="28"/>
        </w:rPr>
      </w:pPr>
    </w:p>
    <w:p w:rsidR="002F70A4" w:rsidRDefault="002F70A4" w:rsidP="000404B7">
      <w:pPr>
        <w:pStyle w:val="21"/>
      </w:pPr>
      <w:bookmarkStart w:id="28" w:name="_Toc14940772"/>
      <w:r>
        <w:t>5</w:t>
      </w:r>
      <w:r w:rsidR="00D01041">
        <w:t>.</w:t>
      </w:r>
      <w:r>
        <w:t xml:space="preserve"> Объекты культурного наследия</w:t>
      </w:r>
      <w:bookmarkEnd w:id="28"/>
    </w:p>
    <w:p w:rsidR="00A34623" w:rsidRDefault="002F70A4" w:rsidP="009D6711">
      <w:pPr>
        <w:spacing w:after="0" w:line="360" w:lineRule="auto"/>
        <w:ind w:firstLine="709"/>
        <w:rPr>
          <w:rFonts w:ascii="Times New Roman" w:hAnsi="Times New Roman" w:cs="Times New Roman"/>
          <w:sz w:val="28"/>
          <w:szCs w:val="28"/>
        </w:rPr>
      </w:pPr>
      <w:r w:rsidRPr="00B3294E">
        <w:rPr>
          <w:rFonts w:ascii="Times New Roman" w:hAnsi="Times New Roman" w:cs="Times New Roman"/>
          <w:sz w:val="28"/>
          <w:szCs w:val="28"/>
        </w:rPr>
        <w:t>В границах проекта планировки территории объекты культурного и археологического наследия отсутствуют.</w:t>
      </w:r>
    </w:p>
    <w:p w:rsidR="001C4D34" w:rsidRPr="001C4D34" w:rsidRDefault="001C4D34" w:rsidP="009D6711">
      <w:pPr>
        <w:spacing w:after="0" w:line="360" w:lineRule="auto"/>
        <w:ind w:firstLine="709"/>
        <w:rPr>
          <w:rFonts w:ascii="Times New Roman" w:hAnsi="Times New Roman" w:cs="Times New Roman"/>
          <w:sz w:val="28"/>
          <w:szCs w:val="28"/>
        </w:rPr>
      </w:pPr>
    </w:p>
    <w:p w:rsidR="00C27805" w:rsidRDefault="007E6C23" w:rsidP="000404B7">
      <w:pPr>
        <w:pStyle w:val="21"/>
      </w:pPr>
      <w:bookmarkStart w:id="29" w:name="_Toc14940773"/>
      <w:r>
        <w:t>6</w:t>
      </w:r>
      <w:r w:rsidR="00D01041">
        <w:t>.</w:t>
      </w:r>
      <w:r w:rsidR="006A3AB2">
        <w:t xml:space="preserve"> </w:t>
      </w:r>
      <w:r w:rsidR="00C27805" w:rsidRPr="00EC0CAF">
        <w:t>Вертикальная планировка и инженерная подготовка территории</w:t>
      </w:r>
      <w:bookmarkEnd w:id="29"/>
    </w:p>
    <w:p w:rsidR="00EE5F61" w:rsidRPr="0016153D" w:rsidRDefault="00EE5F61" w:rsidP="009D6711">
      <w:pPr>
        <w:pStyle w:val="a7"/>
        <w:spacing w:after="0" w:line="360" w:lineRule="auto"/>
        <w:ind w:left="0" w:firstLine="709"/>
        <w:rPr>
          <w:rFonts w:ascii="Times New Roman" w:hAnsi="Times New Roman"/>
          <w:color w:val="000000"/>
          <w:sz w:val="28"/>
          <w:szCs w:val="28"/>
        </w:rPr>
      </w:pPr>
      <w:r w:rsidRPr="0016153D">
        <w:rPr>
          <w:rFonts w:ascii="Times New Roman" w:hAnsi="Times New Roman"/>
          <w:sz w:val="28"/>
          <w:szCs w:val="28"/>
        </w:rPr>
        <w:t xml:space="preserve">Проект организации рельефа разработан в соответствии с действующими нормами и с максимальным использованием рельефа участка. </w:t>
      </w:r>
    </w:p>
    <w:p w:rsidR="008930DD" w:rsidRPr="0016153D" w:rsidRDefault="008930DD" w:rsidP="009D6711">
      <w:pPr>
        <w:pStyle w:val="S"/>
        <w:spacing w:line="360" w:lineRule="auto"/>
      </w:pPr>
      <w:r w:rsidRPr="0016153D">
        <w:t>Основными задачами вертикальной планировки и инженерной подготовки территории являются:</w:t>
      </w:r>
    </w:p>
    <w:p w:rsidR="008930DD" w:rsidRPr="0016153D" w:rsidRDefault="008930DD" w:rsidP="00AB656E">
      <w:pPr>
        <w:pStyle w:val="S"/>
        <w:numPr>
          <w:ilvl w:val="0"/>
          <w:numId w:val="9"/>
        </w:numPr>
        <w:spacing w:line="360" w:lineRule="auto"/>
        <w:ind w:left="0" w:firstLine="709"/>
      </w:pPr>
      <w:r w:rsidRPr="0016153D">
        <w:t>организация стока поверхностных вод с проезжей части и прилегающей территории;</w:t>
      </w:r>
    </w:p>
    <w:p w:rsidR="008930DD" w:rsidRPr="0016153D" w:rsidRDefault="008930DD" w:rsidP="00AB656E">
      <w:pPr>
        <w:pStyle w:val="S"/>
        <w:numPr>
          <w:ilvl w:val="0"/>
          <w:numId w:val="9"/>
        </w:numPr>
        <w:spacing w:line="360" w:lineRule="auto"/>
        <w:ind w:left="0" w:firstLine="709"/>
      </w:pPr>
      <w:r w:rsidRPr="0016153D">
        <w:lastRenderedPageBreak/>
        <w:t>обеспечение допустимых уклонов улиц, перекрестков, тротуаров для безопасного и удобного движения транспорта и пешеходов;</w:t>
      </w:r>
    </w:p>
    <w:p w:rsidR="000165E3" w:rsidRPr="0016153D" w:rsidRDefault="008930DD" w:rsidP="00AB656E">
      <w:pPr>
        <w:pStyle w:val="S"/>
        <w:numPr>
          <w:ilvl w:val="0"/>
          <w:numId w:val="9"/>
        </w:numPr>
        <w:spacing w:line="360" w:lineRule="auto"/>
        <w:ind w:left="0" w:firstLine="709"/>
      </w:pPr>
      <w:r w:rsidRPr="0016153D">
        <w:t>созданий благоприятных условий для размещения</w:t>
      </w:r>
      <w:r w:rsidR="000165E3" w:rsidRPr="0016153D">
        <w:t xml:space="preserve"> зданий</w:t>
      </w:r>
      <w:r w:rsidRPr="0016153D">
        <w:t xml:space="preserve"> и прокладки подземн</w:t>
      </w:r>
      <w:r w:rsidR="000165E3" w:rsidRPr="0016153D">
        <w:t>ых инженерных сетей;</w:t>
      </w:r>
    </w:p>
    <w:p w:rsidR="000165E3" w:rsidRPr="0016153D" w:rsidRDefault="000165E3" w:rsidP="00AB656E">
      <w:pPr>
        <w:pStyle w:val="S"/>
        <w:numPr>
          <w:ilvl w:val="0"/>
          <w:numId w:val="9"/>
        </w:numPr>
        <w:spacing w:line="360" w:lineRule="auto"/>
        <w:ind w:left="0" w:firstLine="709"/>
      </w:pPr>
      <w:r w:rsidRPr="0016153D">
        <w:t>создание благоприятных условий для произрастания растительности.</w:t>
      </w:r>
    </w:p>
    <w:p w:rsidR="008930DD" w:rsidRDefault="008930DD" w:rsidP="009D6711">
      <w:pPr>
        <w:pStyle w:val="S"/>
        <w:spacing w:line="360" w:lineRule="auto"/>
      </w:pPr>
      <w:r w:rsidRPr="0016153D">
        <w:t>Мероприятия по инженерной подготовке территории разработаны в объеме, необходимом для обоснования архитектурно-планировочных решений, и подлежат дальнейшей разработке на последующих стадиях проектирования.</w:t>
      </w:r>
    </w:p>
    <w:p w:rsidR="001018E4" w:rsidRPr="00936AAB" w:rsidRDefault="001018E4" w:rsidP="00936AAB">
      <w:pPr>
        <w:pStyle w:val="S"/>
        <w:spacing w:line="360" w:lineRule="auto"/>
        <w:ind w:firstLine="567"/>
        <w:rPr>
          <w:szCs w:val="28"/>
        </w:rPr>
      </w:pPr>
      <w:r w:rsidRPr="00BA098D">
        <w:rPr>
          <w:szCs w:val="28"/>
        </w:rPr>
        <w:t>Вертикальная планировка территории выполнена на топографической съёмке масштаба 1:500 с сечением рельефа через 0,5 метра.</w:t>
      </w:r>
      <w:r w:rsidR="0054184B">
        <w:rPr>
          <w:szCs w:val="28"/>
        </w:rPr>
        <w:t xml:space="preserve"> Абсолютные отметки рельефа в границах проектирования колеблются от 257.00 до 268.50.</w:t>
      </w:r>
      <w:r w:rsidRPr="00936AAB">
        <w:rPr>
          <w:szCs w:val="28"/>
        </w:rPr>
        <w:t>Вертикальная планировка предусматривает высотное решение проездов с определением проектных отметок по оси проезжей части.</w:t>
      </w:r>
    </w:p>
    <w:p w:rsidR="001018E4" w:rsidRPr="00936AAB" w:rsidRDefault="001018E4" w:rsidP="00936AAB">
      <w:pPr>
        <w:spacing w:after="0" w:line="360" w:lineRule="auto"/>
        <w:rPr>
          <w:rFonts w:ascii="Times New Roman" w:hAnsi="Times New Roman" w:cs="Times New Roman"/>
          <w:sz w:val="28"/>
          <w:szCs w:val="28"/>
        </w:rPr>
      </w:pPr>
      <w:r w:rsidRPr="00936AAB">
        <w:rPr>
          <w:rFonts w:ascii="Times New Roman" w:hAnsi="Times New Roman" w:cs="Times New Roman"/>
          <w:sz w:val="28"/>
          <w:szCs w:val="28"/>
        </w:rPr>
        <w:t>Вертикальная планировка сети дорог решена в пределах нормативных уклонов (от 4 до 70‰).</w:t>
      </w:r>
    </w:p>
    <w:p w:rsidR="00240505" w:rsidRPr="00936AAB" w:rsidRDefault="00240505" w:rsidP="00936AAB">
      <w:pPr>
        <w:spacing w:after="0" w:line="360" w:lineRule="auto"/>
        <w:rPr>
          <w:rFonts w:ascii="Times New Roman" w:hAnsi="Times New Roman" w:cs="Times New Roman"/>
          <w:sz w:val="28"/>
          <w:szCs w:val="28"/>
        </w:rPr>
      </w:pPr>
      <w:r w:rsidRPr="00936AAB">
        <w:rPr>
          <w:rFonts w:ascii="Times New Roman" w:hAnsi="Times New Roman" w:cs="Times New Roman"/>
          <w:sz w:val="28"/>
          <w:szCs w:val="28"/>
        </w:rPr>
        <w:t xml:space="preserve">В проекте разработана сеть ливневой канализации. </w:t>
      </w:r>
      <w:r w:rsidRPr="003D137A">
        <w:rPr>
          <w:rFonts w:ascii="Times New Roman" w:hAnsi="Times New Roman" w:cs="Times New Roman"/>
          <w:sz w:val="28"/>
          <w:szCs w:val="28"/>
        </w:rPr>
        <w:t xml:space="preserve">Протяженность сети - </w:t>
      </w:r>
      <w:r w:rsidR="003D137A" w:rsidRPr="003D137A">
        <w:rPr>
          <w:rFonts w:ascii="Times New Roman" w:hAnsi="Times New Roman" w:cs="Times New Roman"/>
          <w:sz w:val="28"/>
          <w:szCs w:val="28"/>
        </w:rPr>
        <w:t>9 981,28</w:t>
      </w:r>
      <w:r w:rsidRPr="003D137A">
        <w:rPr>
          <w:rFonts w:ascii="Times New Roman" w:hAnsi="Times New Roman" w:cs="Times New Roman"/>
          <w:sz w:val="28"/>
          <w:szCs w:val="28"/>
        </w:rPr>
        <w:t xml:space="preserve"> м. </w:t>
      </w:r>
      <w:r w:rsidR="00936AAB" w:rsidRPr="003D137A">
        <w:rPr>
          <w:rFonts w:ascii="Times New Roman" w:hAnsi="Times New Roman" w:cs="Times New Roman"/>
          <w:sz w:val="28"/>
          <w:szCs w:val="28"/>
        </w:rPr>
        <w:t>Образующиеся</w:t>
      </w:r>
      <w:r w:rsidR="00936AAB" w:rsidRPr="00936AAB">
        <w:rPr>
          <w:rFonts w:ascii="Times New Roman" w:hAnsi="Times New Roman" w:cs="Times New Roman"/>
          <w:sz w:val="28"/>
          <w:szCs w:val="28"/>
        </w:rPr>
        <w:t xml:space="preserve"> стоки направлены на очистное сооружение, ранее запроектированное на территории 4 микрорайона.</w:t>
      </w:r>
    </w:p>
    <w:p w:rsidR="00936AAB" w:rsidRPr="00936AAB" w:rsidRDefault="00936AAB" w:rsidP="00936AAB">
      <w:pPr>
        <w:spacing w:after="0" w:line="360" w:lineRule="auto"/>
        <w:rPr>
          <w:rFonts w:ascii="Times New Roman" w:hAnsi="Times New Roman" w:cs="Times New Roman"/>
          <w:sz w:val="28"/>
          <w:szCs w:val="28"/>
        </w:rPr>
      </w:pPr>
      <w:r w:rsidRPr="00936AAB">
        <w:rPr>
          <w:rFonts w:ascii="Times New Roman" w:hAnsi="Times New Roman" w:cs="Times New Roman"/>
          <w:sz w:val="28"/>
          <w:szCs w:val="28"/>
        </w:rPr>
        <w:t>В местах пересечения р. Мереть с проектируемыми улицами и проездами проектом предусматривается русла р.Мереть-1 и ручьев</w:t>
      </w:r>
      <w:r>
        <w:rPr>
          <w:rFonts w:ascii="Times New Roman" w:hAnsi="Times New Roman" w:cs="Times New Roman"/>
          <w:sz w:val="28"/>
          <w:szCs w:val="28"/>
        </w:rPr>
        <w:t>, впадающих в нее, заключить в</w:t>
      </w:r>
      <w:r w:rsidR="00552A3A">
        <w:rPr>
          <w:rFonts w:ascii="Times New Roman" w:hAnsi="Times New Roman" w:cs="Times New Roman"/>
          <w:sz w:val="28"/>
          <w:szCs w:val="28"/>
        </w:rPr>
        <w:t xml:space="preserve"> водопропускные сооружения(</w:t>
      </w:r>
      <w:r>
        <w:rPr>
          <w:rFonts w:ascii="Times New Roman" w:hAnsi="Times New Roman" w:cs="Times New Roman"/>
          <w:sz w:val="28"/>
          <w:szCs w:val="28"/>
        </w:rPr>
        <w:t>железобетонные коллектора</w:t>
      </w:r>
      <w:r w:rsidR="00552A3A">
        <w:rPr>
          <w:rFonts w:ascii="Times New Roman" w:hAnsi="Times New Roman" w:cs="Times New Roman"/>
          <w:sz w:val="28"/>
          <w:szCs w:val="28"/>
        </w:rPr>
        <w:t>)</w:t>
      </w:r>
      <w:r>
        <w:rPr>
          <w:rFonts w:ascii="Times New Roman" w:hAnsi="Times New Roman" w:cs="Times New Roman"/>
          <w:sz w:val="28"/>
          <w:szCs w:val="28"/>
        </w:rPr>
        <w:t>.</w:t>
      </w:r>
    </w:p>
    <w:p w:rsidR="00936AAB" w:rsidRPr="001018E4" w:rsidRDefault="00936AAB" w:rsidP="00936AAB">
      <w:pPr>
        <w:spacing w:after="0" w:line="360" w:lineRule="auto"/>
        <w:rPr>
          <w:rFonts w:ascii="Times New Roman" w:hAnsi="Times New Roman" w:cs="Times New Roman"/>
          <w:sz w:val="28"/>
          <w:szCs w:val="28"/>
        </w:rPr>
      </w:pPr>
    </w:p>
    <w:p w:rsidR="00C27805" w:rsidRDefault="007E6C23" w:rsidP="00936AAB">
      <w:pPr>
        <w:pStyle w:val="21"/>
      </w:pPr>
      <w:bookmarkStart w:id="30" w:name="_Toc14940774"/>
      <w:r>
        <w:t>6</w:t>
      </w:r>
      <w:r w:rsidR="00C27805" w:rsidRPr="00EC0CAF">
        <w:t>.1 Организация поверхностного стока</w:t>
      </w:r>
      <w:bookmarkEnd w:id="30"/>
    </w:p>
    <w:p w:rsidR="001018E4" w:rsidRDefault="001018E4" w:rsidP="00936AAB">
      <w:pPr>
        <w:pStyle w:val="S"/>
        <w:spacing w:line="360" w:lineRule="auto"/>
      </w:pPr>
      <w:r w:rsidRPr="002A6C68">
        <w:rPr>
          <w:szCs w:val="28"/>
        </w:rPr>
        <w:t>Водоотвод с улиц и дорог решен поверхностным стоком по лоткам проезжей части с выпуском на проезжую часть прилегающих улиц</w:t>
      </w:r>
      <w:r w:rsidR="002519C1">
        <w:rPr>
          <w:szCs w:val="28"/>
        </w:rPr>
        <w:t>,  а также по закрытой самотечной ливневой канализации</w:t>
      </w:r>
      <w:r w:rsidRPr="002A6C68">
        <w:rPr>
          <w:szCs w:val="28"/>
        </w:rPr>
        <w:t>.</w:t>
      </w:r>
      <w:r w:rsidRPr="002A6C68">
        <w:t xml:space="preserve"> Максимальные уклоны, предусмотренные схемой вертикальной планировки по уличной сети, не превышают </w:t>
      </w:r>
      <w:r>
        <w:t>70</w:t>
      </w:r>
      <w:r w:rsidRPr="002A6C68">
        <w:t>‰.</w:t>
      </w:r>
      <w:bookmarkStart w:id="31" w:name="_GoBack"/>
      <w:bookmarkEnd w:id="31"/>
    </w:p>
    <w:p w:rsidR="001018E4" w:rsidRDefault="001018E4" w:rsidP="001018E4">
      <w:pPr>
        <w:pStyle w:val="S"/>
        <w:spacing w:line="360" w:lineRule="auto"/>
      </w:pPr>
    </w:p>
    <w:p w:rsidR="00C27805" w:rsidRDefault="007E6C23" w:rsidP="000404B7">
      <w:pPr>
        <w:pStyle w:val="21"/>
      </w:pPr>
      <w:bookmarkStart w:id="32" w:name="_Toc14940775"/>
      <w:r>
        <w:t>7</w:t>
      </w:r>
      <w:r w:rsidR="00D01041">
        <w:t>.</w:t>
      </w:r>
      <w:r w:rsidR="00C27805" w:rsidRPr="00EC0CAF">
        <w:t xml:space="preserve"> Санитарная очистка территории</w:t>
      </w:r>
      <w:bookmarkEnd w:id="32"/>
    </w:p>
    <w:p w:rsidR="008930DD" w:rsidRPr="00225085" w:rsidRDefault="008930DD" w:rsidP="009D6711">
      <w:pPr>
        <w:spacing w:after="0" w:line="360" w:lineRule="auto"/>
        <w:ind w:firstLine="709"/>
        <w:rPr>
          <w:rFonts w:ascii="Times New Roman" w:hAnsi="Times New Roman" w:cs="Times New Roman"/>
          <w:sz w:val="28"/>
          <w:szCs w:val="28"/>
        </w:rPr>
      </w:pPr>
      <w:r w:rsidRPr="00225085">
        <w:rPr>
          <w:rFonts w:ascii="Times New Roman" w:hAnsi="Times New Roman" w:cs="Times New Roman"/>
          <w:sz w:val="28"/>
          <w:szCs w:val="28"/>
        </w:rPr>
        <w:t xml:space="preserve">Объемы образования ТБО и приравненных к ним отходов складываются из потоков: от жилого фонда, торговых организаций, и иных учреждений (общественных и коммерческих). В задачу санитарной очистки входит сбор, удаление и обезвреживание ТБО от всех зданий и домовладений, а так же выполнение работ по летней и зимней уборке улиц, в целях обеспечения чистоты проездов и безопасности движения. </w:t>
      </w:r>
    </w:p>
    <w:p w:rsidR="00746E51" w:rsidRDefault="008930DD" w:rsidP="009D6711">
      <w:pPr>
        <w:spacing w:after="0" w:line="360" w:lineRule="auto"/>
        <w:ind w:firstLine="709"/>
        <w:rPr>
          <w:rFonts w:ascii="Times New Roman" w:hAnsi="Times New Roman" w:cs="Times New Roman"/>
          <w:sz w:val="28"/>
          <w:szCs w:val="28"/>
        </w:rPr>
      </w:pPr>
      <w:r w:rsidRPr="00225085">
        <w:rPr>
          <w:rFonts w:ascii="Times New Roman" w:hAnsi="Times New Roman" w:cs="Times New Roman"/>
          <w:sz w:val="28"/>
          <w:szCs w:val="28"/>
        </w:rPr>
        <w:t xml:space="preserve">Сбор домового мусора намечается производить в переносные металлические мусоросборники, содержимое которых выгружается в кузова мусоровозов. Предлагается ежедневное обслуживание </w:t>
      </w:r>
      <w:r w:rsidR="00225085" w:rsidRPr="00225085">
        <w:rPr>
          <w:rFonts w:ascii="Times New Roman" w:hAnsi="Times New Roman" w:cs="Times New Roman"/>
          <w:sz w:val="28"/>
          <w:szCs w:val="28"/>
        </w:rPr>
        <w:t>жилой</w:t>
      </w:r>
      <w:r w:rsidRPr="00225085">
        <w:rPr>
          <w:rFonts w:ascii="Times New Roman" w:hAnsi="Times New Roman" w:cs="Times New Roman"/>
          <w:sz w:val="28"/>
          <w:szCs w:val="28"/>
        </w:rPr>
        <w:t xml:space="preserve"> застройки.</w:t>
      </w:r>
    </w:p>
    <w:p w:rsidR="00827F67" w:rsidRDefault="00827F67" w:rsidP="009D6711">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В соответствии с </w:t>
      </w:r>
      <w:r w:rsidR="00125458">
        <w:rPr>
          <w:rFonts w:ascii="Times New Roman" w:hAnsi="Times New Roman" w:cs="Times New Roman"/>
          <w:sz w:val="28"/>
          <w:szCs w:val="28"/>
        </w:rPr>
        <w:t>П</w:t>
      </w:r>
      <w:r>
        <w:rPr>
          <w:rFonts w:ascii="Times New Roman" w:hAnsi="Times New Roman" w:cs="Times New Roman"/>
          <w:sz w:val="28"/>
          <w:szCs w:val="28"/>
        </w:rPr>
        <w:t>остановлени</w:t>
      </w:r>
      <w:r w:rsidR="00125458">
        <w:rPr>
          <w:rFonts w:ascii="Times New Roman" w:hAnsi="Times New Roman" w:cs="Times New Roman"/>
          <w:sz w:val="28"/>
          <w:szCs w:val="28"/>
        </w:rPr>
        <w:t>ем</w:t>
      </w:r>
      <w:r>
        <w:rPr>
          <w:rFonts w:ascii="Times New Roman" w:hAnsi="Times New Roman" w:cs="Times New Roman"/>
          <w:sz w:val="28"/>
          <w:szCs w:val="28"/>
        </w:rPr>
        <w:t xml:space="preserve"> Коллегии Администрации Кемеровской области от 23 января 2018 г. №21 </w:t>
      </w:r>
      <w:r w:rsidRPr="00827F67">
        <w:rPr>
          <w:rFonts w:ascii="Times New Roman" w:hAnsi="Times New Roman" w:cs="Times New Roman"/>
          <w:sz w:val="28"/>
          <w:szCs w:val="28"/>
        </w:rPr>
        <w:t xml:space="preserve">"О внесении изменения в постановление Коллегии Администрации Кемеровской области от 26.09.2016 № 367 «Об утверждении </w:t>
      </w:r>
      <w:r w:rsidRPr="00827F67">
        <w:rPr>
          <w:rFonts w:ascii="Times New Roman" w:hAnsi="Times New Roman" w:cs="Times New Roman"/>
          <w:bCs/>
          <w:color w:val="000000"/>
          <w:sz w:val="28"/>
          <w:szCs w:val="28"/>
        </w:rPr>
        <w:t>территориальной схемы обращения с отходами производства и потребления, в том числе с твердыми коммунальными отходами, Кемеровской области»</w:t>
      </w:r>
      <w:r w:rsidRPr="00827F67">
        <w:rPr>
          <w:rFonts w:ascii="Times New Roman" w:hAnsi="Times New Roman" w:cs="Times New Roman"/>
          <w:sz w:val="28"/>
          <w:szCs w:val="28"/>
        </w:rPr>
        <w:t>"</w:t>
      </w:r>
      <w:r w:rsidR="00125458">
        <w:rPr>
          <w:rFonts w:ascii="Times New Roman" w:hAnsi="Times New Roman" w:cs="Times New Roman"/>
          <w:sz w:val="28"/>
          <w:szCs w:val="28"/>
        </w:rPr>
        <w:t xml:space="preserve">, </w:t>
      </w:r>
      <w:r w:rsidR="00125458" w:rsidRPr="00C5253F">
        <w:rPr>
          <w:rFonts w:ascii="Times New Roman" w:eastAsia="Times New Roman" w:hAnsi="Times New Roman" w:cs="Times New Roman"/>
          <w:color w:val="000000"/>
          <w:sz w:val="28"/>
          <w:szCs w:val="28"/>
        </w:rPr>
        <w:t>Постановление</w:t>
      </w:r>
      <w:r w:rsidR="00125458">
        <w:rPr>
          <w:rFonts w:ascii="Times New Roman" w:eastAsia="Times New Roman" w:hAnsi="Times New Roman" w:cs="Times New Roman"/>
          <w:color w:val="000000"/>
          <w:sz w:val="28"/>
          <w:szCs w:val="28"/>
        </w:rPr>
        <w:t>м</w:t>
      </w:r>
      <w:r w:rsidR="00125458" w:rsidRPr="00C5253F">
        <w:rPr>
          <w:rFonts w:ascii="Times New Roman" w:eastAsia="Times New Roman" w:hAnsi="Times New Roman" w:cs="Times New Roman"/>
          <w:color w:val="000000"/>
          <w:sz w:val="28"/>
          <w:szCs w:val="28"/>
        </w:rPr>
        <w:t xml:space="preserve"> региональной энергетической комиссии Кемеровской области от 27.04.2017 № 58</w:t>
      </w:r>
      <w:r w:rsidR="006A3AB2">
        <w:rPr>
          <w:rFonts w:ascii="Times New Roman" w:eastAsia="Times New Roman" w:hAnsi="Times New Roman" w:cs="Times New Roman"/>
          <w:color w:val="000000"/>
          <w:sz w:val="28"/>
          <w:szCs w:val="28"/>
        </w:rPr>
        <w:t xml:space="preserve"> </w:t>
      </w:r>
      <w:r w:rsidR="00125458">
        <w:rPr>
          <w:rFonts w:ascii="Times New Roman" w:hAnsi="Times New Roman" w:cs="Times New Roman"/>
          <w:sz w:val="28"/>
          <w:szCs w:val="28"/>
        </w:rPr>
        <w:t xml:space="preserve">и </w:t>
      </w:r>
      <w:r w:rsidR="004B018F">
        <w:rPr>
          <w:rFonts w:ascii="Times New Roman" w:hAnsi="Times New Roman" w:cs="Times New Roman"/>
          <w:sz w:val="28"/>
          <w:szCs w:val="28"/>
        </w:rPr>
        <w:t>НГП ЛКГО</w:t>
      </w:r>
      <w:r w:rsidR="006A3AB2">
        <w:rPr>
          <w:rFonts w:ascii="Times New Roman" w:hAnsi="Times New Roman" w:cs="Times New Roman"/>
          <w:sz w:val="28"/>
          <w:szCs w:val="28"/>
        </w:rPr>
        <w:t xml:space="preserve"> </w:t>
      </w:r>
      <w:r>
        <w:rPr>
          <w:rFonts w:ascii="Times New Roman" w:hAnsi="Times New Roman" w:cs="Times New Roman"/>
          <w:sz w:val="28"/>
          <w:szCs w:val="28"/>
        </w:rPr>
        <w:t>посчитаны и сведены в таблицу №1</w:t>
      </w:r>
      <w:r w:rsidR="0088035A">
        <w:rPr>
          <w:rFonts w:ascii="Times New Roman" w:hAnsi="Times New Roman" w:cs="Times New Roman"/>
          <w:sz w:val="28"/>
          <w:szCs w:val="28"/>
        </w:rPr>
        <w:t>1</w:t>
      </w:r>
      <w:r>
        <w:rPr>
          <w:rFonts w:ascii="Times New Roman" w:hAnsi="Times New Roman" w:cs="Times New Roman"/>
          <w:sz w:val="28"/>
          <w:szCs w:val="28"/>
        </w:rPr>
        <w:t xml:space="preserve"> ориентировочные объемы образования отходов.</w:t>
      </w:r>
    </w:p>
    <w:p w:rsidR="00827F67" w:rsidRDefault="00827F67" w:rsidP="00827F67">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Таблица №1</w:t>
      </w:r>
      <w:r w:rsidR="008D13F8">
        <w:rPr>
          <w:rFonts w:ascii="Times New Roman" w:hAnsi="Times New Roman" w:cs="Times New Roman"/>
          <w:sz w:val="28"/>
          <w:szCs w:val="28"/>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7"/>
        <w:gridCol w:w="2551"/>
        <w:gridCol w:w="1338"/>
        <w:gridCol w:w="1519"/>
        <w:gridCol w:w="1501"/>
        <w:gridCol w:w="1723"/>
      </w:tblGrid>
      <w:tr w:rsidR="00827F67" w:rsidRPr="00C107E2" w:rsidTr="003C5A1E">
        <w:trPr>
          <w:cantSplit/>
          <w:trHeight w:val="659"/>
        </w:trPr>
        <w:tc>
          <w:tcPr>
            <w:tcW w:w="5000" w:type="pct"/>
            <w:gridSpan w:val="6"/>
            <w:vAlign w:val="center"/>
          </w:tcPr>
          <w:p w:rsidR="00827F67" w:rsidRPr="00C107E2" w:rsidRDefault="00827F67" w:rsidP="00125458">
            <w:pPr>
              <w:pStyle w:val="af"/>
              <w:spacing w:line="240" w:lineRule="auto"/>
              <w:ind w:firstLine="0"/>
              <w:jc w:val="center"/>
              <w:rPr>
                <w:b/>
                <w:sz w:val="24"/>
              </w:rPr>
            </w:pPr>
            <w:r w:rsidRPr="00C107E2">
              <w:rPr>
                <w:b/>
                <w:sz w:val="24"/>
              </w:rPr>
              <w:t>Нормы накопления твердых бытовых отходов</w:t>
            </w:r>
          </w:p>
        </w:tc>
      </w:tr>
      <w:tr w:rsidR="00827F67" w:rsidRPr="00C107E2" w:rsidTr="003C5A1E">
        <w:trPr>
          <w:cantSplit/>
        </w:trPr>
        <w:tc>
          <w:tcPr>
            <w:tcW w:w="527" w:type="pct"/>
            <w:vMerge w:val="restart"/>
            <w:vAlign w:val="center"/>
          </w:tcPr>
          <w:p w:rsidR="00827F67" w:rsidRPr="00C107E2" w:rsidRDefault="00827F67" w:rsidP="00125458">
            <w:pPr>
              <w:spacing w:after="0" w:line="240" w:lineRule="auto"/>
              <w:ind w:firstLine="0"/>
              <w:jc w:val="center"/>
              <w:rPr>
                <w:rFonts w:ascii="Times New Roman" w:hAnsi="Times New Roman" w:cs="Times New Roman"/>
                <w:b/>
                <w:sz w:val="24"/>
                <w:szCs w:val="24"/>
              </w:rPr>
            </w:pPr>
            <w:r w:rsidRPr="00C107E2">
              <w:rPr>
                <w:rFonts w:ascii="Times New Roman" w:hAnsi="Times New Roman"/>
                <w:sz w:val="24"/>
                <w:szCs w:val="24"/>
              </w:rPr>
              <w:t>№ объекта по ППТ</w:t>
            </w:r>
          </w:p>
        </w:tc>
        <w:tc>
          <w:tcPr>
            <w:tcW w:w="1322" w:type="pct"/>
            <w:vMerge w:val="restart"/>
            <w:vAlign w:val="center"/>
          </w:tcPr>
          <w:p w:rsidR="00827F67" w:rsidRPr="00C107E2" w:rsidRDefault="00827F67" w:rsidP="00125458">
            <w:pPr>
              <w:spacing w:after="0" w:line="240" w:lineRule="auto"/>
              <w:ind w:firstLine="0"/>
              <w:jc w:val="center"/>
              <w:rPr>
                <w:rFonts w:ascii="Times New Roman" w:hAnsi="Times New Roman" w:cs="Times New Roman"/>
                <w:b/>
                <w:sz w:val="24"/>
                <w:szCs w:val="24"/>
              </w:rPr>
            </w:pPr>
            <w:r w:rsidRPr="00C107E2">
              <w:rPr>
                <w:rFonts w:ascii="Times New Roman" w:hAnsi="Times New Roman" w:cs="Times New Roman"/>
                <w:b/>
                <w:sz w:val="24"/>
                <w:szCs w:val="24"/>
              </w:rPr>
              <w:t>Объект образования отходов</w:t>
            </w:r>
          </w:p>
        </w:tc>
        <w:tc>
          <w:tcPr>
            <w:tcW w:w="693" w:type="pct"/>
            <w:vMerge w:val="restart"/>
            <w:vAlign w:val="center"/>
          </w:tcPr>
          <w:p w:rsidR="00827F67" w:rsidRPr="00C107E2" w:rsidRDefault="00827F67" w:rsidP="00125458">
            <w:pPr>
              <w:spacing w:after="0" w:line="240" w:lineRule="auto"/>
              <w:ind w:firstLine="0"/>
              <w:jc w:val="center"/>
              <w:rPr>
                <w:rFonts w:ascii="Times New Roman" w:hAnsi="Times New Roman" w:cs="Times New Roman"/>
                <w:b/>
                <w:sz w:val="24"/>
                <w:szCs w:val="24"/>
              </w:rPr>
            </w:pPr>
            <w:r w:rsidRPr="00C107E2">
              <w:rPr>
                <w:rFonts w:ascii="Times New Roman" w:hAnsi="Times New Roman" w:cs="Times New Roman"/>
                <w:b/>
                <w:sz w:val="24"/>
                <w:szCs w:val="24"/>
              </w:rPr>
              <w:t>Расчетная единица</w:t>
            </w:r>
          </w:p>
        </w:tc>
        <w:tc>
          <w:tcPr>
            <w:tcW w:w="787" w:type="pct"/>
            <w:vMerge w:val="restart"/>
            <w:vAlign w:val="center"/>
          </w:tcPr>
          <w:p w:rsidR="00827F67" w:rsidRPr="00C107E2" w:rsidRDefault="00827F67" w:rsidP="00C107E2">
            <w:pPr>
              <w:spacing w:after="0" w:line="240" w:lineRule="auto"/>
              <w:ind w:firstLine="0"/>
              <w:jc w:val="center"/>
              <w:rPr>
                <w:rFonts w:ascii="Times New Roman" w:hAnsi="Times New Roman" w:cs="Times New Roman"/>
                <w:b/>
                <w:sz w:val="24"/>
                <w:szCs w:val="24"/>
              </w:rPr>
            </w:pPr>
            <w:r w:rsidRPr="00C107E2">
              <w:rPr>
                <w:rFonts w:ascii="Times New Roman" w:hAnsi="Times New Roman" w:cs="Times New Roman"/>
                <w:b/>
                <w:sz w:val="24"/>
                <w:szCs w:val="24"/>
              </w:rPr>
              <w:t xml:space="preserve">Норма накопления отходов в год, </w:t>
            </w:r>
            <w:r w:rsidR="00C107E2" w:rsidRPr="00C107E2">
              <w:rPr>
                <w:rFonts w:ascii="Times New Roman" w:hAnsi="Times New Roman" w:cs="Times New Roman"/>
                <w:b/>
                <w:sz w:val="24"/>
                <w:szCs w:val="24"/>
              </w:rPr>
              <w:t>тонн</w:t>
            </w:r>
          </w:p>
        </w:tc>
        <w:tc>
          <w:tcPr>
            <w:tcW w:w="1671" w:type="pct"/>
            <w:gridSpan w:val="2"/>
            <w:vAlign w:val="center"/>
          </w:tcPr>
          <w:p w:rsidR="00827F67" w:rsidRPr="00C107E2" w:rsidRDefault="00827F67" w:rsidP="00125458">
            <w:pPr>
              <w:autoSpaceDE w:val="0"/>
              <w:autoSpaceDN w:val="0"/>
              <w:adjustRightInd w:val="0"/>
              <w:spacing w:after="0" w:line="240" w:lineRule="auto"/>
              <w:ind w:firstLine="0"/>
              <w:jc w:val="center"/>
              <w:rPr>
                <w:rFonts w:ascii="Times New Roman" w:hAnsi="Times New Roman" w:cs="Times New Roman"/>
                <w:b/>
                <w:sz w:val="24"/>
                <w:szCs w:val="24"/>
              </w:rPr>
            </w:pPr>
            <w:r w:rsidRPr="00C107E2">
              <w:rPr>
                <w:rFonts w:ascii="Times New Roman" w:hAnsi="Times New Roman" w:cs="Times New Roman"/>
                <w:b/>
                <w:sz w:val="24"/>
                <w:szCs w:val="24"/>
              </w:rPr>
              <w:t>Расчетный показатель,</w:t>
            </w:r>
          </w:p>
          <w:p w:rsidR="00827F67" w:rsidRPr="00C107E2" w:rsidRDefault="00827F67" w:rsidP="00125458">
            <w:pPr>
              <w:autoSpaceDE w:val="0"/>
              <w:autoSpaceDN w:val="0"/>
              <w:adjustRightInd w:val="0"/>
              <w:spacing w:after="0" w:line="240" w:lineRule="auto"/>
              <w:ind w:firstLine="0"/>
              <w:jc w:val="center"/>
              <w:rPr>
                <w:rFonts w:ascii="Times New Roman" w:hAnsi="Times New Roman" w:cs="Times New Roman"/>
                <w:b/>
                <w:sz w:val="24"/>
                <w:szCs w:val="24"/>
              </w:rPr>
            </w:pPr>
            <w:r w:rsidRPr="00C107E2">
              <w:rPr>
                <w:rFonts w:ascii="Times New Roman" w:hAnsi="Times New Roman" w:cs="Times New Roman"/>
                <w:b/>
                <w:sz w:val="24"/>
                <w:szCs w:val="24"/>
              </w:rPr>
              <w:t>год</w:t>
            </w:r>
          </w:p>
        </w:tc>
      </w:tr>
      <w:tr w:rsidR="00827F67" w:rsidRPr="00C107E2" w:rsidTr="003C5A1E">
        <w:trPr>
          <w:cantSplit/>
        </w:trPr>
        <w:tc>
          <w:tcPr>
            <w:tcW w:w="527" w:type="pct"/>
            <w:vMerge/>
            <w:vAlign w:val="center"/>
          </w:tcPr>
          <w:p w:rsidR="00827F67" w:rsidRPr="00C107E2" w:rsidRDefault="00827F67" w:rsidP="00125458">
            <w:pPr>
              <w:spacing w:after="0" w:line="240" w:lineRule="auto"/>
              <w:ind w:firstLine="0"/>
              <w:jc w:val="center"/>
              <w:rPr>
                <w:rFonts w:ascii="Times New Roman" w:hAnsi="Times New Roman"/>
                <w:sz w:val="24"/>
                <w:szCs w:val="24"/>
              </w:rPr>
            </w:pPr>
          </w:p>
        </w:tc>
        <w:tc>
          <w:tcPr>
            <w:tcW w:w="1322" w:type="pct"/>
            <w:vMerge/>
            <w:vAlign w:val="center"/>
          </w:tcPr>
          <w:p w:rsidR="00827F67" w:rsidRPr="00C107E2" w:rsidRDefault="00827F67" w:rsidP="00125458">
            <w:pPr>
              <w:spacing w:after="0" w:line="240" w:lineRule="auto"/>
              <w:ind w:firstLine="0"/>
              <w:jc w:val="center"/>
              <w:rPr>
                <w:rFonts w:ascii="Times New Roman" w:hAnsi="Times New Roman" w:cs="Times New Roman"/>
                <w:b/>
                <w:sz w:val="24"/>
                <w:szCs w:val="24"/>
              </w:rPr>
            </w:pPr>
          </w:p>
        </w:tc>
        <w:tc>
          <w:tcPr>
            <w:tcW w:w="693" w:type="pct"/>
            <w:vMerge/>
            <w:vAlign w:val="center"/>
          </w:tcPr>
          <w:p w:rsidR="00827F67" w:rsidRPr="00C107E2" w:rsidRDefault="00827F67" w:rsidP="00125458">
            <w:pPr>
              <w:spacing w:after="0" w:line="240" w:lineRule="auto"/>
              <w:ind w:firstLine="0"/>
              <w:jc w:val="center"/>
              <w:rPr>
                <w:rFonts w:ascii="Times New Roman" w:hAnsi="Times New Roman" w:cs="Times New Roman"/>
                <w:b/>
                <w:sz w:val="24"/>
                <w:szCs w:val="24"/>
              </w:rPr>
            </w:pPr>
          </w:p>
        </w:tc>
        <w:tc>
          <w:tcPr>
            <w:tcW w:w="787" w:type="pct"/>
            <w:vMerge/>
            <w:vAlign w:val="center"/>
          </w:tcPr>
          <w:p w:rsidR="00827F67" w:rsidRPr="00C107E2" w:rsidRDefault="00827F67" w:rsidP="00125458">
            <w:pPr>
              <w:spacing w:after="0" w:line="240" w:lineRule="auto"/>
              <w:ind w:firstLine="0"/>
              <w:jc w:val="center"/>
              <w:rPr>
                <w:rFonts w:ascii="Times New Roman" w:hAnsi="Times New Roman" w:cs="Times New Roman"/>
                <w:b/>
                <w:sz w:val="24"/>
                <w:szCs w:val="24"/>
              </w:rPr>
            </w:pPr>
          </w:p>
        </w:tc>
        <w:tc>
          <w:tcPr>
            <w:tcW w:w="778" w:type="pct"/>
            <w:vAlign w:val="center"/>
          </w:tcPr>
          <w:p w:rsidR="00827F67" w:rsidRPr="00C107E2" w:rsidRDefault="00C107E2" w:rsidP="00125458">
            <w:pPr>
              <w:spacing w:after="0" w:line="240" w:lineRule="auto"/>
              <w:ind w:firstLine="0"/>
              <w:jc w:val="center"/>
              <w:rPr>
                <w:rFonts w:ascii="Times New Roman" w:hAnsi="Times New Roman" w:cs="Times New Roman"/>
                <w:b/>
                <w:sz w:val="24"/>
                <w:szCs w:val="24"/>
              </w:rPr>
            </w:pPr>
            <w:r w:rsidRPr="00C107E2">
              <w:rPr>
                <w:rFonts w:ascii="Times New Roman" w:hAnsi="Times New Roman" w:cs="Times New Roman"/>
                <w:b/>
                <w:sz w:val="24"/>
                <w:szCs w:val="24"/>
              </w:rPr>
              <w:t>тонн</w:t>
            </w:r>
          </w:p>
        </w:tc>
        <w:tc>
          <w:tcPr>
            <w:tcW w:w="893" w:type="pct"/>
            <w:vAlign w:val="center"/>
          </w:tcPr>
          <w:p w:rsidR="00827F67" w:rsidRPr="00C107E2" w:rsidRDefault="00827F67" w:rsidP="00125458">
            <w:pPr>
              <w:autoSpaceDE w:val="0"/>
              <w:autoSpaceDN w:val="0"/>
              <w:adjustRightInd w:val="0"/>
              <w:spacing w:after="0" w:line="240" w:lineRule="auto"/>
              <w:ind w:firstLine="0"/>
              <w:jc w:val="center"/>
              <w:rPr>
                <w:rFonts w:ascii="Times New Roman" w:hAnsi="Times New Roman" w:cs="Times New Roman"/>
                <w:b/>
                <w:sz w:val="24"/>
                <w:szCs w:val="24"/>
              </w:rPr>
            </w:pPr>
            <w:r w:rsidRPr="00C107E2">
              <w:rPr>
                <w:rFonts w:ascii="Times New Roman" w:hAnsi="Times New Roman" w:cs="Times New Roman"/>
                <w:b/>
                <w:sz w:val="24"/>
                <w:szCs w:val="24"/>
              </w:rPr>
              <w:t>м³</w:t>
            </w:r>
          </w:p>
        </w:tc>
      </w:tr>
      <w:tr w:rsidR="007940CE" w:rsidRPr="00C107E2" w:rsidTr="002F6B8C">
        <w:trPr>
          <w:cantSplit/>
          <w:trHeight w:val="961"/>
        </w:trPr>
        <w:tc>
          <w:tcPr>
            <w:tcW w:w="527" w:type="pct"/>
            <w:vMerge w:val="restart"/>
            <w:vAlign w:val="center"/>
          </w:tcPr>
          <w:p w:rsidR="007940CE" w:rsidRPr="00C107E2" w:rsidRDefault="002F6B8C" w:rsidP="00D238B6">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322" w:type="pct"/>
            <w:vMerge w:val="restart"/>
            <w:vAlign w:val="center"/>
          </w:tcPr>
          <w:p w:rsidR="007940CE" w:rsidRPr="00C107E2" w:rsidRDefault="007940CE" w:rsidP="00D238B6">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Многоквартирный дом со встроенными помещениями общественно-делового назначения</w:t>
            </w:r>
          </w:p>
          <w:p w:rsidR="007940CE" w:rsidRPr="00C107E2" w:rsidRDefault="007940CE" w:rsidP="002F6B8C">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w:t>
            </w:r>
            <w:r w:rsidR="002F6B8C">
              <w:rPr>
                <w:rFonts w:ascii="Times New Roman" w:hAnsi="Times New Roman" w:cs="Times New Roman"/>
                <w:sz w:val="24"/>
                <w:szCs w:val="24"/>
              </w:rPr>
              <w:t>239</w:t>
            </w:r>
            <w:r w:rsidRPr="00C107E2">
              <w:rPr>
                <w:rFonts w:ascii="Times New Roman" w:hAnsi="Times New Roman" w:cs="Times New Roman"/>
                <w:sz w:val="24"/>
                <w:szCs w:val="24"/>
              </w:rPr>
              <w:t xml:space="preserve"> человека; </w:t>
            </w:r>
            <w:r w:rsidR="002F6B8C">
              <w:rPr>
                <w:rFonts w:ascii="Times New Roman" w:hAnsi="Times New Roman" w:cs="Times New Roman"/>
                <w:sz w:val="24"/>
                <w:szCs w:val="24"/>
              </w:rPr>
              <w:t>850</w:t>
            </w:r>
            <w:r w:rsidRPr="00C107E2">
              <w:rPr>
                <w:rFonts w:ascii="Times New Roman" w:hAnsi="Times New Roman" w:cs="Times New Roman"/>
                <w:sz w:val="24"/>
                <w:szCs w:val="24"/>
              </w:rPr>
              <w:t xml:space="preserve">,5 </w:t>
            </w:r>
            <w:r w:rsidRPr="00C107E2">
              <w:rPr>
                <w:rFonts w:ascii="Times New Roman" w:hAnsi="Times New Roman" w:cs="Times New Roman"/>
                <w:color w:val="000000"/>
                <w:sz w:val="24"/>
                <w:szCs w:val="24"/>
              </w:rPr>
              <w:t>м²</w:t>
            </w:r>
            <w:r w:rsidRPr="00C107E2">
              <w:rPr>
                <w:rFonts w:ascii="Times New Roman" w:hAnsi="Times New Roman" w:cs="Times New Roman"/>
                <w:sz w:val="24"/>
                <w:szCs w:val="24"/>
              </w:rPr>
              <w:t>)</w:t>
            </w:r>
          </w:p>
        </w:tc>
        <w:tc>
          <w:tcPr>
            <w:tcW w:w="693" w:type="pct"/>
            <w:vAlign w:val="center"/>
          </w:tcPr>
          <w:p w:rsidR="007940CE" w:rsidRPr="00C107E2" w:rsidRDefault="007940CE" w:rsidP="00D238B6">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1 человек</w:t>
            </w:r>
          </w:p>
        </w:tc>
        <w:tc>
          <w:tcPr>
            <w:tcW w:w="787" w:type="pct"/>
            <w:vAlign w:val="center"/>
          </w:tcPr>
          <w:p w:rsidR="007940CE" w:rsidRPr="00C107E2" w:rsidRDefault="007940CE" w:rsidP="00125458">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0,247</w:t>
            </w:r>
          </w:p>
        </w:tc>
        <w:tc>
          <w:tcPr>
            <w:tcW w:w="778" w:type="pct"/>
            <w:vAlign w:val="center"/>
          </w:tcPr>
          <w:p w:rsidR="007940CE" w:rsidRPr="007940CE" w:rsidRDefault="002F6B8C" w:rsidP="002F6B8C">
            <w:pPr>
              <w:spacing w:after="0" w:line="240" w:lineRule="auto"/>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59</w:t>
            </w:r>
            <w:r w:rsidR="007940CE" w:rsidRPr="007940CE">
              <w:rPr>
                <w:rFonts w:ascii="Times New Roman" w:hAnsi="Times New Roman" w:cs="Times New Roman"/>
                <w:color w:val="000000"/>
                <w:sz w:val="24"/>
                <w:szCs w:val="24"/>
              </w:rPr>
              <w:t>,</w:t>
            </w:r>
            <w:r>
              <w:rPr>
                <w:rFonts w:ascii="Times New Roman" w:hAnsi="Times New Roman" w:cs="Times New Roman"/>
                <w:color w:val="000000"/>
                <w:sz w:val="24"/>
                <w:szCs w:val="24"/>
              </w:rPr>
              <w:t>033</w:t>
            </w:r>
          </w:p>
        </w:tc>
        <w:tc>
          <w:tcPr>
            <w:tcW w:w="893" w:type="pct"/>
            <w:vAlign w:val="center"/>
          </w:tcPr>
          <w:p w:rsidR="007940CE" w:rsidRPr="007940CE" w:rsidRDefault="002F6B8C" w:rsidP="002F6B8C">
            <w:pPr>
              <w:spacing w:after="0" w:line="240" w:lineRule="auto"/>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495</w:t>
            </w:r>
            <w:r w:rsidR="007940CE" w:rsidRPr="007940CE">
              <w:rPr>
                <w:rFonts w:ascii="Times New Roman" w:hAnsi="Times New Roman" w:cs="Times New Roman"/>
                <w:color w:val="000000"/>
                <w:sz w:val="24"/>
                <w:szCs w:val="24"/>
              </w:rPr>
              <w:t>,</w:t>
            </w:r>
            <w:r>
              <w:rPr>
                <w:rFonts w:ascii="Times New Roman" w:hAnsi="Times New Roman" w:cs="Times New Roman"/>
                <w:color w:val="000000"/>
                <w:sz w:val="24"/>
                <w:szCs w:val="24"/>
              </w:rPr>
              <w:t>447</w:t>
            </w:r>
          </w:p>
        </w:tc>
      </w:tr>
      <w:tr w:rsidR="00F20AA4" w:rsidRPr="00C107E2" w:rsidTr="002F6B8C">
        <w:trPr>
          <w:cantSplit/>
          <w:trHeight w:val="961"/>
        </w:trPr>
        <w:tc>
          <w:tcPr>
            <w:tcW w:w="527" w:type="pct"/>
            <w:vMerge/>
            <w:vAlign w:val="center"/>
          </w:tcPr>
          <w:p w:rsidR="00F20AA4" w:rsidRPr="00C107E2" w:rsidRDefault="00F20AA4" w:rsidP="00125458">
            <w:pPr>
              <w:spacing w:after="0" w:line="240" w:lineRule="auto"/>
              <w:ind w:firstLine="0"/>
              <w:jc w:val="center"/>
              <w:rPr>
                <w:rFonts w:ascii="Times New Roman" w:hAnsi="Times New Roman" w:cs="Times New Roman"/>
                <w:sz w:val="24"/>
                <w:szCs w:val="24"/>
              </w:rPr>
            </w:pPr>
          </w:p>
        </w:tc>
        <w:tc>
          <w:tcPr>
            <w:tcW w:w="1322" w:type="pct"/>
            <w:vMerge/>
            <w:vAlign w:val="center"/>
          </w:tcPr>
          <w:p w:rsidR="00F20AA4" w:rsidRPr="00C107E2" w:rsidRDefault="00F20AA4" w:rsidP="00125458">
            <w:pPr>
              <w:spacing w:after="0" w:line="240" w:lineRule="auto"/>
              <w:ind w:firstLine="0"/>
              <w:jc w:val="center"/>
              <w:rPr>
                <w:rFonts w:ascii="Times New Roman" w:hAnsi="Times New Roman" w:cs="Times New Roman"/>
                <w:sz w:val="24"/>
                <w:szCs w:val="24"/>
              </w:rPr>
            </w:pPr>
          </w:p>
        </w:tc>
        <w:tc>
          <w:tcPr>
            <w:tcW w:w="693" w:type="pct"/>
            <w:vAlign w:val="center"/>
          </w:tcPr>
          <w:p w:rsidR="00F20AA4" w:rsidRPr="00C107E2" w:rsidRDefault="00F20AA4" w:rsidP="00125458">
            <w:pPr>
              <w:spacing w:after="0" w:line="240" w:lineRule="auto"/>
              <w:ind w:firstLine="0"/>
              <w:jc w:val="center"/>
              <w:rPr>
                <w:rFonts w:ascii="Times New Roman" w:hAnsi="Times New Roman" w:cs="Times New Roman"/>
                <w:color w:val="000000"/>
                <w:sz w:val="24"/>
                <w:szCs w:val="24"/>
              </w:rPr>
            </w:pPr>
            <w:r w:rsidRPr="00C107E2">
              <w:rPr>
                <w:rFonts w:ascii="Times New Roman" w:hAnsi="Times New Roman" w:cs="Times New Roman"/>
                <w:color w:val="000000"/>
                <w:sz w:val="24"/>
                <w:szCs w:val="24"/>
              </w:rPr>
              <w:t>1 м² общей площади</w:t>
            </w:r>
          </w:p>
        </w:tc>
        <w:tc>
          <w:tcPr>
            <w:tcW w:w="787" w:type="pct"/>
            <w:vAlign w:val="center"/>
          </w:tcPr>
          <w:p w:rsidR="00F20AA4" w:rsidRPr="00C107E2" w:rsidRDefault="00F20AA4" w:rsidP="00125458">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0,020</w:t>
            </w:r>
          </w:p>
        </w:tc>
        <w:tc>
          <w:tcPr>
            <w:tcW w:w="778" w:type="pct"/>
            <w:vAlign w:val="center"/>
          </w:tcPr>
          <w:p w:rsidR="00F20AA4" w:rsidRPr="007940CE" w:rsidRDefault="00F20AA4" w:rsidP="002F6B8C">
            <w:pPr>
              <w:spacing w:after="0" w:line="240" w:lineRule="auto"/>
              <w:ind w:firstLine="0"/>
              <w:jc w:val="center"/>
              <w:rPr>
                <w:rFonts w:ascii="Times New Roman" w:hAnsi="Times New Roman" w:cs="Times New Roman"/>
                <w:color w:val="000000"/>
                <w:sz w:val="24"/>
                <w:szCs w:val="24"/>
              </w:rPr>
            </w:pPr>
            <w:r w:rsidRPr="007940CE">
              <w:rPr>
                <w:rFonts w:ascii="Times New Roman" w:hAnsi="Times New Roman" w:cs="Times New Roman"/>
                <w:color w:val="000000"/>
                <w:sz w:val="24"/>
                <w:szCs w:val="24"/>
              </w:rPr>
              <w:t>1</w:t>
            </w:r>
            <w:r w:rsidR="002F6B8C">
              <w:rPr>
                <w:rFonts w:ascii="Times New Roman" w:hAnsi="Times New Roman" w:cs="Times New Roman"/>
                <w:color w:val="000000"/>
                <w:sz w:val="24"/>
                <w:szCs w:val="24"/>
              </w:rPr>
              <w:t>7</w:t>
            </w:r>
            <w:r w:rsidRPr="007940CE">
              <w:rPr>
                <w:rFonts w:ascii="Times New Roman" w:hAnsi="Times New Roman" w:cs="Times New Roman"/>
                <w:color w:val="000000"/>
                <w:sz w:val="24"/>
                <w:szCs w:val="24"/>
              </w:rPr>
              <w:t>,</w:t>
            </w:r>
            <w:r w:rsidR="002F6B8C">
              <w:rPr>
                <w:rFonts w:ascii="Times New Roman" w:hAnsi="Times New Roman" w:cs="Times New Roman"/>
                <w:color w:val="000000"/>
                <w:sz w:val="24"/>
                <w:szCs w:val="24"/>
              </w:rPr>
              <w:t>010</w:t>
            </w:r>
          </w:p>
        </w:tc>
        <w:tc>
          <w:tcPr>
            <w:tcW w:w="893" w:type="pct"/>
            <w:vAlign w:val="center"/>
          </w:tcPr>
          <w:p w:rsidR="00F20AA4" w:rsidRPr="007940CE" w:rsidRDefault="002F6B8C" w:rsidP="007940CE">
            <w:pPr>
              <w:autoSpaceDE w:val="0"/>
              <w:autoSpaceDN w:val="0"/>
              <w:adjustRightInd w:val="0"/>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2</w:t>
            </w:r>
            <w:r w:rsidR="00F20AA4" w:rsidRPr="007940CE">
              <w:rPr>
                <w:rFonts w:ascii="Times New Roman" w:hAnsi="Times New Roman" w:cs="Times New Roman"/>
                <w:sz w:val="24"/>
                <w:szCs w:val="24"/>
              </w:rPr>
              <w:t>7</w:t>
            </w:r>
            <w:r>
              <w:rPr>
                <w:rFonts w:ascii="Times New Roman" w:hAnsi="Times New Roman" w:cs="Times New Roman"/>
                <w:sz w:val="24"/>
                <w:szCs w:val="24"/>
              </w:rPr>
              <w:t>1,310</w:t>
            </w:r>
          </w:p>
        </w:tc>
      </w:tr>
      <w:tr w:rsidR="009E1BB7" w:rsidRPr="00C107E2" w:rsidTr="009E1BB7">
        <w:trPr>
          <w:cantSplit/>
        </w:trPr>
        <w:tc>
          <w:tcPr>
            <w:tcW w:w="527" w:type="pct"/>
            <w:vAlign w:val="center"/>
          </w:tcPr>
          <w:p w:rsidR="009E1BB7" w:rsidRPr="00C107E2" w:rsidRDefault="009E1BB7" w:rsidP="00AA5EEE">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1322" w:type="pct"/>
            <w:vAlign w:val="center"/>
          </w:tcPr>
          <w:p w:rsidR="009E1BB7" w:rsidRPr="00C107E2" w:rsidRDefault="009E1BB7" w:rsidP="00AA5EEE">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Многоквартирный дом</w:t>
            </w:r>
          </w:p>
          <w:p w:rsidR="009E1BB7" w:rsidRPr="00C107E2" w:rsidRDefault="009E1BB7" w:rsidP="002F6B8C">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w:t>
            </w:r>
            <w:r>
              <w:rPr>
                <w:rFonts w:ascii="Times New Roman" w:hAnsi="Times New Roman" w:cs="Times New Roman"/>
                <w:sz w:val="24"/>
                <w:szCs w:val="24"/>
              </w:rPr>
              <w:t>206</w:t>
            </w:r>
            <w:r w:rsidRPr="00C107E2">
              <w:rPr>
                <w:rFonts w:ascii="Times New Roman" w:hAnsi="Times New Roman" w:cs="Times New Roman"/>
                <w:sz w:val="24"/>
                <w:szCs w:val="24"/>
              </w:rPr>
              <w:t xml:space="preserve"> человек)</w:t>
            </w:r>
          </w:p>
        </w:tc>
        <w:tc>
          <w:tcPr>
            <w:tcW w:w="693" w:type="pct"/>
            <w:vAlign w:val="center"/>
          </w:tcPr>
          <w:p w:rsidR="009E1BB7" w:rsidRPr="00C107E2" w:rsidRDefault="009E1BB7" w:rsidP="00AA5EEE">
            <w:pPr>
              <w:spacing w:after="0" w:line="240" w:lineRule="auto"/>
              <w:ind w:firstLine="0"/>
              <w:jc w:val="center"/>
              <w:rPr>
                <w:rFonts w:ascii="Times New Roman" w:hAnsi="Times New Roman" w:cs="Times New Roman"/>
                <w:color w:val="000000"/>
                <w:sz w:val="24"/>
                <w:szCs w:val="24"/>
              </w:rPr>
            </w:pPr>
            <w:r w:rsidRPr="00C107E2">
              <w:rPr>
                <w:rFonts w:ascii="Times New Roman" w:hAnsi="Times New Roman" w:cs="Times New Roman"/>
                <w:sz w:val="24"/>
                <w:szCs w:val="24"/>
              </w:rPr>
              <w:t>1 человек</w:t>
            </w:r>
          </w:p>
        </w:tc>
        <w:tc>
          <w:tcPr>
            <w:tcW w:w="787" w:type="pct"/>
            <w:vAlign w:val="center"/>
          </w:tcPr>
          <w:p w:rsidR="009E1BB7" w:rsidRPr="00C107E2" w:rsidRDefault="009E1BB7" w:rsidP="00AA5EEE">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0,247</w:t>
            </w:r>
          </w:p>
        </w:tc>
        <w:tc>
          <w:tcPr>
            <w:tcW w:w="778" w:type="pct"/>
            <w:vAlign w:val="center"/>
          </w:tcPr>
          <w:p w:rsidR="009E1BB7" w:rsidRPr="009E1BB7" w:rsidRDefault="009E1BB7" w:rsidP="009E1BB7">
            <w:pPr>
              <w:spacing w:after="0" w:line="240" w:lineRule="auto"/>
              <w:ind w:firstLine="0"/>
              <w:jc w:val="center"/>
              <w:rPr>
                <w:rFonts w:ascii="Times New Roman" w:hAnsi="Times New Roman" w:cs="Times New Roman"/>
                <w:color w:val="000000"/>
                <w:sz w:val="24"/>
                <w:szCs w:val="24"/>
              </w:rPr>
            </w:pPr>
            <w:r w:rsidRPr="009E1BB7">
              <w:rPr>
                <w:rFonts w:ascii="Times New Roman" w:hAnsi="Times New Roman" w:cs="Times New Roman"/>
                <w:color w:val="000000"/>
                <w:sz w:val="24"/>
                <w:szCs w:val="24"/>
              </w:rPr>
              <w:t>50,882</w:t>
            </w:r>
          </w:p>
        </w:tc>
        <w:tc>
          <w:tcPr>
            <w:tcW w:w="893" w:type="pct"/>
            <w:vAlign w:val="center"/>
          </w:tcPr>
          <w:p w:rsidR="009E1BB7" w:rsidRPr="009E1BB7" w:rsidRDefault="009E1BB7" w:rsidP="009E1BB7">
            <w:pPr>
              <w:spacing w:after="0" w:line="240" w:lineRule="auto"/>
              <w:ind w:firstLine="0"/>
              <w:jc w:val="center"/>
              <w:rPr>
                <w:rFonts w:ascii="Times New Roman" w:hAnsi="Times New Roman" w:cs="Times New Roman"/>
                <w:color w:val="000000"/>
                <w:sz w:val="24"/>
                <w:szCs w:val="24"/>
              </w:rPr>
            </w:pPr>
            <w:r w:rsidRPr="009E1BB7">
              <w:rPr>
                <w:rFonts w:ascii="Times New Roman" w:hAnsi="Times New Roman" w:cs="Times New Roman"/>
                <w:color w:val="000000"/>
                <w:sz w:val="24"/>
                <w:szCs w:val="24"/>
              </w:rPr>
              <w:t>427,038</w:t>
            </w:r>
          </w:p>
        </w:tc>
      </w:tr>
      <w:tr w:rsidR="009E1BB7" w:rsidRPr="00C107E2" w:rsidTr="009E1BB7">
        <w:trPr>
          <w:cantSplit/>
        </w:trPr>
        <w:tc>
          <w:tcPr>
            <w:tcW w:w="527" w:type="pct"/>
            <w:vAlign w:val="center"/>
          </w:tcPr>
          <w:p w:rsidR="009E1BB7" w:rsidRPr="00C107E2" w:rsidRDefault="009E1BB7" w:rsidP="00125458">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lastRenderedPageBreak/>
              <w:t>3</w:t>
            </w:r>
          </w:p>
        </w:tc>
        <w:tc>
          <w:tcPr>
            <w:tcW w:w="1322" w:type="pct"/>
            <w:vAlign w:val="center"/>
          </w:tcPr>
          <w:p w:rsidR="009E1BB7" w:rsidRPr="00C107E2" w:rsidRDefault="009E1BB7" w:rsidP="00125458">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Многоквартирный дом</w:t>
            </w:r>
          </w:p>
          <w:p w:rsidR="009E1BB7" w:rsidRPr="00C107E2" w:rsidRDefault="009E1BB7" w:rsidP="002F6B8C">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w:t>
            </w:r>
            <w:r>
              <w:rPr>
                <w:rFonts w:ascii="Times New Roman" w:hAnsi="Times New Roman" w:cs="Times New Roman"/>
                <w:sz w:val="24"/>
                <w:szCs w:val="24"/>
              </w:rPr>
              <w:t>125</w:t>
            </w:r>
            <w:r w:rsidRPr="00C107E2">
              <w:rPr>
                <w:rFonts w:ascii="Times New Roman" w:hAnsi="Times New Roman" w:cs="Times New Roman"/>
                <w:sz w:val="24"/>
                <w:szCs w:val="24"/>
              </w:rPr>
              <w:t xml:space="preserve"> человек)</w:t>
            </w:r>
          </w:p>
        </w:tc>
        <w:tc>
          <w:tcPr>
            <w:tcW w:w="693" w:type="pct"/>
            <w:vAlign w:val="center"/>
          </w:tcPr>
          <w:p w:rsidR="009E1BB7" w:rsidRPr="00C107E2" w:rsidRDefault="009E1BB7" w:rsidP="00125458">
            <w:pPr>
              <w:spacing w:after="0" w:line="240" w:lineRule="auto"/>
              <w:ind w:firstLine="0"/>
              <w:jc w:val="center"/>
              <w:rPr>
                <w:rFonts w:ascii="Times New Roman" w:hAnsi="Times New Roman" w:cs="Times New Roman"/>
                <w:color w:val="000000"/>
                <w:sz w:val="24"/>
                <w:szCs w:val="24"/>
              </w:rPr>
            </w:pPr>
            <w:r w:rsidRPr="00C107E2">
              <w:rPr>
                <w:rFonts w:ascii="Times New Roman" w:hAnsi="Times New Roman" w:cs="Times New Roman"/>
                <w:sz w:val="24"/>
                <w:szCs w:val="24"/>
              </w:rPr>
              <w:t>1 человек</w:t>
            </w:r>
          </w:p>
        </w:tc>
        <w:tc>
          <w:tcPr>
            <w:tcW w:w="787" w:type="pct"/>
            <w:vAlign w:val="center"/>
          </w:tcPr>
          <w:p w:rsidR="009E1BB7" w:rsidRPr="00C107E2" w:rsidRDefault="009E1BB7" w:rsidP="00125458">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0,247</w:t>
            </w:r>
          </w:p>
        </w:tc>
        <w:tc>
          <w:tcPr>
            <w:tcW w:w="778" w:type="pct"/>
            <w:vAlign w:val="center"/>
          </w:tcPr>
          <w:p w:rsidR="009E1BB7" w:rsidRPr="009E1BB7" w:rsidRDefault="009E1BB7" w:rsidP="009E1BB7">
            <w:pPr>
              <w:spacing w:after="0" w:line="240" w:lineRule="auto"/>
              <w:ind w:firstLine="0"/>
              <w:jc w:val="center"/>
              <w:rPr>
                <w:rFonts w:ascii="Times New Roman" w:hAnsi="Times New Roman" w:cs="Times New Roman"/>
                <w:color w:val="000000"/>
                <w:sz w:val="24"/>
                <w:szCs w:val="24"/>
              </w:rPr>
            </w:pPr>
            <w:r w:rsidRPr="009E1BB7">
              <w:rPr>
                <w:rFonts w:ascii="Times New Roman" w:hAnsi="Times New Roman" w:cs="Times New Roman"/>
                <w:color w:val="000000"/>
                <w:sz w:val="24"/>
                <w:szCs w:val="24"/>
              </w:rPr>
              <w:t>30,875</w:t>
            </w:r>
          </w:p>
        </w:tc>
        <w:tc>
          <w:tcPr>
            <w:tcW w:w="893" w:type="pct"/>
            <w:vAlign w:val="center"/>
          </w:tcPr>
          <w:p w:rsidR="009E1BB7" w:rsidRPr="009E1BB7" w:rsidRDefault="009E1BB7" w:rsidP="009E1BB7">
            <w:pPr>
              <w:spacing w:after="0" w:line="240" w:lineRule="auto"/>
              <w:ind w:firstLine="0"/>
              <w:jc w:val="center"/>
              <w:rPr>
                <w:rFonts w:ascii="Times New Roman" w:hAnsi="Times New Roman" w:cs="Times New Roman"/>
                <w:color w:val="000000"/>
                <w:sz w:val="24"/>
                <w:szCs w:val="24"/>
              </w:rPr>
            </w:pPr>
            <w:r w:rsidRPr="009E1BB7">
              <w:rPr>
                <w:rFonts w:ascii="Times New Roman" w:hAnsi="Times New Roman" w:cs="Times New Roman"/>
                <w:color w:val="000000"/>
                <w:sz w:val="24"/>
                <w:szCs w:val="24"/>
              </w:rPr>
              <w:t>259,125</w:t>
            </w:r>
          </w:p>
        </w:tc>
      </w:tr>
      <w:tr w:rsidR="009E1BB7" w:rsidRPr="00C107E2" w:rsidTr="009E1BB7">
        <w:trPr>
          <w:cantSplit/>
        </w:trPr>
        <w:tc>
          <w:tcPr>
            <w:tcW w:w="527" w:type="pct"/>
            <w:vAlign w:val="center"/>
          </w:tcPr>
          <w:p w:rsidR="009E1BB7" w:rsidRPr="00C107E2" w:rsidRDefault="009E1BB7" w:rsidP="00125458">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4</w:t>
            </w:r>
          </w:p>
        </w:tc>
        <w:tc>
          <w:tcPr>
            <w:tcW w:w="1322" w:type="pct"/>
            <w:vAlign w:val="center"/>
          </w:tcPr>
          <w:p w:rsidR="009E1BB7" w:rsidRPr="00C107E2" w:rsidRDefault="009E1BB7" w:rsidP="00D238B6">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Многоквартирный дом</w:t>
            </w:r>
          </w:p>
          <w:p w:rsidR="009E1BB7" w:rsidRPr="00C107E2" w:rsidRDefault="009E1BB7" w:rsidP="002F6B8C">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w:t>
            </w:r>
            <w:r>
              <w:rPr>
                <w:rFonts w:ascii="Times New Roman" w:hAnsi="Times New Roman" w:cs="Times New Roman"/>
                <w:sz w:val="24"/>
                <w:szCs w:val="24"/>
              </w:rPr>
              <w:t>144</w:t>
            </w:r>
            <w:r w:rsidRPr="00C107E2">
              <w:rPr>
                <w:rFonts w:ascii="Times New Roman" w:hAnsi="Times New Roman" w:cs="Times New Roman"/>
                <w:sz w:val="24"/>
                <w:szCs w:val="24"/>
              </w:rPr>
              <w:t xml:space="preserve"> человек)</w:t>
            </w:r>
          </w:p>
        </w:tc>
        <w:tc>
          <w:tcPr>
            <w:tcW w:w="693" w:type="pct"/>
            <w:vAlign w:val="center"/>
          </w:tcPr>
          <w:p w:rsidR="009E1BB7" w:rsidRPr="00C107E2" w:rsidRDefault="009E1BB7" w:rsidP="00D238B6">
            <w:pPr>
              <w:spacing w:after="0" w:line="240" w:lineRule="auto"/>
              <w:ind w:firstLine="0"/>
              <w:jc w:val="center"/>
              <w:rPr>
                <w:rFonts w:ascii="Times New Roman" w:hAnsi="Times New Roman" w:cs="Times New Roman"/>
                <w:color w:val="000000"/>
                <w:sz w:val="24"/>
                <w:szCs w:val="24"/>
              </w:rPr>
            </w:pPr>
            <w:r w:rsidRPr="00C107E2">
              <w:rPr>
                <w:rFonts w:ascii="Times New Roman" w:hAnsi="Times New Roman" w:cs="Times New Roman"/>
                <w:sz w:val="24"/>
                <w:szCs w:val="24"/>
              </w:rPr>
              <w:t>1 человек</w:t>
            </w:r>
          </w:p>
        </w:tc>
        <w:tc>
          <w:tcPr>
            <w:tcW w:w="787" w:type="pct"/>
            <w:vAlign w:val="center"/>
          </w:tcPr>
          <w:p w:rsidR="009E1BB7" w:rsidRPr="00C107E2" w:rsidRDefault="009E1BB7" w:rsidP="00125458">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0,247</w:t>
            </w:r>
          </w:p>
        </w:tc>
        <w:tc>
          <w:tcPr>
            <w:tcW w:w="778" w:type="pct"/>
            <w:vAlign w:val="center"/>
          </w:tcPr>
          <w:p w:rsidR="009E1BB7" w:rsidRPr="009E1BB7" w:rsidRDefault="009E1BB7" w:rsidP="009E1BB7">
            <w:pPr>
              <w:spacing w:after="0" w:line="240" w:lineRule="auto"/>
              <w:ind w:firstLine="0"/>
              <w:jc w:val="center"/>
              <w:rPr>
                <w:rFonts w:ascii="Times New Roman" w:hAnsi="Times New Roman" w:cs="Times New Roman"/>
                <w:color w:val="000000"/>
                <w:sz w:val="24"/>
                <w:szCs w:val="24"/>
              </w:rPr>
            </w:pPr>
            <w:r w:rsidRPr="009E1BB7">
              <w:rPr>
                <w:rFonts w:ascii="Times New Roman" w:hAnsi="Times New Roman" w:cs="Times New Roman"/>
                <w:color w:val="000000"/>
                <w:sz w:val="24"/>
                <w:szCs w:val="24"/>
              </w:rPr>
              <w:t>35,568</w:t>
            </w:r>
          </w:p>
        </w:tc>
        <w:tc>
          <w:tcPr>
            <w:tcW w:w="893" w:type="pct"/>
            <w:vAlign w:val="center"/>
          </w:tcPr>
          <w:p w:rsidR="009E1BB7" w:rsidRPr="009E1BB7" w:rsidRDefault="009E1BB7" w:rsidP="009E1BB7">
            <w:pPr>
              <w:spacing w:after="0" w:line="240" w:lineRule="auto"/>
              <w:ind w:firstLine="0"/>
              <w:jc w:val="center"/>
              <w:rPr>
                <w:rFonts w:ascii="Times New Roman" w:hAnsi="Times New Roman" w:cs="Times New Roman"/>
                <w:color w:val="000000"/>
                <w:sz w:val="24"/>
                <w:szCs w:val="24"/>
              </w:rPr>
            </w:pPr>
            <w:r w:rsidRPr="009E1BB7">
              <w:rPr>
                <w:rFonts w:ascii="Times New Roman" w:hAnsi="Times New Roman" w:cs="Times New Roman"/>
                <w:color w:val="000000"/>
                <w:sz w:val="24"/>
                <w:szCs w:val="24"/>
              </w:rPr>
              <w:t>298,512</w:t>
            </w:r>
          </w:p>
        </w:tc>
      </w:tr>
      <w:tr w:rsidR="009E1BB7" w:rsidRPr="00C107E2" w:rsidTr="009E1BB7">
        <w:trPr>
          <w:cantSplit/>
        </w:trPr>
        <w:tc>
          <w:tcPr>
            <w:tcW w:w="527" w:type="pct"/>
            <w:vAlign w:val="center"/>
          </w:tcPr>
          <w:p w:rsidR="009E1BB7" w:rsidRPr="00C107E2" w:rsidRDefault="009E1BB7" w:rsidP="00125458">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5</w:t>
            </w:r>
          </w:p>
        </w:tc>
        <w:tc>
          <w:tcPr>
            <w:tcW w:w="1322" w:type="pct"/>
            <w:vAlign w:val="center"/>
          </w:tcPr>
          <w:p w:rsidR="009E1BB7" w:rsidRPr="00C107E2" w:rsidRDefault="009E1BB7" w:rsidP="00D238B6">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Многоквартирный дом</w:t>
            </w:r>
          </w:p>
          <w:p w:rsidR="009E1BB7" w:rsidRPr="00C107E2" w:rsidRDefault="009E1BB7" w:rsidP="002F6B8C">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w:t>
            </w:r>
            <w:r>
              <w:rPr>
                <w:rFonts w:ascii="Times New Roman" w:hAnsi="Times New Roman" w:cs="Times New Roman"/>
                <w:sz w:val="24"/>
                <w:szCs w:val="24"/>
              </w:rPr>
              <w:t>268</w:t>
            </w:r>
            <w:r w:rsidRPr="00C107E2">
              <w:rPr>
                <w:rFonts w:ascii="Times New Roman" w:hAnsi="Times New Roman" w:cs="Times New Roman"/>
                <w:sz w:val="24"/>
                <w:szCs w:val="24"/>
              </w:rPr>
              <w:t xml:space="preserve"> человек)</w:t>
            </w:r>
          </w:p>
        </w:tc>
        <w:tc>
          <w:tcPr>
            <w:tcW w:w="693" w:type="pct"/>
            <w:vAlign w:val="center"/>
          </w:tcPr>
          <w:p w:rsidR="009E1BB7" w:rsidRPr="00C107E2" w:rsidRDefault="009E1BB7" w:rsidP="00D238B6">
            <w:pPr>
              <w:spacing w:after="0" w:line="240" w:lineRule="auto"/>
              <w:ind w:firstLine="0"/>
              <w:jc w:val="center"/>
              <w:rPr>
                <w:rFonts w:ascii="Times New Roman" w:hAnsi="Times New Roman" w:cs="Times New Roman"/>
                <w:color w:val="000000"/>
                <w:sz w:val="24"/>
                <w:szCs w:val="24"/>
              </w:rPr>
            </w:pPr>
            <w:r w:rsidRPr="00C107E2">
              <w:rPr>
                <w:rFonts w:ascii="Times New Roman" w:hAnsi="Times New Roman" w:cs="Times New Roman"/>
                <w:sz w:val="24"/>
                <w:szCs w:val="24"/>
              </w:rPr>
              <w:t>1 человек</w:t>
            </w:r>
          </w:p>
        </w:tc>
        <w:tc>
          <w:tcPr>
            <w:tcW w:w="787" w:type="pct"/>
            <w:vAlign w:val="center"/>
          </w:tcPr>
          <w:p w:rsidR="009E1BB7" w:rsidRPr="00C107E2" w:rsidRDefault="009E1BB7" w:rsidP="00125458">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0,247</w:t>
            </w:r>
          </w:p>
        </w:tc>
        <w:tc>
          <w:tcPr>
            <w:tcW w:w="778" w:type="pct"/>
            <w:vAlign w:val="center"/>
          </w:tcPr>
          <w:p w:rsidR="009E1BB7" w:rsidRPr="009E1BB7" w:rsidRDefault="009E1BB7" w:rsidP="009E1BB7">
            <w:pPr>
              <w:spacing w:after="0" w:line="240" w:lineRule="auto"/>
              <w:ind w:firstLine="0"/>
              <w:jc w:val="center"/>
              <w:rPr>
                <w:rFonts w:ascii="Times New Roman" w:hAnsi="Times New Roman" w:cs="Times New Roman"/>
                <w:color w:val="000000"/>
                <w:sz w:val="24"/>
                <w:szCs w:val="24"/>
              </w:rPr>
            </w:pPr>
            <w:r w:rsidRPr="009E1BB7">
              <w:rPr>
                <w:rFonts w:ascii="Times New Roman" w:hAnsi="Times New Roman" w:cs="Times New Roman"/>
                <w:color w:val="000000"/>
                <w:sz w:val="24"/>
                <w:szCs w:val="24"/>
              </w:rPr>
              <w:t>66,196</w:t>
            </w:r>
          </w:p>
        </w:tc>
        <w:tc>
          <w:tcPr>
            <w:tcW w:w="893" w:type="pct"/>
            <w:vAlign w:val="center"/>
          </w:tcPr>
          <w:p w:rsidR="009E1BB7" w:rsidRPr="009E1BB7" w:rsidRDefault="009E1BB7" w:rsidP="009E1BB7">
            <w:pPr>
              <w:spacing w:after="0" w:line="240" w:lineRule="auto"/>
              <w:ind w:firstLine="0"/>
              <w:jc w:val="center"/>
              <w:rPr>
                <w:rFonts w:ascii="Times New Roman" w:hAnsi="Times New Roman" w:cs="Times New Roman"/>
                <w:color w:val="000000"/>
                <w:sz w:val="24"/>
                <w:szCs w:val="24"/>
              </w:rPr>
            </w:pPr>
            <w:r w:rsidRPr="009E1BB7">
              <w:rPr>
                <w:rFonts w:ascii="Times New Roman" w:hAnsi="Times New Roman" w:cs="Times New Roman"/>
                <w:color w:val="000000"/>
                <w:sz w:val="24"/>
                <w:szCs w:val="24"/>
              </w:rPr>
              <w:t>555,564</w:t>
            </w:r>
          </w:p>
        </w:tc>
      </w:tr>
      <w:tr w:rsidR="009E1BB7" w:rsidRPr="00C107E2" w:rsidTr="009E1BB7">
        <w:trPr>
          <w:cantSplit/>
        </w:trPr>
        <w:tc>
          <w:tcPr>
            <w:tcW w:w="527" w:type="pct"/>
            <w:vAlign w:val="center"/>
          </w:tcPr>
          <w:p w:rsidR="009E1BB7" w:rsidRPr="00C107E2" w:rsidRDefault="009E1BB7" w:rsidP="00125458">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6</w:t>
            </w:r>
          </w:p>
        </w:tc>
        <w:tc>
          <w:tcPr>
            <w:tcW w:w="1322" w:type="pct"/>
            <w:vAlign w:val="center"/>
          </w:tcPr>
          <w:p w:rsidR="009E1BB7" w:rsidRPr="00C107E2" w:rsidRDefault="009E1BB7" w:rsidP="002F6B8C">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Многоквартирный дом</w:t>
            </w:r>
          </w:p>
          <w:p w:rsidR="009E1BB7" w:rsidRPr="00C107E2" w:rsidRDefault="009E1BB7" w:rsidP="002F6B8C">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w:t>
            </w:r>
            <w:r>
              <w:rPr>
                <w:rFonts w:ascii="Times New Roman" w:hAnsi="Times New Roman" w:cs="Times New Roman"/>
                <w:sz w:val="24"/>
                <w:szCs w:val="24"/>
              </w:rPr>
              <w:t>268</w:t>
            </w:r>
            <w:r w:rsidRPr="00C107E2">
              <w:rPr>
                <w:rFonts w:ascii="Times New Roman" w:hAnsi="Times New Roman" w:cs="Times New Roman"/>
                <w:sz w:val="24"/>
                <w:szCs w:val="24"/>
              </w:rPr>
              <w:t xml:space="preserve"> человек)</w:t>
            </w:r>
          </w:p>
        </w:tc>
        <w:tc>
          <w:tcPr>
            <w:tcW w:w="693" w:type="pct"/>
            <w:vAlign w:val="center"/>
          </w:tcPr>
          <w:p w:rsidR="009E1BB7" w:rsidRPr="00C107E2" w:rsidRDefault="009E1BB7" w:rsidP="00D238B6">
            <w:pPr>
              <w:spacing w:after="0" w:line="240" w:lineRule="auto"/>
              <w:ind w:firstLine="0"/>
              <w:jc w:val="center"/>
              <w:rPr>
                <w:rFonts w:ascii="Times New Roman" w:hAnsi="Times New Roman" w:cs="Times New Roman"/>
                <w:color w:val="000000"/>
                <w:sz w:val="24"/>
                <w:szCs w:val="24"/>
              </w:rPr>
            </w:pPr>
            <w:r w:rsidRPr="00C107E2">
              <w:rPr>
                <w:rFonts w:ascii="Times New Roman" w:hAnsi="Times New Roman" w:cs="Times New Roman"/>
                <w:sz w:val="24"/>
                <w:szCs w:val="24"/>
              </w:rPr>
              <w:t>1 человек</w:t>
            </w:r>
          </w:p>
        </w:tc>
        <w:tc>
          <w:tcPr>
            <w:tcW w:w="787" w:type="pct"/>
            <w:vAlign w:val="center"/>
          </w:tcPr>
          <w:p w:rsidR="009E1BB7" w:rsidRPr="00C107E2" w:rsidRDefault="009E1BB7" w:rsidP="00125458">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0,247</w:t>
            </w:r>
          </w:p>
        </w:tc>
        <w:tc>
          <w:tcPr>
            <w:tcW w:w="778" w:type="pct"/>
            <w:vAlign w:val="center"/>
          </w:tcPr>
          <w:p w:rsidR="009E1BB7" w:rsidRPr="009E1BB7" w:rsidRDefault="009E1BB7" w:rsidP="009E1BB7">
            <w:pPr>
              <w:spacing w:after="0" w:line="240" w:lineRule="auto"/>
              <w:ind w:firstLine="0"/>
              <w:jc w:val="center"/>
              <w:rPr>
                <w:rFonts w:ascii="Times New Roman" w:hAnsi="Times New Roman" w:cs="Times New Roman"/>
                <w:color w:val="000000"/>
                <w:sz w:val="24"/>
                <w:szCs w:val="24"/>
              </w:rPr>
            </w:pPr>
            <w:r w:rsidRPr="009E1BB7">
              <w:rPr>
                <w:rFonts w:ascii="Times New Roman" w:hAnsi="Times New Roman" w:cs="Times New Roman"/>
                <w:color w:val="000000"/>
                <w:sz w:val="24"/>
                <w:szCs w:val="24"/>
              </w:rPr>
              <w:t>66,196</w:t>
            </w:r>
          </w:p>
        </w:tc>
        <w:tc>
          <w:tcPr>
            <w:tcW w:w="893" w:type="pct"/>
            <w:vAlign w:val="center"/>
          </w:tcPr>
          <w:p w:rsidR="009E1BB7" w:rsidRPr="009E1BB7" w:rsidRDefault="009E1BB7" w:rsidP="009E1BB7">
            <w:pPr>
              <w:spacing w:after="0" w:line="240" w:lineRule="auto"/>
              <w:ind w:firstLine="0"/>
              <w:jc w:val="center"/>
              <w:rPr>
                <w:rFonts w:ascii="Times New Roman" w:hAnsi="Times New Roman" w:cs="Times New Roman"/>
                <w:color w:val="000000"/>
                <w:sz w:val="24"/>
                <w:szCs w:val="24"/>
              </w:rPr>
            </w:pPr>
            <w:r w:rsidRPr="009E1BB7">
              <w:rPr>
                <w:rFonts w:ascii="Times New Roman" w:hAnsi="Times New Roman" w:cs="Times New Roman"/>
                <w:color w:val="000000"/>
                <w:sz w:val="24"/>
                <w:szCs w:val="24"/>
              </w:rPr>
              <w:t>555,564</w:t>
            </w:r>
          </w:p>
        </w:tc>
      </w:tr>
      <w:tr w:rsidR="009E1BB7" w:rsidRPr="00C107E2" w:rsidTr="009E1BB7">
        <w:trPr>
          <w:cantSplit/>
        </w:trPr>
        <w:tc>
          <w:tcPr>
            <w:tcW w:w="527" w:type="pct"/>
            <w:vAlign w:val="center"/>
          </w:tcPr>
          <w:p w:rsidR="009E1BB7" w:rsidRPr="00C107E2" w:rsidRDefault="009E1BB7" w:rsidP="00125458">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7</w:t>
            </w:r>
          </w:p>
        </w:tc>
        <w:tc>
          <w:tcPr>
            <w:tcW w:w="1322" w:type="pct"/>
            <w:vAlign w:val="center"/>
          </w:tcPr>
          <w:p w:rsidR="009E1BB7" w:rsidRPr="00C107E2" w:rsidRDefault="009E1BB7" w:rsidP="002F6B8C">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Многоквартирный дом</w:t>
            </w:r>
          </w:p>
          <w:p w:rsidR="009E1BB7" w:rsidRPr="00C107E2" w:rsidRDefault="009E1BB7" w:rsidP="002F6B8C">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w:t>
            </w:r>
            <w:r>
              <w:rPr>
                <w:rFonts w:ascii="Times New Roman" w:hAnsi="Times New Roman" w:cs="Times New Roman"/>
                <w:sz w:val="24"/>
                <w:szCs w:val="24"/>
              </w:rPr>
              <w:t>268</w:t>
            </w:r>
            <w:r w:rsidRPr="00C107E2">
              <w:rPr>
                <w:rFonts w:ascii="Times New Roman" w:hAnsi="Times New Roman" w:cs="Times New Roman"/>
                <w:sz w:val="24"/>
                <w:szCs w:val="24"/>
              </w:rPr>
              <w:t xml:space="preserve"> человек)</w:t>
            </w:r>
          </w:p>
        </w:tc>
        <w:tc>
          <w:tcPr>
            <w:tcW w:w="693" w:type="pct"/>
            <w:vAlign w:val="center"/>
          </w:tcPr>
          <w:p w:rsidR="009E1BB7" w:rsidRPr="00C107E2" w:rsidRDefault="009E1BB7" w:rsidP="00D238B6">
            <w:pPr>
              <w:spacing w:after="0" w:line="240" w:lineRule="auto"/>
              <w:ind w:firstLine="0"/>
              <w:jc w:val="center"/>
              <w:rPr>
                <w:rFonts w:ascii="Times New Roman" w:hAnsi="Times New Roman" w:cs="Times New Roman"/>
                <w:color w:val="000000"/>
                <w:sz w:val="24"/>
                <w:szCs w:val="24"/>
              </w:rPr>
            </w:pPr>
            <w:r w:rsidRPr="00C107E2">
              <w:rPr>
                <w:rFonts w:ascii="Times New Roman" w:hAnsi="Times New Roman" w:cs="Times New Roman"/>
                <w:sz w:val="24"/>
                <w:szCs w:val="24"/>
              </w:rPr>
              <w:t>1 человек</w:t>
            </w:r>
          </w:p>
        </w:tc>
        <w:tc>
          <w:tcPr>
            <w:tcW w:w="787" w:type="pct"/>
            <w:vAlign w:val="center"/>
          </w:tcPr>
          <w:p w:rsidR="009E1BB7" w:rsidRPr="00C107E2" w:rsidRDefault="009E1BB7" w:rsidP="00125458">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0,247</w:t>
            </w:r>
          </w:p>
        </w:tc>
        <w:tc>
          <w:tcPr>
            <w:tcW w:w="778" w:type="pct"/>
            <w:vAlign w:val="center"/>
          </w:tcPr>
          <w:p w:rsidR="009E1BB7" w:rsidRPr="009E1BB7" w:rsidRDefault="009E1BB7" w:rsidP="009E1BB7">
            <w:pPr>
              <w:spacing w:after="0" w:line="240" w:lineRule="auto"/>
              <w:ind w:firstLine="0"/>
              <w:jc w:val="center"/>
              <w:rPr>
                <w:rFonts w:ascii="Times New Roman" w:hAnsi="Times New Roman" w:cs="Times New Roman"/>
                <w:color w:val="000000"/>
                <w:sz w:val="24"/>
                <w:szCs w:val="24"/>
              </w:rPr>
            </w:pPr>
            <w:r w:rsidRPr="009E1BB7">
              <w:rPr>
                <w:rFonts w:ascii="Times New Roman" w:hAnsi="Times New Roman" w:cs="Times New Roman"/>
                <w:color w:val="000000"/>
                <w:sz w:val="24"/>
                <w:szCs w:val="24"/>
              </w:rPr>
              <w:t>66,196</w:t>
            </w:r>
          </w:p>
        </w:tc>
        <w:tc>
          <w:tcPr>
            <w:tcW w:w="893" w:type="pct"/>
            <w:vAlign w:val="center"/>
          </w:tcPr>
          <w:p w:rsidR="009E1BB7" w:rsidRPr="009E1BB7" w:rsidRDefault="009E1BB7" w:rsidP="009E1BB7">
            <w:pPr>
              <w:spacing w:after="0" w:line="240" w:lineRule="auto"/>
              <w:ind w:firstLine="0"/>
              <w:jc w:val="center"/>
              <w:rPr>
                <w:rFonts w:ascii="Times New Roman" w:hAnsi="Times New Roman" w:cs="Times New Roman"/>
                <w:color w:val="000000"/>
                <w:sz w:val="24"/>
                <w:szCs w:val="24"/>
              </w:rPr>
            </w:pPr>
            <w:r w:rsidRPr="009E1BB7">
              <w:rPr>
                <w:rFonts w:ascii="Times New Roman" w:hAnsi="Times New Roman" w:cs="Times New Roman"/>
                <w:color w:val="000000"/>
                <w:sz w:val="24"/>
                <w:szCs w:val="24"/>
              </w:rPr>
              <w:t>555,564</w:t>
            </w:r>
          </w:p>
        </w:tc>
      </w:tr>
      <w:tr w:rsidR="009E1BB7" w:rsidRPr="00C107E2" w:rsidTr="009E1BB7">
        <w:trPr>
          <w:cantSplit/>
        </w:trPr>
        <w:tc>
          <w:tcPr>
            <w:tcW w:w="527" w:type="pct"/>
            <w:vAlign w:val="center"/>
          </w:tcPr>
          <w:p w:rsidR="009E1BB7" w:rsidRPr="00C107E2" w:rsidRDefault="009E1BB7" w:rsidP="00125458">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8</w:t>
            </w:r>
          </w:p>
        </w:tc>
        <w:tc>
          <w:tcPr>
            <w:tcW w:w="1322" w:type="pct"/>
            <w:vAlign w:val="center"/>
          </w:tcPr>
          <w:p w:rsidR="009E1BB7" w:rsidRPr="00C107E2" w:rsidRDefault="009E1BB7" w:rsidP="002F6B8C">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Многоквартирный дом</w:t>
            </w:r>
          </w:p>
          <w:p w:rsidR="009E1BB7" w:rsidRPr="00C107E2" w:rsidRDefault="009E1BB7" w:rsidP="002F6B8C">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w:t>
            </w:r>
            <w:r>
              <w:rPr>
                <w:rFonts w:ascii="Times New Roman" w:hAnsi="Times New Roman" w:cs="Times New Roman"/>
                <w:sz w:val="24"/>
                <w:szCs w:val="24"/>
              </w:rPr>
              <w:t>268</w:t>
            </w:r>
            <w:r w:rsidRPr="00C107E2">
              <w:rPr>
                <w:rFonts w:ascii="Times New Roman" w:hAnsi="Times New Roman" w:cs="Times New Roman"/>
                <w:sz w:val="24"/>
                <w:szCs w:val="24"/>
              </w:rPr>
              <w:t xml:space="preserve"> человек)</w:t>
            </w:r>
          </w:p>
        </w:tc>
        <w:tc>
          <w:tcPr>
            <w:tcW w:w="693" w:type="pct"/>
            <w:vAlign w:val="center"/>
          </w:tcPr>
          <w:p w:rsidR="009E1BB7" w:rsidRPr="00C107E2" w:rsidRDefault="009E1BB7" w:rsidP="00D238B6">
            <w:pPr>
              <w:spacing w:after="0" w:line="240" w:lineRule="auto"/>
              <w:ind w:firstLine="0"/>
              <w:jc w:val="center"/>
              <w:rPr>
                <w:rFonts w:ascii="Times New Roman" w:hAnsi="Times New Roman" w:cs="Times New Roman"/>
                <w:color w:val="000000"/>
                <w:sz w:val="24"/>
                <w:szCs w:val="24"/>
              </w:rPr>
            </w:pPr>
            <w:r w:rsidRPr="00C107E2">
              <w:rPr>
                <w:rFonts w:ascii="Times New Roman" w:hAnsi="Times New Roman" w:cs="Times New Roman"/>
                <w:sz w:val="24"/>
                <w:szCs w:val="24"/>
              </w:rPr>
              <w:t>1 человек</w:t>
            </w:r>
          </w:p>
        </w:tc>
        <w:tc>
          <w:tcPr>
            <w:tcW w:w="787" w:type="pct"/>
            <w:vAlign w:val="center"/>
          </w:tcPr>
          <w:p w:rsidR="009E1BB7" w:rsidRPr="00C107E2" w:rsidRDefault="009E1BB7" w:rsidP="00125458">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0,247</w:t>
            </w:r>
          </w:p>
        </w:tc>
        <w:tc>
          <w:tcPr>
            <w:tcW w:w="778" w:type="pct"/>
            <w:vAlign w:val="center"/>
          </w:tcPr>
          <w:p w:rsidR="009E1BB7" w:rsidRPr="009E1BB7" w:rsidRDefault="009E1BB7" w:rsidP="009E1BB7">
            <w:pPr>
              <w:spacing w:after="0" w:line="240" w:lineRule="auto"/>
              <w:ind w:firstLine="0"/>
              <w:jc w:val="center"/>
              <w:rPr>
                <w:rFonts w:ascii="Times New Roman" w:hAnsi="Times New Roman" w:cs="Times New Roman"/>
                <w:color w:val="000000"/>
                <w:sz w:val="24"/>
                <w:szCs w:val="24"/>
              </w:rPr>
            </w:pPr>
            <w:r w:rsidRPr="009E1BB7">
              <w:rPr>
                <w:rFonts w:ascii="Times New Roman" w:hAnsi="Times New Roman" w:cs="Times New Roman"/>
                <w:color w:val="000000"/>
                <w:sz w:val="24"/>
                <w:szCs w:val="24"/>
              </w:rPr>
              <w:t>66,196</w:t>
            </w:r>
          </w:p>
        </w:tc>
        <w:tc>
          <w:tcPr>
            <w:tcW w:w="893" w:type="pct"/>
            <w:vAlign w:val="center"/>
          </w:tcPr>
          <w:p w:rsidR="009E1BB7" w:rsidRPr="009E1BB7" w:rsidRDefault="009E1BB7" w:rsidP="009E1BB7">
            <w:pPr>
              <w:spacing w:after="0" w:line="240" w:lineRule="auto"/>
              <w:ind w:firstLine="0"/>
              <w:jc w:val="center"/>
              <w:rPr>
                <w:rFonts w:ascii="Times New Roman" w:hAnsi="Times New Roman" w:cs="Times New Roman"/>
                <w:color w:val="000000"/>
                <w:sz w:val="24"/>
                <w:szCs w:val="24"/>
              </w:rPr>
            </w:pPr>
            <w:r w:rsidRPr="009E1BB7">
              <w:rPr>
                <w:rFonts w:ascii="Times New Roman" w:hAnsi="Times New Roman" w:cs="Times New Roman"/>
                <w:color w:val="000000"/>
                <w:sz w:val="24"/>
                <w:szCs w:val="24"/>
              </w:rPr>
              <w:t>555,564</w:t>
            </w:r>
          </w:p>
        </w:tc>
      </w:tr>
      <w:tr w:rsidR="009E1BB7" w:rsidRPr="00C107E2" w:rsidTr="009E1BB7">
        <w:trPr>
          <w:cantSplit/>
        </w:trPr>
        <w:tc>
          <w:tcPr>
            <w:tcW w:w="527" w:type="pct"/>
            <w:vAlign w:val="center"/>
          </w:tcPr>
          <w:p w:rsidR="009E1BB7" w:rsidRPr="00C107E2" w:rsidRDefault="009E1BB7" w:rsidP="00125458">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9</w:t>
            </w:r>
          </w:p>
        </w:tc>
        <w:tc>
          <w:tcPr>
            <w:tcW w:w="1322" w:type="pct"/>
            <w:vAlign w:val="center"/>
          </w:tcPr>
          <w:p w:rsidR="009E1BB7" w:rsidRPr="00C107E2" w:rsidRDefault="009E1BB7" w:rsidP="002F6B8C">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Многоквартирный дом</w:t>
            </w:r>
          </w:p>
          <w:p w:rsidR="009E1BB7" w:rsidRPr="00C107E2" w:rsidRDefault="009E1BB7" w:rsidP="002F6B8C">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w:t>
            </w:r>
            <w:r>
              <w:rPr>
                <w:rFonts w:ascii="Times New Roman" w:hAnsi="Times New Roman" w:cs="Times New Roman"/>
                <w:sz w:val="24"/>
                <w:szCs w:val="24"/>
              </w:rPr>
              <w:t>144</w:t>
            </w:r>
            <w:r w:rsidRPr="00C107E2">
              <w:rPr>
                <w:rFonts w:ascii="Times New Roman" w:hAnsi="Times New Roman" w:cs="Times New Roman"/>
                <w:sz w:val="24"/>
                <w:szCs w:val="24"/>
              </w:rPr>
              <w:t xml:space="preserve"> человек)</w:t>
            </w:r>
          </w:p>
        </w:tc>
        <w:tc>
          <w:tcPr>
            <w:tcW w:w="693" w:type="pct"/>
            <w:vAlign w:val="center"/>
          </w:tcPr>
          <w:p w:rsidR="009E1BB7" w:rsidRPr="00C107E2" w:rsidRDefault="009E1BB7" w:rsidP="00D238B6">
            <w:pPr>
              <w:spacing w:after="0" w:line="240" w:lineRule="auto"/>
              <w:ind w:firstLine="0"/>
              <w:jc w:val="center"/>
              <w:rPr>
                <w:rFonts w:ascii="Times New Roman" w:hAnsi="Times New Roman" w:cs="Times New Roman"/>
                <w:color w:val="000000"/>
                <w:sz w:val="24"/>
                <w:szCs w:val="24"/>
              </w:rPr>
            </w:pPr>
            <w:r w:rsidRPr="00C107E2">
              <w:rPr>
                <w:rFonts w:ascii="Times New Roman" w:hAnsi="Times New Roman" w:cs="Times New Roman"/>
                <w:sz w:val="24"/>
                <w:szCs w:val="24"/>
              </w:rPr>
              <w:t>1 человек</w:t>
            </w:r>
          </w:p>
        </w:tc>
        <w:tc>
          <w:tcPr>
            <w:tcW w:w="787" w:type="pct"/>
            <w:vAlign w:val="center"/>
          </w:tcPr>
          <w:p w:rsidR="009E1BB7" w:rsidRPr="00C107E2" w:rsidRDefault="009E1BB7" w:rsidP="00125458">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0,247</w:t>
            </w:r>
          </w:p>
        </w:tc>
        <w:tc>
          <w:tcPr>
            <w:tcW w:w="778" w:type="pct"/>
            <w:vAlign w:val="center"/>
          </w:tcPr>
          <w:p w:rsidR="009E1BB7" w:rsidRPr="009E1BB7" w:rsidRDefault="009E1BB7" w:rsidP="009E1BB7">
            <w:pPr>
              <w:spacing w:after="0" w:line="240" w:lineRule="auto"/>
              <w:ind w:firstLine="0"/>
              <w:jc w:val="center"/>
              <w:rPr>
                <w:rFonts w:ascii="Times New Roman" w:hAnsi="Times New Roman" w:cs="Times New Roman"/>
                <w:color w:val="000000"/>
                <w:sz w:val="24"/>
                <w:szCs w:val="24"/>
              </w:rPr>
            </w:pPr>
            <w:r w:rsidRPr="009E1BB7">
              <w:rPr>
                <w:rFonts w:ascii="Times New Roman" w:hAnsi="Times New Roman" w:cs="Times New Roman"/>
                <w:color w:val="000000"/>
                <w:sz w:val="24"/>
                <w:szCs w:val="24"/>
              </w:rPr>
              <w:t>35,568</w:t>
            </w:r>
          </w:p>
        </w:tc>
        <w:tc>
          <w:tcPr>
            <w:tcW w:w="893" w:type="pct"/>
            <w:vAlign w:val="center"/>
          </w:tcPr>
          <w:p w:rsidR="009E1BB7" w:rsidRPr="009E1BB7" w:rsidRDefault="009E1BB7" w:rsidP="009E1BB7">
            <w:pPr>
              <w:spacing w:after="0" w:line="240" w:lineRule="auto"/>
              <w:ind w:firstLine="0"/>
              <w:jc w:val="center"/>
              <w:rPr>
                <w:rFonts w:ascii="Times New Roman" w:hAnsi="Times New Roman" w:cs="Times New Roman"/>
                <w:color w:val="000000"/>
                <w:sz w:val="24"/>
                <w:szCs w:val="24"/>
              </w:rPr>
            </w:pPr>
            <w:r w:rsidRPr="009E1BB7">
              <w:rPr>
                <w:rFonts w:ascii="Times New Roman" w:hAnsi="Times New Roman" w:cs="Times New Roman"/>
                <w:color w:val="000000"/>
                <w:sz w:val="24"/>
                <w:szCs w:val="24"/>
              </w:rPr>
              <w:t>298,512</w:t>
            </w:r>
          </w:p>
        </w:tc>
      </w:tr>
      <w:tr w:rsidR="009E1BB7" w:rsidRPr="00C107E2" w:rsidTr="009E1BB7">
        <w:trPr>
          <w:cantSplit/>
        </w:trPr>
        <w:tc>
          <w:tcPr>
            <w:tcW w:w="527" w:type="pct"/>
            <w:vAlign w:val="center"/>
          </w:tcPr>
          <w:p w:rsidR="009E1BB7" w:rsidRPr="00C107E2" w:rsidRDefault="009E1BB7" w:rsidP="00B21A34">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10</w:t>
            </w:r>
          </w:p>
        </w:tc>
        <w:tc>
          <w:tcPr>
            <w:tcW w:w="1322" w:type="pct"/>
            <w:vAlign w:val="center"/>
          </w:tcPr>
          <w:p w:rsidR="009E1BB7" w:rsidRPr="00C107E2" w:rsidRDefault="009E1BB7" w:rsidP="002F6B8C">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Многоквартирный дом</w:t>
            </w:r>
          </w:p>
          <w:p w:rsidR="009E1BB7" w:rsidRPr="00C107E2" w:rsidRDefault="009E1BB7" w:rsidP="002F6B8C">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w:t>
            </w:r>
            <w:r>
              <w:rPr>
                <w:rFonts w:ascii="Times New Roman" w:hAnsi="Times New Roman" w:cs="Times New Roman"/>
                <w:sz w:val="24"/>
                <w:szCs w:val="24"/>
              </w:rPr>
              <w:t>144</w:t>
            </w:r>
            <w:r w:rsidRPr="00C107E2">
              <w:rPr>
                <w:rFonts w:ascii="Times New Roman" w:hAnsi="Times New Roman" w:cs="Times New Roman"/>
                <w:sz w:val="24"/>
                <w:szCs w:val="24"/>
              </w:rPr>
              <w:t xml:space="preserve"> человек)</w:t>
            </w:r>
          </w:p>
        </w:tc>
        <w:tc>
          <w:tcPr>
            <w:tcW w:w="693" w:type="pct"/>
            <w:vAlign w:val="center"/>
          </w:tcPr>
          <w:p w:rsidR="009E1BB7" w:rsidRPr="00C107E2" w:rsidRDefault="009E1BB7" w:rsidP="00B21A34">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1 человек</w:t>
            </w:r>
          </w:p>
        </w:tc>
        <w:tc>
          <w:tcPr>
            <w:tcW w:w="787" w:type="pct"/>
            <w:vAlign w:val="center"/>
          </w:tcPr>
          <w:p w:rsidR="009E1BB7" w:rsidRPr="00C107E2" w:rsidRDefault="009E1BB7" w:rsidP="00B21A34">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0,247</w:t>
            </w:r>
          </w:p>
        </w:tc>
        <w:tc>
          <w:tcPr>
            <w:tcW w:w="778" w:type="pct"/>
            <w:vAlign w:val="center"/>
          </w:tcPr>
          <w:p w:rsidR="009E1BB7" w:rsidRPr="009E1BB7" w:rsidRDefault="009E1BB7" w:rsidP="009E1BB7">
            <w:pPr>
              <w:spacing w:after="0" w:line="240" w:lineRule="auto"/>
              <w:ind w:firstLine="0"/>
              <w:jc w:val="center"/>
              <w:rPr>
                <w:rFonts w:ascii="Times New Roman" w:hAnsi="Times New Roman" w:cs="Times New Roman"/>
                <w:color w:val="000000"/>
                <w:sz w:val="24"/>
                <w:szCs w:val="24"/>
              </w:rPr>
            </w:pPr>
            <w:r w:rsidRPr="009E1BB7">
              <w:rPr>
                <w:rFonts w:ascii="Times New Roman" w:hAnsi="Times New Roman" w:cs="Times New Roman"/>
                <w:color w:val="000000"/>
                <w:sz w:val="24"/>
                <w:szCs w:val="24"/>
              </w:rPr>
              <w:t>35,568</w:t>
            </w:r>
          </w:p>
        </w:tc>
        <w:tc>
          <w:tcPr>
            <w:tcW w:w="893" w:type="pct"/>
            <w:vAlign w:val="center"/>
          </w:tcPr>
          <w:p w:rsidR="009E1BB7" w:rsidRPr="009E1BB7" w:rsidRDefault="009E1BB7" w:rsidP="009E1BB7">
            <w:pPr>
              <w:spacing w:after="0" w:line="240" w:lineRule="auto"/>
              <w:ind w:firstLine="0"/>
              <w:jc w:val="center"/>
              <w:rPr>
                <w:rFonts w:ascii="Times New Roman" w:hAnsi="Times New Roman" w:cs="Times New Roman"/>
                <w:color w:val="000000"/>
                <w:sz w:val="24"/>
                <w:szCs w:val="24"/>
              </w:rPr>
            </w:pPr>
            <w:r w:rsidRPr="009E1BB7">
              <w:rPr>
                <w:rFonts w:ascii="Times New Roman" w:hAnsi="Times New Roman" w:cs="Times New Roman"/>
                <w:color w:val="000000"/>
                <w:sz w:val="24"/>
                <w:szCs w:val="24"/>
              </w:rPr>
              <w:t>298,512</w:t>
            </w:r>
          </w:p>
        </w:tc>
      </w:tr>
      <w:tr w:rsidR="009E1BB7" w:rsidRPr="00C107E2" w:rsidTr="009E1BB7">
        <w:trPr>
          <w:cantSplit/>
        </w:trPr>
        <w:tc>
          <w:tcPr>
            <w:tcW w:w="527" w:type="pct"/>
            <w:vAlign w:val="center"/>
          </w:tcPr>
          <w:p w:rsidR="009E1BB7" w:rsidRPr="00C107E2" w:rsidRDefault="009E1BB7" w:rsidP="00AA5EEE">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11</w:t>
            </w:r>
          </w:p>
        </w:tc>
        <w:tc>
          <w:tcPr>
            <w:tcW w:w="1322" w:type="pct"/>
            <w:vAlign w:val="center"/>
          </w:tcPr>
          <w:p w:rsidR="009E1BB7" w:rsidRPr="00C107E2" w:rsidRDefault="009E1BB7" w:rsidP="00AA5EEE">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Многоквартирный дом</w:t>
            </w:r>
          </w:p>
          <w:p w:rsidR="009E1BB7" w:rsidRPr="00C107E2" w:rsidRDefault="009E1BB7" w:rsidP="009E1BB7">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w:t>
            </w:r>
            <w:r>
              <w:rPr>
                <w:rFonts w:ascii="Times New Roman" w:hAnsi="Times New Roman" w:cs="Times New Roman"/>
                <w:sz w:val="24"/>
                <w:szCs w:val="24"/>
              </w:rPr>
              <w:t>268</w:t>
            </w:r>
            <w:r w:rsidRPr="00C107E2">
              <w:rPr>
                <w:rFonts w:ascii="Times New Roman" w:hAnsi="Times New Roman" w:cs="Times New Roman"/>
                <w:sz w:val="24"/>
                <w:szCs w:val="24"/>
              </w:rPr>
              <w:t xml:space="preserve"> человек)</w:t>
            </w:r>
          </w:p>
        </w:tc>
        <w:tc>
          <w:tcPr>
            <w:tcW w:w="693" w:type="pct"/>
            <w:vAlign w:val="center"/>
          </w:tcPr>
          <w:p w:rsidR="009E1BB7" w:rsidRPr="00C107E2" w:rsidRDefault="009E1BB7" w:rsidP="00AA5EEE">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1 человек</w:t>
            </w:r>
          </w:p>
        </w:tc>
        <w:tc>
          <w:tcPr>
            <w:tcW w:w="787" w:type="pct"/>
            <w:vAlign w:val="center"/>
          </w:tcPr>
          <w:p w:rsidR="009E1BB7" w:rsidRPr="00C107E2" w:rsidRDefault="009E1BB7" w:rsidP="00AA5EEE">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0,247</w:t>
            </w:r>
          </w:p>
        </w:tc>
        <w:tc>
          <w:tcPr>
            <w:tcW w:w="778" w:type="pct"/>
            <w:vAlign w:val="center"/>
          </w:tcPr>
          <w:p w:rsidR="009E1BB7" w:rsidRPr="009E1BB7" w:rsidRDefault="009E1BB7" w:rsidP="009E1BB7">
            <w:pPr>
              <w:spacing w:after="0" w:line="240" w:lineRule="auto"/>
              <w:ind w:firstLine="0"/>
              <w:jc w:val="center"/>
              <w:rPr>
                <w:rFonts w:ascii="Times New Roman" w:hAnsi="Times New Roman" w:cs="Times New Roman"/>
                <w:color w:val="000000"/>
                <w:sz w:val="24"/>
                <w:szCs w:val="24"/>
              </w:rPr>
            </w:pPr>
            <w:r w:rsidRPr="009E1BB7">
              <w:rPr>
                <w:rFonts w:ascii="Times New Roman" w:hAnsi="Times New Roman" w:cs="Times New Roman"/>
                <w:color w:val="000000"/>
                <w:sz w:val="24"/>
                <w:szCs w:val="24"/>
              </w:rPr>
              <w:t>66,196</w:t>
            </w:r>
          </w:p>
        </w:tc>
        <w:tc>
          <w:tcPr>
            <w:tcW w:w="893" w:type="pct"/>
            <w:vAlign w:val="center"/>
          </w:tcPr>
          <w:p w:rsidR="009E1BB7" w:rsidRPr="009E1BB7" w:rsidRDefault="009E1BB7" w:rsidP="009E1BB7">
            <w:pPr>
              <w:spacing w:after="0" w:line="240" w:lineRule="auto"/>
              <w:ind w:firstLine="0"/>
              <w:jc w:val="center"/>
              <w:rPr>
                <w:rFonts w:ascii="Times New Roman" w:hAnsi="Times New Roman" w:cs="Times New Roman"/>
                <w:color w:val="000000"/>
                <w:sz w:val="24"/>
                <w:szCs w:val="24"/>
              </w:rPr>
            </w:pPr>
            <w:r w:rsidRPr="009E1BB7">
              <w:rPr>
                <w:rFonts w:ascii="Times New Roman" w:hAnsi="Times New Roman" w:cs="Times New Roman"/>
                <w:color w:val="000000"/>
                <w:sz w:val="24"/>
                <w:szCs w:val="24"/>
              </w:rPr>
              <w:t>555,564</w:t>
            </w:r>
          </w:p>
        </w:tc>
      </w:tr>
      <w:tr w:rsidR="009E1BB7" w:rsidRPr="00C107E2" w:rsidTr="009E1BB7">
        <w:trPr>
          <w:cantSplit/>
        </w:trPr>
        <w:tc>
          <w:tcPr>
            <w:tcW w:w="527" w:type="pct"/>
            <w:vAlign w:val="center"/>
          </w:tcPr>
          <w:p w:rsidR="009E1BB7" w:rsidRPr="00C107E2" w:rsidRDefault="009E1BB7" w:rsidP="00AA5EEE">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12</w:t>
            </w:r>
          </w:p>
        </w:tc>
        <w:tc>
          <w:tcPr>
            <w:tcW w:w="1322" w:type="pct"/>
            <w:vAlign w:val="center"/>
          </w:tcPr>
          <w:p w:rsidR="009E1BB7" w:rsidRPr="00C107E2" w:rsidRDefault="009E1BB7" w:rsidP="00AA5EEE">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Многоквартирный дом</w:t>
            </w:r>
          </w:p>
          <w:p w:rsidR="009E1BB7" w:rsidRPr="00C107E2" w:rsidRDefault="009E1BB7" w:rsidP="009E1BB7">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w:t>
            </w:r>
            <w:r>
              <w:rPr>
                <w:rFonts w:ascii="Times New Roman" w:hAnsi="Times New Roman" w:cs="Times New Roman"/>
                <w:sz w:val="24"/>
                <w:szCs w:val="24"/>
              </w:rPr>
              <w:t>186</w:t>
            </w:r>
            <w:r w:rsidRPr="00C107E2">
              <w:rPr>
                <w:rFonts w:ascii="Times New Roman" w:hAnsi="Times New Roman" w:cs="Times New Roman"/>
                <w:sz w:val="24"/>
                <w:szCs w:val="24"/>
              </w:rPr>
              <w:t xml:space="preserve"> человек)</w:t>
            </w:r>
          </w:p>
        </w:tc>
        <w:tc>
          <w:tcPr>
            <w:tcW w:w="693" w:type="pct"/>
            <w:vAlign w:val="center"/>
          </w:tcPr>
          <w:p w:rsidR="009E1BB7" w:rsidRPr="00C107E2" w:rsidRDefault="009E1BB7" w:rsidP="00AA5EEE">
            <w:pPr>
              <w:spacing w:after="0" w:line="240" w:lineRule="auto"/>
              <w:ind w:firstLine="0"/>
              <w:jc w:val="center"/>
              <w:rPr>
                <w:rFonts w:ascii="Times New Roman" w:hAnsi="Times New Roman" w:cs="Times New Roman"/>
                <w:color w:val="000000"/>
                <w:sz w:val="24"/>
                <w:szCs w:val="24"/>
              </w:rPr>
            </w:pPr>
            <w:r w:rsidRPr="00C107E2">
              <w:rPr>
                <w:rFonts w:ascii="Times New Roman" w:hAnsi="Times New Roman" w:cs="Times New Roman"/>
                <w:sz w:val="24"/>
                <w:szCs w:val="24"/>
              </w:rPr>
              <w:t>1 человек</w:t>
            </w:r>
          </w:p>
        </w:tc>
        <w:tc>
          <w:tcPr>
            <w:tcW w:w="787" w:type="pct"/>
            <w:vAlign w:val="center"/>
          </w:tcPr>
          <w:p w:rsidR="009E1BB7" w:rsidRPr="00C107E2" w:rsidRDefault="009E1BB7" w:rsidP="00AA5EEE">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0,247</w:t>
            </w:r>
          </w:p>
        </w:tc>
        <w:tc>
          <w:tcPr>
            <w:tcW w:w="778" w:type="pct"/>
            <w:vAlign w:val="center"/>
          </w:tcPr>
          <w:p w:rsidR="009E1BB7" w:rsidRPr="009E1BB7" w:rsidRDefault="009E1BB7" w:rsidP="009E1BB7">
            <w:pPr>
              <w:spacing w:after="0" w:line="240" w:lineRule="auto"/>
              <w:ind w:firstLine="0"/>
              <w:jc w:val="center"/>
              <w:rPr>
                <w:rFonts w:ascii="Times New Roman" w:hAnsi="Times New Roman" w:cs="Times New Roman"/>
                <w:color w:val="000000"/>
                <w:sz w:val="24"/>
                <w:szCs w:val="24"/>
              </w:rPr>
            </w:pPr>
            <w:r w:rsidRPr="009E1BB7">
              <w:rPr>
                <w:rFonts w:ascii="Times New Roman" w:hAnsi="Times New Roman" w:cs="Times New Roman"/>
                <w:color w:val="000000"/>
                <w:sz w:val="24"/>
                <w:szCs w:val="24"/>
              </w:rPr>
              <w:t>45,942</w:t>
            </w:r>
          </w:p>
        </w:tc>
        <w:tc>
          <w:tcPr>
            <w:tcW w:w="893" w:type="pct"/>
            <w:vAlign w:val="center"/>
          </w:tcPr>
          <w:p w:rsidR="009E1BB7" w:rsidRPr="009E1BB7" w:rsidRDefault="009E1BB7" w:rsidP="009E1BB7">
            <w:pPr>
              <w:spacing w:after="0" w:line="240" w:lineRule="auto"/>
              <w:ind w:firstLine="0"/>
              <w:jc w:val="center"/>
              <w:rPr>
                <w:rFonts w:ascii="Times New Roman" w:hAnsi="Times New Roman" w:cs="Times New Roman"/>
                <w:color w:val="000000"/>
                <w:sz w:val="24"/>
                <w:szCs w:val="24"/>
              </w:rPr>
            </w:pPr>
            <w:r w:rsidRPr="009E1BB7">
              <w:rPr>
                <w:rFonts w:ascii="Times New Roman" w:hAnsi="Times New Roman" w:cs="Times New Roman"/>
                <w:color w:val="000000"/>
                <w:sz w:val="24"/>
                <w:szCs w:val="24"/>
              </w:rPr>
              <w:t>385,578</w:t>
            </w:r>
          </w:p>
        </w:tc>
      </w:tr>
      <w:tr w:rsidR="009E1BB7" w:rsidRPr="00C107E2" w:rsidTr="009E1BB7">
        <w:trPr>
          <w:cantSplit/>
        </w:trPr>
        <w:tc>
          <w:tcPr>
            <w:tcW w:w="527" w:type="pct"/>
            <w:vAlign w:val="center"/>
          </w:tcPr>
          <w:p w:rsidR="009E1BB7" w:rsidRPr="00C107E2" w:rsidRDefault="009E1BB7" w:rsidP="00AA5EEE">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13</w:t>
            </w:r>
          </w:p>
        </w:tc>
        <w:tc>
          <w:tcPr>
            <w:tcW w:w="1322" w:type="pct"/>
            <w:vAlign w:val="center"/>
          </w:tcPr>
          <w:p w:rsidR="009E1BB7" w:rsidRPr="00C107E2" w:rsidRDefault="009E1BB7" w:rsidP="00AA5EEE">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Многоквартирный дом</w:t>
            </w:r>
          </w:p>
          <w:p w:rsidR="009E1BB7" w:rsidRPr="00C107E2" w:rsidRDefault="009E1BB7" w:rsidP="009E1BB7">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w:t>
            </w:r>
            <w:r>
              <w:rPr>
                <w:rFonts w:ascii="Times New Roman" w:hAnsi="Times New Roman" w:cs="Times New Roman"/>
                <w:sz w:val="24"/>
                <w:szCs w:val="24"/>
              </w:rPr>
              <w:t>206</w:t>
            </w:r>
            <w:r w:rsidRPr="00C107E2">
              <w:rPr>
                <w:rFonts w:ascii="Times New Roman" w:hAnsi="Times New Roman" w:cs="Times New Roman"/>
                <w:sz w:val="24"/>
                <w:szCs w:val="24"/>
              </w:rPr>
              <w:t xml:space="preserve"> человек)</w:t>
            </w:r>
          </w:p>
        </w:tc>
        <w:tc>
          <w:tcPr>
            <w:tcW w:w="693" w:type="pct"/>
            <w:vAlign w:val="center"/>
          </w:tcPr>
          <w:p w:rsidR="009E1BB7" w:rsidRPr="00C107E2" w:rsidRDefault="009E1BB7" w:rsidP="00AA5EEE">
            <w:pPr>
              <w:spacing w:after="0" w:line="240" w:lineRule="auto"/>
              <w:ind w:firstLine="0"/>
              <w:jc w:val="center"/>
              <w:rPr>
                <w:rFonts w:ascii="Times New Roman" w:hAnsi="Times New Roman" w:cs="Times New Roman"/>
                <w:color w:val="000000"/>
                <w:sz w:val="24"/>
                <w:szCs w:val="24"/>
              </w:rPr>
            </w:pPr>
            <w:r w:rsidRPr="00C107E2">
              <w:rPr>
                <w:rFonts w:ascii="Times New Roman" w:hAnsi="Times New Roman" w:cs="Times New Roman"/>
                <w:sz w:val="24"/>
                <w:szCs w:val="24"/>
              </w:rPr>
              <w:t>1 человек</w:t>
            </w:r>
          </w:p>
        </w:tc>
        <w:tc>
          <w:tcPr>
            <w:tcW w:w="787" w:type="pct"/>
            <w:vAlign w:val="center"/>
          </w:tcPr>
          <w:p w:rsidR="009E1BB7" w:rsidRPr="00C107E2" w:rsidRDefault="009E1BB7" w:rsidP="00AA5EEE">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0,247</w:t>
            </w:r>
          </w:p>
        </w:tc>
        <w:tc>
          <w:tcPr>
            <w:tcW w:w="778" w:type="pct"/>
            <w:vAlign w:val="center"/>
          </w:tcPr>
          <w:p w:rsidR="009E1BB7" w:rsidRPr="009E1BB7" w:rsidRDefault="009E1BB7" w:rsidP="009E1BB7">
            <w:pPr>
              <w:spacing w:after="0" w:line="240" w:lineRule="auto"/>
              <w:ind w:firstLine="0"/>
              <w:jc w:val="center"/>
              <w:rPr>
                <w:rFonts w:ascii="Times New Roman" w:hAnsi="Times New Roman" w:cs="Times New Roman"/>
                <w:color w:val="000000"/>
                <w:sz w:val="24"/>
                <w:szCs w:val="24"/>
              </w:rPr>
            </w:pPr>
            <w:r w:rsidRPr="009E1BB7">
              <w:rPr>
                <w:rFonts w:ascii="Times New Roman" w:hAnsi="Times New Roman" w:cs="Times New Roman"/>
                <w:color w:val="000000"/>
                <w:sz w:val="24"/>
                <w:szCs w:val="24"/>
              </w:rPr>
              <w:t>50,882</w:t>
            </w:r>
          </w:p>
        </w:tc>
        <w:tc>
          <w:tcPr>
            <w:tcW w:w="893" w:type="pct"/>
            <w:vAlign w:val="center"/>
          </w:tcPr>
          <w:p w:rsidR="009E1BB7" w:rsidRPr="009E1BB7" w:rsidRDefault="009E1BB7" w:rsidP="009E1BB7">
            <w:pPr>
              <w:spacing w:after="0" w:line="240" w:lineRule="auto"/>
              <w:ind w:firstLine="0"/>
              <w:jc w:val="center"/>
              <w:rPr>
                <w:rFonts w:ascii="Times New Roman" w:hAnsi="Times New Roman" w:cs="Times New Roman"/>
                <w:color w:val="000000"/>
                <w:sz w:val="24"/>
                <w:szCs w:val="24"/>
              </w:rPr>
            </w:pPr>
            <w:r w:rsidRPr="009E1BB7">
              <w:rPr>
                <w:rFonts w:ascii="Times New Roman" w:hAnsi="Times New Roman" w:cs="Times New Roman"/>
                <w:color w:val="000000"/>
                <w:sz w:val="24"/>
                <w:szCs w:val="24"/>
              </w:rPr>
              <w:t>427,038</w:t>
            </w:r>
          </w:p>
        </w:tc>
      </w:tr>
      <w:tr w:rsidR="009E1BB7" w:rsidRPr="00C107E2" w:rsidTr="009E1BB7">
        <w:trPr>
          <w:cantSplit/>
        </w:trPr>
        <w:tc>
          <w:tcPr>
            <w:tcW w:w="527" w:type="pct"/>
            <w:vAlign w:val="center"/>
          </w:tcPr>
          <w:p w:rsidR="009E1BB7" w:rsidRPr="00C107E2" w:rsidRDefault="009E1BB7" w:rsidP="00AA5EEE">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14</w:t>
            </w:r>
          </w:p>
        </w:tc>
        <w:tc>
          <w:tcPr>
            <w:tcW w:w="1322" w:type="pct"/>
            <w:vAlign w:val="center"/>
          </w:tcPr>
          <w:p w:rsidR="009E1BB7" w:rsidRPr="00C107E2" w:rsidRDefault="009E1BB7" w:rsidP="00AA5EEE">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Многоквартирный дом</w:t>
            </w:r>
          </w:p>
          <w:p w:rsidR="009E1BB7" w:rsidRPr="00C107E2" w:rsidRDefault="009E1BB7" w:rsidP="009E1BB7">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w:t>
            </w:r>
            <w:r>
              <w:rPr>
                <w:rFonts w:ascii="Times New Roman" w:hAnsi="Times New Roman" w:cs="Times New Roman"/>
                <w:sz w:val="24"/>
                <w:szCs w:val="24"/>
              </w:rPr>
              <w:t>125</w:t>
            </w:r>
            <w:r w:rsidRPr="00C107E2">
              <w:rPr>
                <w:rFonts w:ascii="Times New Roman" w:hAnsi="Times New Roman" w:cs="Times New Roman"/>
                <w:sz w:val="24"/>
                <w:szCs w:val="24"/>
              </w:rPr>
              <w:t xml:space="preserve"> человек)</w:t>
            </w:r>
          </w:p>
        </w:tc>
        <w:tc>
          <w:tcPr>
            <w:tcW w:w="693" w:type="pct"/>
            <w:vAlign w:val="center"/>
          </w:tcPr>
          <w:p w:rsidR="009E1BB7" w:rsidRPr="00C107E2" w:rsidRDefault="009E1BB7" w:rsidP="00AA5EEE">
            <w:pPr>
              <w:spacing w:after="0" w:line="240" w:lineRule="auto"/>
              <w:ind w:firstLine="0"/>
              <w:jc w:val="center"/>
              <w:rPr>
                <w:rFonts w:ascii="Times New Roman" w:hAnsi="Times New Roman" w:cs="Times New Roman"/>
                <w:color w:val="000000"/>
                <w:sz w:val="24"/>
                <w:szCs w:val="24"/>
              </w:rPr>
            </w:pPr>
            <w:r w:rsidRPr="00C107E2">
              <w:rPr>
                <w:rFonts w:ascii="Times New Roman" w:hAnsi="Times New Roman" w:cs="Times New Roman"/>
                <w:sz w:val="24"/>
                <w:szCs w:val="24"/>
              </w:rPr>
              <w:t>1 человек</w:t>
            </w:r>
          </w:p>
        </w:tc>
        <w:tc>
          <w:tcPr>
            <w:tcW w:w="787" w:type="pct"/>
            <w:vAlign w:val="center"/>
          </w:tcPr>
          <w:p w:rsidR="009E1BB7" w:rsidRPr="00C107E2" w:rsidRDefault="009E1BB7" w:rsidP="00AA5EEE">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0,247</w:t>
            </w:r>
          </w:p>
        </w:tc>
        <w:tc>
          <w:tcPr>
            <w:tcW w:w="778" w:type="pct"/>
            <w:vAlign w:val="center"/>
          </w:tcPr>
          <w:p w:rsidR="009E1BB7" w:rsidRPr="009E1BB7" w:rsidRDefault="009E1BB7" w:rsidP="009E1BB7">
            <w:pPr>
              <w:spacing w:after="0" w:line="240" w:lineRule="auto"/>
              <w:ind w:firstLine="0"/>
              <w:jc w:val="center"/>
              <w:rPr>
                <w:rFonts w:ascii="Times New Roman" w:hAnsi="Times New Roman" w:cs="Times New Roman"/>
                <w:color w:val="000000"/>
                <w:sz w:val="24"/>
                <w:szCs w:val="24"/>
              </w:rPr>
            </w:pPr>
            <w:r w:rsidRPr="009E1BB7">
              <w:rPr>
                <w:rFonts w:ascii="Times New Roman" w:hAnsi="Times New Roman" w:cs="Times New Roman"/>
                <w:color w:val="000000"/>
                <w:sz w:val="24"/>
                <w:szCs w:val="24"/>
              </w:rPr>
              <w:t>30,875</w:t>
            </w:r>
          </w:p>
        </w:tc>
        <w:tc>
          <w:tcPr>
            <w:tcW w:w="893" w:type="pct"/>
            <w:vAlign w:val="center"/>
          </w:tcPr>
          <w:p w:rsidR="009E1BB7" w:rsidRPr="009E1BB7" w:rsidRDefault="009E1BB7" w:rsidP="009E1BB7">
            <w:pPr>
              <w:spacing w:after="0" w:line="240" w:lineRule="auto"/>
              <w:ind w:firstLine="0"/>
              <w:jc w:val="center"/>
              <w:rPr>
                <w:rFonts w:ascii="Times New Roman" w:hAnsi="Times New Roman" w:cs="Times New Roman"/>
                <w:color w:val="000000"/>
                <w:sz w:val="24"/>
                <w:szCs w:val="24"/>
              </w:rPr>
            </w:pPr>
            <w:r w:rsidRPr="009E1BB7">
              <w:rPr>
                <w:rFonts w:ascii="Times New Roman" w:hAnsi="Times New Roman" w:cs="Times New Roman"/>
                <w:color w:val="000000"/>
                <w:sz w:val="24"/>
                <w:szCs w:val="24"/>
              </w:rPr>
              <w:t>259,125</w:t>
            </w:r>
          </w:p>
        </w:tc>
      </w:tr>
      <w:tr w:rsidR="007940CE" w:rsidRPr="00C107E2" w:rsidTr="007940CE">
        <w:trPr>
          <w:cantSplit/>
          <w:trHeight w:val="961"/>
        </w:trPr>
        <w:tc>
          <w:tcPr>
            <w:tcW w:w="527" w:type="pct"/>
            <w:vMerge w:val="restart"/>
            <w:vAlign w:val="center"/>
          </w:tcPr>
          <w:p w:rsidR="007940CE" w:rsidRPr="00C107E2" w:rsidRDefault="007940CE" w:rsidP="00125458">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1</w:t>
            </w:r>
            <w:r w:rsidR="002F6B8C">
              <w:rPr>
                <w:rFonts w:ascii="Times New Roman" w:hAnsi="Times New Roman" w:cs="Times New Roman"/>
                <w:sz w:val="24"/>
                <w:szCs w:val="24"/>
              </w:rPr>
              <w:t>5</w:t>
            </w:r>
          </w:p>
        </w:tc>
        <w:tc>
          <w:tcPr>
            <w:tcW w:w="1322" w:type="pct"/>
            <w:vMerge w:val="restart"/>
            <w:vAlign w:val="center"/>
          </w:tcPr>
          <w:p w:rsidR="007940CE" w:rsidRPr="00C107E2" w:rsidRDefault="007940CE" w:rsidP="0093464B">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Многоквартирный дом со встроенными помещениями общественно-делового назначения</w:t>
            </w:r>
          </w:p>
          <w:p w:rsidR="007940CE" w:rsidRPr="00C107E2" w:rsidRDefault="007940CE" w:rsidP="009E1BB7">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w:t>
            </w:r>
            <w:r w:rsidR="009E1BB7">
              <w:rPr>
                <w:rFonts w:ascii="Times New Roman" w:hAnsi="Times New Roman" w:cs="Times New Roman"/>
                <w:sz w:val="24"/>
                <w:szCs w:val="24"/>
              </w:rPr>
              <w:t>22</w:t>
            </w:r>
            <w:r>
              <w:rPr>
                <w:rFonts w:ascii="Times New Roman" w:hAnsi="Times New Roman" w:cs="Times New Roman"/>
                <w:sz w:val="24"/>
                <w:szCs w:val="24"/>
              </w:rPr>
              <w:t>1</w:t>
            </w:r>
            <w:r w:rsidRPr="00C107E2">
              <w:rPr>
                <w:rFonts w:ascii="Times New Roman" w:hAnsi="Times New Roman" w:cs="Times New Roman"/>
                <w:sz w:val="24"/>
                <w:szCs w:val="24"/>
              </w:rPr>
              <w:t xml:space="preserve"> человека; </w:t>
            </w:r>
            <w:r w:rsidR="009E1BB7">
              <w:rPr>
                <w:rFonts w:ascii="Times New Roman" w:hAnsi="Times New Roman" w:cs="Times New Roman"/>
                <w:sz w:val="24"/>
                <w:szCs w:val="24"/>
              </w:rPr>
              <w:t>786</w:t>
            </w:r>
            <w:r w:rsidRPr="00C107E2">
              <w:rPr>
                <w:rFonts w:ascii="Times New Roman" w:hAnsi="Times New Roman" w:cs="Times New Roman"/>
                <w:sz w:val="24"/>
                <w:szCs w:val="24"/>
              </w:rPr>
              <w:t>,</w:t>
            </w:r>
            <w:r w:rsidR="009E1BB7">
              <w:rPr>
                <w:rFonts w:ascii="Times New Roman" w:hAnsi="Times New Roman" w:cs="Times New Roman"/>
                <w:sz w:val="24"/>
                <w:szCs w:val="24"/>
              </w:rPr>
              <w:t>7</w:t>
            </w:r>
            <w:r w:rsidRPr="00C107E2">
              <w:rPr>
                <w:rFonts w:ascii="Times New Roman" w:hAnsi="Times New Roman" w:cs="Times New Roman"/>
                <w:sz w:val="24"/>
                <w:szCs w:val="24"/>
              </w:rPr>
              <w:t xml:space="preserve">5 </w:t>
            </w:r>
            <w:r w:rsidRPr="00C107E2">
              <w:rPr>
                <w:rFonts w:ascii="Times New Roman" w:hAnsi="Times New Roman" w:cs="Times New Roman"/>
                <w:color w:val="000000"/>
                <w:sz w:val="24"/>
                <w:szCs w:val="24"/>
              </w:rPr>
              <w:t>м²</w:t>
            </w:r>
            <w:r w:rsidRPr="00C107E2">
              <w:rPr>
                <w:rFonts w:ascii="Times New Roman" w:hAnsi="Times New Roman" w:cs="Times New Roman"/>
                <w:sz w:val="24"/>
                <w:szCs w:val="24"/>
              </w:rPr>
              <w:t>)</w:t>
            </w:r>
          </w:p>
        </w:tc>
        <w:tc>
          <w:tcPr>
            <w:tcW w:w="693" w:type="pct"/>
            <w:vAlign w:val="center"/>
          </w:tcPr>
          <w:p w:rsidR="007940CE" w:rsidRPr="00C107E2" w:rsidRDefault="007940CE" w:rsidP="00D238B6">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1 человек</w:t>
            </w:r>
          </w:p>
        </w:tc>
        <w:tc>
          <w:tcPr>
            <w:tcW w:w="787" w:type="pct"/>
            <w:vAlign w:val="center"/>
          </w:tcPr>
          <w:p w:rsidR="007940CE" w:rsidRPr="00C107E2" w:rsidRDefault="007940CE" w:rsidP="00125458">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0,247</w:t>
            </w:r>
          </w:p>
        </w:tc>
        <w:tc>
          <w:tcPr>
            <w:tcW w:w="778" w:type="pct"/>
            <w:vAlign w:val="center"/>
          </w:tcPr>
          <w:p w:rsidR="007940CE" w:rsidRPr="007940CE" w:rsidRDefault="009E1BB7" w:rsidP="009E1BB7">
            <w:pPr>
              <w:spacing w:after="0" w:line="240" w:lineRule="auto"/>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r w:rsidR="007940CE" w:rsidRPr="007940CE">
              <w:rPr>
                <w:rFonts w:ascii="Times New Roman" w:hAnsi="Times New Roman" w:cs="Times New Roman"/>
                <w:color w:val="000000"/>
                <w:sz w:val="24"/>
                <w:szCs w:val="24"/>
              </w:rPr>
              <w:t>4,</w:t>
            </w:r>
            <w:r>
              <w:rPr>
                <w:rFonts w:ascii="Times New Roman" w:hAnsi="Times New Roman" w:cs="Times New Roman"/>
                <w:color w:val="000000"/>
                <w:sz w:val="24"/>
                <w:szCs w:val="24"/>
              </w:rPr>
              <w:t>587</w:t>
            </w:r>
          </w:p>
        </w:tc>
        <w:tc>
          <w:tcPr>
            <w:tcW w:w="893" w:type="pct"/>
            <w:vAlign w:val="center"/>
          </w:tcPr>
          <w:p w:rsidR="007940CE" w:rsidRPr="007940CE" w:rsidRDefault="009E1BB7" w:rsidP="009E1BB7">
            <w:pPr>
              <w:spacing w:after="0" w:line="240" w:lineRule="auto"/>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478</w:t>
            </w:r>
            <w:r w:rsidR="007940CE" w:rsidRPr="007940CE">
              <w:rPr>
                <w:rFonts w:ascii="Times New Roman" w:hAnsi="Times New Roman" w:cs="Times New Roman"/>
                <w:color w:val="000000"/>
                <w:sz w:val="24"/>
                <w:szCs w:val="24"/>
              </w:rPr>
              <w:t>,</w:t>
            </w:r>
            <w:r>
              <w:rPr>
                <w:rFonts w:ascii="Times New Roman" w:hAnsi="Times New Roman" w:cs="Times New Roman"/>
                <w:color w:val="000000"/>
                <w:sz w:val="24"/>
                <w:szCs w:val="24"/>
              </w:rPr>
              <w:t>133</w:t>
            </w:r>
          </w:p>
        </w:tc>
      </w:tr>
      <w:tr w:rsidR="00D238B6" w:rsidRPr="00C107E2" w:rsidTr="009E1BB7">
        <w:trPr>
          <w:cantSplit/>
          <w:trHeight w:val="711"/>
        </w:trPr>
        <w:tc>
          <w:tcPr>
            <w:tcW w:w="527" w:type="pct"/>
            <w:vMerge/>
            <w:vAlign w:val="center"/>
          </w:tcPr>
          <w:p w:rsidR="00D238B6" w:rsidRPr="00C107E2" w:rsidRDefault="00D238B6" w:rsidP="00125458">
            <w:pPr>
              <w:spacing w:after="0" w:line="240" w:lineRule="auto"/>
              <w:ind w:firstLine="0"/>
              <w:jc w:val="center"/>
              <w:rPr>
                <w:rFonts w:ascii="Times New Roman" w:hAnsi="Times New Roman" w:cs="Times New Roman"/>
                <w:sz w:val="24"/>
                <w:szCs w:val="24"/>
              </w:rPr>
            </w:pPr>
          </w:p>
        </w:tc>
        <w:tc>
          <w:tcPr>
            <w:tcW w:w="1322" w:type="pct"/>
            <w:vMerge/>
            <w:vAlign w:val="center"/>
          </w:tcPr>
          <w:p w:rsidR="00D238B6" w:rsidRPr="00C107E2" w:rsidRDefault="00D238B6" w:rsidP="00D238B6">
            <w:pPr>
              <w:spacing w:after="0" w:line="240" w:lineRule="auto"/>
              <w:ind w:firstLine="0"/>
              <w:jc w:val="center"/>
              <w:rPr>
                <w:rFonts w:ascii="Times New Roman" w:hAnsi="Times New Roman" w:cs="Times New Roman"/>
                <w:sz w:val="24"/>
                <w:szCs w:val="24"/>
              </w:rPr>
            </w:pPr>
          </w:p>
        </w:tc>
        <w:tc>
          <w:tcPr>
            <w:tcW w:w="693" w:type="pct"/>
            <w:vAlign w:val="center"/>
          </w:tcPr>
          <w:p w:rsidR="00D238B6" w:rsidRPr="00C107E2" w:rsidRDefault="00D238B6" w:rsidP="00D238B6">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color w:val="000000"/>
                <w:sz w:val="24"/>
                <w:szCs w:val="24"/>
              </w:rPr>
              <w:t>1 м² общей площади</w:t>
            </w:r>
          </w:p>
        </w:tc>
        <w:tc>
          <w:tcPr>
            <w:tcW w:w="787" w:type="pct"/>
            <w:vAlign w:val="center"/>
          </w:tcPr>
          <w:p w:rsidR="00D238B6" w:rsidRPr="00C107E2" w:rsidRDefault="00C107E2" w:rsidP="00125458">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0,020</w:t>
            </w:r>
          </w:p>
        </w:tc>
        <w:tc>
          <w:tcPr>
            <w:tcW w:w="778" w:type="pct"/>
            <w:vAlign w:val="center"/>
          </w:tcPr>
          <w:p w:rsidR="00D238B6" w:rsidRPr="007940CE" w:rsidRDefault="00F20AA4" w:rsidP="009E1BB7">
            <w:pPr>
              <w:spacing w:after="0" w:line="240" w:lineRule="auto"/>
              <w:ind w:firstLine="0"/>
              <w:jc w:val="center"/>
              <w:rPr>
                <w:rFonts w:ascii="Times New Roman" w:hAnsi="Times New Roman" w:cs="Times New Roman"/>
                <w:sz w:val="24"/>
                <w:szCs w:val="24"/>
              </w:rPr>
            </w:pPr>
            <w:r w:rsidRPr="007940CE">
              <w:rPr>
                <w:rFonts w:ascii="Times New Roman" w:hAnsi="Times New Roman" w:cs="Times New Roman"/>
                <w:sz w:val="24"/>
                <w:szCs w:val="24"/>
              </w:rPr>
              <w:t>1</w:t>
            </w:r>
            <w:r w:rsidR="009E1BB7">
              <w:rPr>
                <w:rFonts w:ascii="Times New Roman" w:hAnsi="Times New Roman" w:cs="Times New Roman"/>
                <w:sz w:val="24"/>
                <w:szCs w:val="24"/>
              </w:rPr>
              <w:t>5</w:t>
            </w:r>
            <w:r w:rsidRPr="007940CE">
              <w:rPr>
                <w:rFonts w:ascii="Times New Roman" w:hAnsi="Times New Roman" w:cs="Times New Roman"/>
                <w:sz w:val="24"/>
                <w:szCs w:val="24"/>
              </w:rPr>
              <w:t>,</w:t>
            </w:r>
            <w:r w:rsidR="009E1BB7">
              <w:rPr>
                <w:rFonts w:ascii="Times New Roman" w:hAnsi="Times New Roman" w:cs="Times New Roman"/>
                <w:sz w:val="24"/>
                <w:szCs w:val="24"/>
              </w:rPr>
              <w:t>735</w:t>
            </w:r>
          </w:p>
        </w:tc>
        <w:tc>
          <w:tcPr>
            <w:tcW w:w="893" w:type="pct"/>
            <w:vAlign w:val="center"/>
          </w:tcPr>
          <w:p w:rsidR="00D238B6" w:rsidRPr="007940CE" w:rsidRDefault="00F20AA4" w:rsidP="009E1BB7">
            <w:pPr>
              <w:autoSpaceDE w:val="0"/>
              <w:autoSpaceDN w:val="0"/>
              <w:adjustRightInd w:val="0"/>
              <w:spacing w:after="0" w:line="240" w:lineRule="auto"/>
              <w:ind w:firstLine="0"/>
              <w:jc w:val="center"/>
              <w:rPr>
                <w:rFonts w:ascii="Times New Roman" w:hAnsi="Times New Roman" w:cs="Times New Roman"/>
                <w:sz w:val="24"/>
                <w:szCs w:val="24"/>
              </w:rPr>
            </w:pPr>
            <w:r w:rsidRPr="007940CE">
              <w:rPr>
                <w:rFonts w:ascii="Times New Roman" w:hAnsi="Times New Roman" w:cs="Times New Roman"/>
                <w:sz w:val="24"/>
                <w:szCs w:val="24"/>
              </w:rPr>
              <w:t>2</w:t>
            </w:r>
            <w:r w:rsidR="009E1BB7">
              <w:rPr>
                <w:rFonts w:ascii="Times New Roman" w:hAnsi="Times New Roman" w:cs="Times New Roman"/>
                <w:sz w:val="24"/>
                <w:szCs w:val="24"/>
              </w:rPr>
              <w:t>50</w:t>
            </w:r>
            <w:r w:rsidRPr="007940CE">
              <w:rPr>
                <w:rFonts w:ascii="Times New Roman" w:hAnsi="Times New Roman" w:cs="Times New Roman"/>
                <w:sz w:val="24"/>
                <w:szCs w:val="24"/>
              </w:rPr>
              <w:t>,</w:t>
            </w:r>
            <w:r w:rsidR="009E1BB7">
              <w:rPr>
                <w:rFonts w:ascii="Times New Roman" w:hAnsi="Times New Roman" w:cs="Times New Roman"/>
                <w:sz w:val="24"/>
                <w:szCs w:val="24"/>
              </w:rPr>
              <w:t>973</w:t>
            </w:r>
          </w:p>
        </w:tc>
      </w:tr>
      <w:tr w:rsidR="009E1BB7" w:rsidRPr="00C107E2" w:rsidTr="009E1BB7">
        <w:trPr>
          <w:cantSplit/>
        </w:trPr>
        <w:tc>
          <w:tcPr>
            <w:tcW w:w="527" w:type="pct"/>
            <w:vAlign w:val="center"/>
          </w:tcPr>
          <w:p w:rsidR="009E1BB7" w:rsidRPr="00C107E2" w:rsidRDefault="009E1BB7" w:rsidP="009F4A41">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16</w:t>
            </w:r>
          </w:p>
        </w:tc>
        <w:tc>
          <w:tcPr>
            <w:tcW w:w="1322" w:type="pct"/>
            <w:vAlign w:val="center"/>
          </w:tcPr>
          <w:p w:rsidR="009E1BB7" w:rsidRPr="00C107E2" w:rsidRDefault="009E1BB7" w:rsidP="00D238B6">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Многоквартирный дом</w:t>
            </w:r>
          </w:p>
          <w:p w:rsidR="009E1BB7" w:rsidRPr="00C107E2" w:rsidRDefault="009E1BB7" w:rsidP="009E1BB7">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(2</w:t>
            </w:r>
            <w:r>
              <w:rPr>
                <w:rFonts w:ascii="Times New Roman" w:hAnsi="Times New Roman" w:cs="Times New Roman"/>
                <w:sz w:val="24"/>
                <w:szCs w:val="24"/>
              </w:rPr>
              <w:t>68</w:t>
            </w:r>
            <w:r w:rsidRPr="00C107E2">
              <w:rPr>
                <w:rFonts w:ascii="Times New Roman" w:hAnsi="Times New Roman" w:cs="Times New Roman"/>
                <w:sz w:val="24"/>
                <w:szCs w:val="24"/>
              </w:rPr>
              <w:t xml:space="preserve"> человек)</w:t>
            </w:r>
          </w:p>
        </w:tc>
        <w:tc>
          <w:tcPr>
            <w:tcW w:w="693" w:type="pct"/>
            <w:vAlign w:val="center"/>
          </w:tcPr>
          <w:p w:rsidR="009E1BB7" w:rsidRPr="00C107E2" w:rsidRDefault="009E1BB7" w:rsidP="00D238B6">
            <w:pPr>
              <w:spacing w:after="0" w:line="240" w:lineRule="auto"/>
              <w:ind w:firstLine="0"/>
              <w:jc w:val="center"/>
              <w:rPr>
                <w:rFonts w:ascii="Times New Roman" w:hAnsi="Times New Roman" w:cs="Times New Roman"/>
                <w:color w:val="000000"/>
                <w:sz w:val="24"/>
                <w:szCs w:val="24"/>
              </w:rPr>
            </w:pPr>
            <w:r w:rsidRPr="00C107E2">
              <w:rPr>
                <w:rFonts w:ascii="Times New Roman" w:hAnsi="Times New Roman" w:cs="Times New Roman"/>
                <w:sz w:val="24"/>
                <w:szCs w:val="24"/>
              </w:rPr>
              <w:t>1 человек</w:t>
            </w:r>
          </w:p>
        </w:tc>
        <w:tc>
          <w:tcPr>
            <w:tcW w:w="787" w:type="pct"/>
            <w:vAlign w:val="center"/>
          </w:tcPr>
          <w:p w:rsidR="009E1BB7" w:rsidRPr="00C107E2" w:rsidRDefault="009E1BB7" w:rsidP="00125458">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0,247</w:t>
            </w:r>
          </w:p>
        </w:tc>
        <w:tc>
          <w:tcPr>
            <w:tcW w:w="778" w:type="pct"/>
            <w:vAlign w:val="center"/>
          </w:tcPr>
          <w:p w:rsidR="009E1BB7" w:rsidRPr="009E1BB7" w:rsidRDefault="009E1BB7" w:rsidP="009E1BB7">
            <w:pPr>
              <w:spacing w:after="0" w:line="240" w:lineRule="auto"/>
              <w:ind w:firstLine="0"/>
              <w:jc w:val="center"/>
              <w:rPr>
                <w:rFonts w:ascii="Times New Roman" w:hAnsi="Times New Roman" w:cs="Times New Roman"/>
                <w:color w:val="000000"/>
                <w:sz w:val="24"/>
                <w:szCs w:val="24"/>
              </w:rPr>
            </w:pPr>
            <w:r w:rsidRPr="009E1BB7">
              <w:rPr>
                <w:rFonts w:ascii="Times New Roman" w:hAnsi="Times New Roman" w:cs="Times New Roman"/>
                <w:color w:val="000000"/>
                <w:sz w:val="24"/>
                <w:szCs w:val="24"/>
              </w:rPr>
              <w:t>66,196</w:t>
            </w:r>
          </w:p>
        </w:tc>
        <w:tc>
          <w:tcPr>
            <w:tcW w:w="893" w:type="pct"/>
            <w:vAlign w:val="center"/>
          </w:tcPr>
          <w:p w:rsidR="009E1BB7" w:rsidRPr="009E1BB7" w:rsidRDefault="009E1BB7" w:rsidP="009E1BB7">
            <w:pPr>
              <w:spacing w:after="0" w:line="240" w:lineRule="auto"/>
              <w:ind w:firstLine="0"/>
              <w:jc w:val="center"/>
              <w:rPr>
                <w:rFonts w:ascii="Times New Roman" w:hAnsi="Times New Roman" w:cs="Times New Roman"/>
                <w:color w:val="000000"/>
                <w:sz w:val="24"/>
                <w:szCs w:val="24"/>
              </w:rPr>
            </w:pPr>
            <w:r w:rsidRPr="009E1BB7">
              <w:rPr>
                <w:rFonts w:ascii="Times New Roman" w:hAnsi="Times New Roman" w:cs="Times New Roman"/>
                <w:color w:val="000000"/>
                <w:sz w:val="24"/>
                <w:szCs w:val="24"/>
              </w:rPr>
              <w:t>555,564</w:t>
            </w:r>
          </w:p>
        </w:tc>
      </w:tr>
      <w:tr w:rsidR="009E1BB7" w:rsidRPr="00C107E2" w:rsidTr="009E1BB7">
        <w:trPr>
          <w:cantSplit/>
        </w:trPr>
        <w:tc>
          <w:tcPr>
            <w:tcW w:w="527" w:type="pct"/>
            <w:vAlign w:val="center"/>
          </w:tcPr>
          <w:p w:rsidR="009E1BB7" w:rsidRPr="00C107E2" w:rsidRDefault="009E1BB7" w:rsidP="009F4A41">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17</w:t>
            </w:r>
          </w:p>
        </w:tc>
        <w:tc>
          <w:tcPr>
            <w:tcW w:w="1322" w:type="pct"/>
            <w:vAlign w:val="center"/>
          </w:tcPr>
          <w:p w:rsidR="009E1BB7" w:rsidRPr="00C107E2" w:rsidRDefault="009E1BB7" w:rsidP="00D238B6">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Многоквартирный дом</w:t>
            </w:r>
          </w:p>
          <w:p w:rsidR="009E1BB7" w:rsidRPr="00C107E2" w:rsidRDefault="009E1BB7" w:rsidP="009E1BB7">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w:t>
            </w:r>
            <w:r>
              <w:rPr>
                <w:rFonts w:ascii="Times New Roman" w:hAnsi="Times New Roman" w:cs="Times New Roman"/>
                <w:sz w:val="24"/>
                <w:szCs w:val="24"/>
              </w:rPr>
              <w:t>186</w:t>
            </w:r>
            <w:r w:rsidRPr="00C107E2">
              <w:rPr>
                <w:rFonts w:ascii="Times New Roman" w:hAnsi="Times New Roman" w:cs="Times New Roman"/>
                <w:sz w:val="24"/>
                <w:szCs w:val="24"/>
              </w:rPr>
              <w:t xml:space="preserve"> человек)</w:t>
            </w:r>
          </w:p>
        </w:tc>
        <w:tc>
          <w:tcPr>
            <w:tcW w:w="693" w:type="pct"/>
            <w:vAlign w:val="center"/>
          </w:tcPr>
          <w:p w:rsidR="009E1BB7" w:rsidRPr="00C107E2" w:rsidRDefault="009E1BB7" w:rsidP="00D238B6">
            <w:pPr>
              <w:spacing w:after="0" w:line="240" w:lineRule="auto"/>
              <w:ind w:firstLine="0"/>
              <w:jc w:val="center"/>
              <w:rPr>
                <w:rFonts w:ascii="Times New Roman" w:hAnsi="Times New Roman" w:cs="Times New Roman"/>
                <w:color w:val="000000"/>
                <w:sz w:val="24"/>
                <w:szCs w:val="24"/>
              </w:rPr>
            </w:pPr>
            <w:r w:rsidRPr="00C107E2">
              <w:rPr>
                <w:rFonts w:ascii="Times New Roman" w:hAnsi="Times New Roman" w:cs="Times New Roman"/>
                <w:sz w:val="24"/>
                <w:szCs w:val="24"/>
              </w:rPr>
              <w:t>1 человек</w:t>
            </w:r>
          </w:p>
        </w:tc>
        <w:tc>
          <w:tcPr>
            <w:tcW w:w="787" w:type="pct"/>
            <w:vAlign w:val="center"/>
          </w:tcPr>
          <w:p w:rsidR="009E1BB7" w:rsidRPr="00C107E2" w:rsidRDefault="009E1BB7" w:rsidP="00125458">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0,247</w:t>
            </w:r>
          </w:p>
        </w:tc>
        <w:tc>
          <w:tcPr>
            <w:tcW w:w="778" w:type="pct"/>
            <w:vAlign w:val="center"/>
          </w:tcPr>
          <w:p w:rsidR="009E1BB7" w:rsidRPr="009E1BB7" w:rsidRDefault="009E1BB7" w:rsidP="009E1BB7">
            <w:pPr>
              <w:spacing w:after="0" w:line="240" w:lineRule="auto"/>
              <w:ind w:firstLine="0"/>
              <w:jc w:val="center"/>
              <w:rPr>
                <w:rFonts w:ascii="Times New Roman" w:hAnsi="Times New Roman" w:cs="Times New Roman"/>
                <w:color w:val="000000"/>
                <w:sz w:val="24"/>
                <w:szCs w:val="24"/>
              </w:rPr>
            </w:pPr>
            <w:r w:rsidRPr="009E1BB7">
              <w:rPr>
                <w:rFonts w:ascii="Times New Roman" w:hAnsi="Times New Roman" w:cs="Times New Roman"/>
                <w:color w:val="000000"/>
                <w:sz w:val="24"/>
                <w:szCs w:val="24"/>
              </w:rPr>
              <w:t>45,942</w:t>
            </w:r>
          </w:p>
        </w:tc>
        <w:tc>
          <w:tcPr>
            <w:tcW w:w="893" w:type="pct"/>
            <w:vAlign w:val="center"/>
          </w:tcPr>
          <w:p w:rsidR="009E1BB7" w:rsidRPr="009E1BB7" w:rsidRDefault="009E1BB7" w:rsidP="009E1BB7">
            <w:pPr>
              <w:spacing w:after="0" w:line="240" w:lineRule="auto"/>
              <w:ind w:firstLine="0"/>
              <w:jc w:val="center"/>
              <w:rPr>
                <w:rFonts w:ascii="Times New Roman" w:hAnsi="Times New Roman" w:cs="Times New Roman"/>
                <w:color w:val="000000"/>
                <w:sz w:val="24"/>
                <w:szCs w:val="24"/>
              </w:rPr>
            </w:pPr>
            <w:r w:rsidRPr="009E1BB7">
              <w:rPr>
                <w:rFonts w:ascii="Times New Roman" w:hAnsi="Times New Roman" w:cs="Times New Roman"/>
                <w:color w:val="000000"/>
                <w:sz w:val="24"/>
                <w:szCs w:val="24"/>
              </w:rPr>
              <w:t>385,578</w:t>
            </w:r>
          </w:p>
        </w:tc>
      </w:tr>
      <w:tr w:rsidR="009E1BB7" w:rsidRPr="00C107E2" w:rsidTr="009E1BB7">
        <w:trPr>
          <w:cantSplit/>
        </w:trPr>
        <w:tc>
          <w:tcPr>
            <w:tcW w:w="527" w:type="pct"/>
            <w:vAlign w:val="center"/>
          </w:tcPr>
          <w:p w:rsidR="009E1BB7" w:rsidRPr="00C107E2" w:rsidRDefault="009E1BB7" w:rsidP="009F4A41">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18</w:t>
            </w:r>
          </w:p>
        </w:tc>
        <w:tc>
          <w:tcPr>
            <w:tcW w:w="1322" w:type="pct"/>
            <w:vAlign w:val="center"/>
          </w:tcPr>
          <w:p w:rsidR="009E1BB7" w:rsidRPr="00C107E2" w:rsidRDefault="009E1BB7" w:rsidP="00D238B6">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Многоквартирный дом</w:t>
            </w:r>
          </w:p>
          <w:p w:rsidR="009E1BB7" w:rsidRPr="00C107E2" w:rsidRDefault="009E1BB7" w:rsidP="009E1BB7">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w:t>
            </w:r>
            <w:r>
              <w:rPr>
                <w:rFonts w:ascii="Times New Roman" w:hAnsi="Times New Roman" w:cs="Times New Roman"/>
                <w:sz w:val="24"/>
                <w:szCs w:val="24"/>
              </w:rPr>
              <w:t>268</w:t>
            </w:r>
            <w:r w:rsidRPr="00C107E2">
              <w:rPr>
                <w:rFonts w:ascii="Times New Roman" w:hAnsi="Times New Roman" w:cs="Times New Roman"/>
                <w:sz w:val="24"/>
                <w:szCs w:val="24"/>
              </w:rPr>
              <w:t xml:space="preserve"> человек)</w:t>
            </w:r>
          </w:p>
        </w:tc>
        <w:tc>
          <w:tcPr>
            <w:tcW w:w="693" w:type="pct"/>
            <w:vAlign w:val="center"/>
          </w:tcPr>
          <w:p w:rsidR="009E1BB7" w:rsidRPr="00C107E2" w:rsidRDefault="009E1BB7" w:rsidP="00D238B6">
            <w:pPr>
              <w:spacing w:after="0" w:line="240" w:lineRule="auto"/>
              <w:ind w:firstLine="0"/>
              <w:jc w:val="center"/>
              <w:rPr>
                <w:rFonts w:ascii="Times New Roman" w:hAnsi="Times New Roman" w:cs="Times New Roman"/>
                <w:color w:val="000000"/>
                <w:sz w:val="24"/>
                <w:szCs w:val="24"/>
              </w:rPr>
            </w:pPr>
            <w:r w:rsidRPr="00C107E2">
              <w:rPr>
                <w:rFonts w:ascii="Times New Roman" w:hAnsi="Times New Roman" w:cs="Times New Roman"/>
                <w:sz w:val="24"/>
                <w:szCs w:val="24"/>
              </w:rPr>
              <w:t>1 человек</w:t>
            </w:r>
          </w:p>
        </w:tc>
        <w:tc>
          <w:tcPr>
            <w:tcW w:w="787" w:type="pct"/>
            <w:vAlign w:val="center"/>
          </w:tcPr>
          <w:p w:rsidR="009E1BB7" w:rsidRPr="00C107E2" w:rsidRDefault="009E1BB7" w:rsidP="00125458">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0,247</w:t>
            </w:r>
          </w:p>
        </w:tc>
        <w:tc>
          <w:tcPr>
            <w:tcW w:w="778" w:type="pct"/>
            <w:vAlign w:val="center"/>
          </w:tcPr>
          <w:p w:rsidR="009E1BB7" w:rsidRPr="009E1BB7" w:rsidRDefault="009E1BB7" w:rsidP="009E1BB7">
            <w:pPr>
              <w:spacing w:after="0" w:line="240" w:lineRule="auto"/>
              <w:ind w:firstLine="0"/>
              <w:jc w:val="center"/>
              <w:rPr>
                <w:rFonts w:ascii="Times New Roman" w:hAnsi="Times New Roman" w:cs="Times New Roman"/>
                <w:color w:val="000000"/>
                <w:sz w:val="24"/>
                <w:szCs w:val="24"/>
              </w:rPr>
            </w:pPr>
            <w:r w:rsidRPr="009E1BB7">
              <w:rPr>
                <w:rFonts w:ascii="Times New Roman" w:hAnsi="Times New Roman" w:cs="Times New Roman"/>
                <w:color w:val="000000"/>
                <w:sz w:val="24"/>
                <w:szCs w:val="24"/>
              </w:rPr>
              <w:t>66,196</w:t>
            </w:r>
          </w:p>
        </w:tc>
        <w:tc>
          <w:tcPr>
            <w:tcW w:w="893" w:type="pct"/>
            <w:vAlign w:val="center"/>
          </w:tcPr>
          <w:p w:rsidR="009E1BB7" w:rsidRPr="009E1BB7" w:rsidRDefault="009E1BB7" w:rsidP="009E1BB7">
            <w:pPr>
              <w:spacing w:after="0" w:line="240" w:lineRule="auto"/>
              <w:ind w:firstLine="0"/>
              <w:jc w:val="center"/>
              <w:rPr>
                <w:rFonts w:ascii="Times New Roman" w:hAnsi="Times New Roman" w:cs="Times New Roman"/>
                <w:color w:val="000000"/>
                <w:sz w:val="24"/>
                <w:szCs w:val="24"/>
              </w:rPr>
            </w:pPr>
            <w:r w:rsidRPr="009E1BB7">
              <w:rPr>
                <w:rFonts w:ascii="Times New Roman" w:hAnsi="Times New Roman" w:cs="Times New Roman"/>
                <w:color w:val="000000"/>
                <w:sz w:val="24"/>
                <w:szCs w:val="24"/>
              </w:rPr>
              <w:t>555,564</w:t>
            </w:r>
          </w:p>
        </w:tc>
      </w:tr>
      <w:tr w:rsidR="009E1BB7" w:rsidRPr="00C107E2" w:rsidTr="009E1BB7">
        <w:trPr>
          <w:cantSplit/>
        </w:trPr>
        <w:tc>
          <w:tcPr>
            <w:tcW w:w="527" w:type="pct"/>
            <w:vAlign w:val="center"/>
          </w:tcPr>
          <w:p w:rsidR="009E1BB7" w:rsidRPr="00C107E2" w:rsidRDefault="009E1BB7" w:rsidP="009F4A41">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lastRenderedPageBreak/>
              <w:t>19</w:t>
            </w:r>
          </w:p>
        </w:tc>
        <w:tc>
          <w:tcPr>
            <w:tcW w:w="1322" w:type="pct"/>
            <w:vAlign w:val="center"/>
          </w:tcPr>
          <w:p w:rsidR="009E1BB7" w:rsidRPr="00C107E2" w:rsidRDefault="009E1BB7" w:rsidP="00903226">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Многоквартирный дом</w:t>
            </w:r>
          </w:p>
          <w:p w:rsidR="009E1BB7" w:rsidRPr="00C107E2" w:rsidRDefault="009E1BB7" w:rsidP="009E1BB7">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w:t>
            </w:r>
            <w:r>
              <w:rPr>
                <w:rFonts w:ascii="Times New Roman" w:hAnsi="Times New Roman" w:cs="Times New Roman"/>
                <w:sz w:val="24"/>
                <w:szCs w:val="24"/>
              </w:rPr>
              <w:t xml:space="preserve">268 </w:t>
            </w:r>
            <w:r w:rsidRPr="00C107E2">
              <w:rPr>
                <w:rFonts w:ascii="Times New Roman" w:hAnsi="Times New Roman" w:cs="Times New Roman"/>
                <w:sz w:val="24"/>
                <w:szCs w:val="24"/>
              </w:rPr>
              <w:t>человек</w:t>
            </w:r>
            <w:r>
              <w:rPr>
                <w:rFonts w:ascii="Times New Roman" w:hAnsi="Times New Roman" w:cs="Times New Roman"/>
                <w:sz w:val="24"/>
                <w:szCs w:val="24"/>
              </w:rPr>
              <w:t>)</w:t>
            </w:r>
          </w:p>
        </w:tc>
        <w:tc>
          <w:tcPr>
            <w:tcW w:w="693" w:type="pct"/>
            <w:vAlign w:val="center"/>
          </w:tcPr>
          <w:p w:rsidR="009E1BB7" w:rsidRPr="00C107E2" w:rsidRDefault="009E1BB7" w:rsidP="00903226">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1 человек</w:t>
            </w:r>
          </w:p>
        </w:tc>
        <w:tc>
          <w:tcPr>
            <w:tcW w:w="787" w:type="pct"/>
            <w:vAlign w:val="center"/>
          </w:tcPr>
          <w:p w:rsidR="009E1BB7" w:rsidRPr="00C107E2" w:rsidRDefault="009E1BB7" w:rsidP="00903226">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0,247</w:t>
            </w:r>
          </w:p>
        </w:tc>
        <w:tc>
          <w:tcPr>
            <w:tcW w:w="778" w:type="pct"/>
            <w:vAlign w:val="center"/>
          </w:tcPr>
          <w:p w:rsidR="009E1BB7" w:rsidRPr="009E1BB7" w:rsidRDefault="009E1BB7" w:rsidP="009E1BB7">
            <w:pPr>
              <w:spacing w:after="0" w:line="240" w:lineRule="auto"/>
              <w:ind w:firstLine="0"/>
              <w:jc w:val="center"/>
              <w:rPr>
                <w:rFonts w:ascii="Times New Roman" w:hAnsi="Times New Roman" w:cs="Times New Roman"/>
                <w:color w:val="000000"/>
                <w:sz w:val="24"/>
                <w:szCs w:val="24"/>
              </w:rPr>
            </w:pPr>
            <w:r w:rsidRPr="009E1BB7">
              <w:rPr>
                <w:rFonts w:ascii="Times New Roman" w:hAnsi="Times New Roman" w:cs="Times New Roman"/>
                <w:color w:val="000000"/>
                <w:sz w:val="24"/>
                <w:szCs w:val="24"/>
              </w:rPr>
              <w:t>66,196</w:t>
            </w:r>
          </w:p>
        </w:tc>
        <w:tc>
          <w:tcPr>
            <w:tcW w:w="893" w:type="pct"/>
            <w:vAlign w:val="center"/>
          </w:tcPr>
          <w:p w:rsidR="009E1BB7" w:rsidRPr="009E1BB7" w:rsidRDefault="009E1BB7" w:rsidP="009E1BB7">
            <w:pPr>
              <w:spacing w:after="0" w:line="240" w:lineRule="auto"/>
              <w:ind w:firstLine="0"/>
              <w:jc w:val="center"/>
              <w:rPr>
                <w:rFonts w:ascii="Times New Roman" w:hAnsi="Times New Roman" w:cs="Times New Roman"/>
                <w:color w:val="000000"/>
                <w:sz w:val="24"/>
                <w:szCs w:val="24"/>
              </w:rPr>
            </w:pPr>
            <w:r w:rsidRPr="009E1BB7">
              <w:rPr>
                <w:rFonts w:ascii="Times New Roman" w:hAnsi="Times New Roman" w:cs="Times New Roman"/>
                <w:color w:val="000000"/>
                <w:sz w:val="24"/>
                <w:szCs w:val="24"/>
              </w:rPr>
              <w:t>555,564</w:t>
            </w:r>
          </w:p>
        </w:tc>
      </w:tr>
      <w:tr w:rsidR="009E1BB7" w:rsidRPr="00C107E2" w:rsidTr="009E1BB7">
        <w:trPr>
          <w:cantSplit/>
        </w:trPr>
        <w:tc>
          <w:tcPr>
            <w:tcW w:w="527" w:type="pct"/>
            <w:vAlign w:val="center"/>
          </w:tcPr>
          <w:p w:rsidR="009E1BB7" w:rsidRPr="00C107E2" w:rsidRDefault="009E1BB7" w:rsidP="00AA5EEE">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20</w:t>
            </w:r>
          </w:p>
        </w:tc>
        <w:tc>
          <w:tcPr>
            <w:tcW w:w="1322" w:type="pct"/>
            <w:vAlign w:val="center"/>
          </w:tcPr>
          <w:p w:rsidR="009E1BB7" w:rsidRPr="00C107E2" w:rsidRDefault="009E1BB7" w:rsidP="00D238B6">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Многоквартирный дом</w:t>
            </w:r>
          </w:p>
          <w:p w:rsidR="009E1BB7" w:rsidRPr="00C107E2" w:rsidRDefault="009E1BB7" w:rsidP="009E1BB7">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w:t>
            </w:r>
            <w:r>
              <w:rPr>
                <w:rFonts w:ascii="Times New Roman" w:hAnsi="Times New Roman" w:cs="Times New Roman"/>
                <w:sz w:val="24"/>
                <w:szCs w:val="24"/>
              </w:rPr>
              <w:t>125</w:t>
            </w:r>
            <w:r w:rsidRPr="00C107E2">
              <w:rPr>
                <w:rFonts w:ascii="Times New Roman" w:hAnsi="Times New Roman" w:cs="Times New Roman"/>
                <w:sz w:val="24"/>
                <w:szCs w:val="24"/>
              </w:rPr>
              <w:t xml:space="preserve"> человек)</w:t>
            </w:r>
          </w:p>
        </w:tc>
        <w:tc>
          <w:tcPr>
            <w:tcW w:w="693" w:type="pct"/>
            <w:vAlign w:val="center"/>
          </w:tcPr>
          <w:p w:rsidR="009E1BB7" w:rsidRPr="00C107E2" w:rsidRDefault="009E1BB7" w:rsidP="00D238B6">
            <w:pPr>
              <w:spacing w:after="0" w:line="240" w:lineRule="auto"/>
              <w:ind w:firstLine="0"/>
              <w:jc w:val="center"/>
              <w:rPr>
                <w:rFonts w:ascii="Times New Roman" w:hAnsi="Times New Roman" w:cs="Times New Roman"/>
                <w:color w:val="000000"/>
                <w:sz w:val="24"/>
                <w:szCs w:val="24"/>
              </w:rPr>
            </w:pPr>
            <w:r w:rsidRPr="00C107E2">
              <w:rPr>
                <w:rFonts w:ascii="Times New Roman" w:hAnsi="Times New Roman" w:cs="Times New Roman"/>
                <w:sz w:val="24"/>
                <w:szCs w:val="24"/>
              </w:rPr>
              <w:t>1 человек</w:t>
            </w:r>
          </w:p>
        </w:tc>
        <w:tc>
          <w:tcPr>
            <w:tcW w:w="787" w:type="pct"/>
            <w:vAlign w:val="center"/>
          </w:tcPr>
          <w:p w:rsidR="009E1BB7" w:rsidRPr="00C107E2" w:rsidRDefault="009E1BB7" w:rsidP="00125458">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0,247</w:t>
            </w:r>
          </w:p>
        </w:tc>
        <w:tc>
          <w:tcPr>
            <w:tcW w:w="778" w:type="pct"/>
            <w:vAlign w:val="center"/>
          </w:tcPr>
          <w:p w:rsidR="009E1BB7" w:rsidRPr="009E1BB7" w:rsidRDefault="009E1BB7" w:rsidP="009E1BB7">
            <w:pPr>
              <w:spacing w:after="0" w:line="240" w:lineRule="auto"/>
              <w:ind w:firstLine="0"/>
              <w:jc w:val="center"/>
              <w:rPr>
                <w:rFonts w:ascii="Times New Roman" w:hAnsi="Times New Roman" w:cs="Times New Roman"/>
                <w:color w:val="000000"/>
                <w:sz w:val="24"/>
                <w:szCs w:val="24"/>
              </w:rPr>
            </w:pPr>
            <w:r w:rsidRPr="009E1BB7">
              <w:rPr>
                <w:rFonts w:ascii="Times New Roman" w:hAnsi="Times New Roman" w:cs="Times New Roman"/>
                <w:color w:val="000000"/>
                <w:sz w:val="24"/>
                <w:szCs w:val="24"/>
              </w:rPr>
              <w:t>30,875</w:t>
            </w:r>
          </w:p>
        </w:tc>
        <w:tc>
          <w:tcPr>
            <w:tcW w:w="893" w:type="pct"/>
            <w:vAlign w:val="center"/>
          </w:tcPr>
          <w:p w:rsidR="009E1BB7" w:rsidRPr="009E1BB7" w:rsidRDefault="009E1BB7" w:rsidP="009E1BB7">
            <w:pPr>
              <w:spacing w:after="0" w:line="240" w:lineRule="auto"/>
              <w:ind w:firstLine="0"/>
              <w:jc w:val="center"/>
              <w:rPr>
                <w:rFonts w:ascii="Times New Roman" w:hAnsi="Times New Roman" w:cs="Times New Roman"/>
                <w:color w:val="000000"/>
                <w:sz w:val="24"/>
                <w:szCs w:val="24"/>
              </w:rPr>
            </w:pPr>
            <w:r w:rsidRPr="009E1BB7">
              <w:rPr>
                <w:rFonts w:ascii="Times New Roman" w:hAnsi="Times New Roman" w:cs="Times New Roman"/>
                <w:color w:val="000000"/>
                <w:sz w:val="24"/>
                <w:szCs w:val="24"/>
              </w:rPr>
              <w:t>259,125</w:t>
            </w:r>
          </w:p>
        </w:tc>
      </w:tr>
      <w:tr w:rsidR="009E1BB7" w:rsidRPr="00C107E2" w:rsidTr="009E1BB7">
        <w:trPr>
          <w:cantSplit/>
        </w:trPr>
        <w:tc>
          <w:tcPr>
            <w:tcW w:w="527" w:type="pct"/>
            <w:vAlign w:val="center"/>
          </w:tcPr>
          <w:p w:rsidR="009E1BB7" w:rsidRPr="00C107E2" w:rsidRDefault="009E1BB7" w:rsidP="00AA5EEE">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21</w:t>
            </w:r>
          </w:p>
        </w:tc>
        <w:tc>
          <w:tcPr>
            <w:tcW w:w="1322" w:type="pct"/>
            <w:vAlign w:val="center"/>
          </w:tcPr>
          <w:p w:rsidR="009E1BB7" w:rsidRPr="00C107E2" w:rsidRDefault="009E1BB7" w:rsidP="00D238B6">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Многоквартирный дом</w:t>
            </w:r>
          </w:p>
          <w:p w:rsidR="009E1BB7" w:rsidRPr="00C107E2" w:rsidRDefault="009E1BB7" w:rsidP="009E1BB7">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w:t>
            </w:r>
            <w:r>
              <w:rPr>
                <w:rFonts w:ascii="Times New Roman" w:hAnsi="Times New Roman" w:cs="Times New Roman"/>
                <w:sz w:val="24"/>
                <w:szCs w:val="24"/>
              </w:rPr>
              <w:t>125</w:t>
            </w:r>
            <w:r w:rsidRPr="00C107E2">
              <w:rPr>
                <w:rFonts w:ascii="Times New Roman" w:hAnsi="Times New Roman" w:cs="Times New Roman"/>
                <w:sz w:val="24"/>
                <w:szCs w:val="24"/>
              </w:rPr>
              <w:t xml:space="preserve"> человек)</w:t>
            </w:r>
          </w:p>
        </w:tc>
        <w:tc>
          <w:tcPr>
            <w:tcW w:w="693" w:type="pct"/>
            <w:vAlign w:val="center"/>
          </w:tcPr>
          <w:p w:rsidR="009E1BB7" w:rsidRPr="00C107E2" w:rsidRDefault="009E1BB7" w:rsidP="00D238B6">
            <w:pPr>
              <w:spacing w:after="0" w:line="240" w:lineRule="auto"/>
              <w:ind w:firstLine="0"/>
              <w:jc w:val="center"/>
              <w:rPr>
                <w:rFonts w:ascii="Times New Roman" w:hAnsi="Times New Roman" w:cs="Times New Roman"/>
                <w:color w:val="000000"/>
                <w:sz w:val="24"/>
                <w:szCs w:val="24"/>
              </w:rPr>
            </w:pPr>
            <w:r w:rsidRPr="00C107E2">
              <w:rPr>
                <w:rFonts w:ascii="Times New Roman" w:hAnsi="Times New Roman" w:cs="Times New Roman"/>
                <w:sz w:val="24"/>
                <w:szCs w:val="24"/>
              </w:rPr>
              <w:t>1 человек</w:t>
            </w:r>
          </w:p>
        </w:tc>
        <w:tc>
          <w:tcPr>
            <w:tcW w:w="787" w:type="pct"/>
            <w:vAlign w:val="center"/>
          </w:tcPr>
          <w:p w:rsidR="009E1BB7" w:rsidRPr="00C107E2" w:rsidRDefault="009E1BB7" w:rsidP="00125458">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0,247</w:t>
            </w:r>
          </w:p>
        </w:tc>
        <w:tc>
          <w:tcPr>
            <w:tcW w:w="778" w:type="pct"/>
            <w:vAlign w:val="center"/>
          </w:tcPr>
          <w:p w:rsidR="009E1BB7" w:rsidRPr="009E1BB7" w:rsidRDefault="009E1BB7" w:rsidP="009E1BB7">
            <w:pPr>
              <w:spacing w:after="0" w:line="240" w:lineRule="auto"/>
              <w:ind w:firstLine="0"/>
              <w:jc w:val="center"/>
              <w:rPr>
                <w:rFonts w:ascii="Times New Roman" w:hAnsi="Times New Roman" w:cs="Times New Roman"/>
                <w:color w:val="000000"/>
                <w:sz w:val="24"/>
                <w:szCs w:val="24"/>
              </w:rPr>
            </w:pPr>
            <w:r w:rsidRPr="009E1BB7">
              <w:rPr>
                <w:rFonts w:ascii="Times New Roman" w:hAnsi="Times New Roman" w:cs="Times New Roman"/>
                <w:color w:val="000000"/>
                <w:sz w:val="24"/>
                <w:szCs w:val="24"/>
              </w:rPr>
              <w:t>30,875</w:t>
            </w:r>
          </w:p>
        </w:tc>
        <w:tc>
          <w:tcPr>
            <w:tcW w:w="893" w:type="pct"/>
            <w:vAlign w:val="center"/>
          </w:tcPr>
          <w:p w:rsidR="009E1BB7" w:rsidRPr="009E1BB7" w:rsidRDefault="009E1BB7" w:rsidP="009E1BB7">
            <w:pPr>
              <w:spacing w:after="0" w:line="240" w:lineRule="auto"/>
              <w:ind w:firstLine="0"/>
              <w:jc w:val="center"/>
              <w:rPr>
                <w:rFonts w:ascii="Times New Roman" w:hAnsi="Times New Roman" w:cs="Times New Roman"/>
                <w:color w:val="000000"/>
                <w:sz w:val="24"/>
                <w:szCs w:val="24"/>
              </w:rPr>
            </w:pPr>
            <w:r w:rsidRPr="009E1BB7">
              <w:rPr>
                <w:rFonts w:ascii="Times New Roman" w:hAnsi="Times New Roman" w:cs="Times New Roman"/>
                <w:color w:val="000000"/>
                <w:sz w:val="24"/>
                <w:szCs w:val="24"/>
              </w:rPr>
              <w:t>259,125</w:t>
            </w:r>
          </w:p>
        </w:tc>
      </w:tr>
      <w:tr w:rsidR="009E1BB7" w:rsidRPr="00C107E2" w:rsidTr="009E1BB7">
        <w:trPr>
          <w:cantSplit/>
        </w:trPr>
        <w:tc>
          <w:tcPr>
            <w:tcW w:w="527" w:type="pct"/>
            <w:vAlign w:val="center"/>
          </w:tcPr>
          <w:p w:rsidR="009E1BB7" w:rsidRPr="00C107E2" w:rsidRDefault="009E1BB7" w:rsidP="00AA5EEE">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22</w:t>
            </w:r>
          </w:p>
        </w:tc>
        <w:tc>
          <w:tcPr>
            <w:tcW w:w="1322" w:type="pct"/>
            <w:vAlign w:val="center"/>
          </w:tcPr>
          <w:p w:rsidR="009E1BB7" w:rsidRPr="00C107E2" w:rsidRDefault="009E1BB7" w:rsidP="00B21A34">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Многоквартирный дом</w:t>
            </w:r>
          </w:p>
          <w:p w:rsidR="009E1BB7" w:rsidRPr="00C107E2" w:rsidRDefault="009E1BB7" w:rsidP="009E1BB7">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w:t>
            </w:r>
            <w:r>
              <w:rPr>
                <w:rFonts w:ascii="Times New Roman" w:hAnsi="Times New Roman" w:cs="Times New Roman"/>
                <w:sz w:val="24"/>
                <w:szCs w:val="24"/>
              </w:rPr>
              <w:t>268</w:t>
            </w:r>
            <w:r w:rsidRPr="00C107E2">
              <w:rPr>
                <w:rFonts w:ascii="Times New Roman" w:hAnsi="Times New Roman" w:cs="Times New Roman"/>
                <w:sz w:val="24"/>
                <w:szCs w:val="24"/>
              </w:rPr>
              <w:t xml:space="preserve"> человек)</w:t>
            </w:r>
          </w:p>
        </w:tc>
        <w:tc>
          <w:tcPr>
            <w:tcW w:w="693" w:type="pct"/>
            <w:vAlign w:val="center"/>
          </w:tcPr>
          <w:p w:rsidR="009E1BB7" w:rsidRPr="00C107E2" w:rsidRDefault="009E1BB7" w:rsidP="00B21A34">
            <w:pPr>
              <w:spacing w:after="0" w:line="240" w:lineRule="auto"/>
              <w:ind w:firstLine="0"/>
              <w:jc w:val="center"/>
              <w:rPr>
                <w:rFonts w:ascii="Times New Roman" w:hAnsi="Times New Roman" w:cs="Times New Roman"/>
                <w:color w:val="000000"/>
                <w:sz w:val="24"/>
                <w:szCs w:val="24"/>
              </w:rPr>
            </w:pPr>
            <w:r w:rsidRPr="00C107E2">
              <w:rPr>
                <w:rFonts w:ascii="Times New Roman" w:hAnsi="Times New Roman" w:cs="Times New Roman"/>
                <w:sz w:val="24"/>
                <w:szCs w:val="24"/>
              </w:rPr>
              <w:t>1 человек</w:t>
            </w:r>
          </w:p>
        </w:tc>
        <w:tc>
          <w:tcPr>
            <w:tcW w:w="787" w:type="pct"/>
            <w:vAlign w:val="center"/>
          </w:tcPr>
          <w:p w:rsidR="009E1BB7" w:rsidRPr="00C107E2" w:rsidRDefault="009E1BB7" w:rsidP="00B21A34">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0,247</w:t>
            </w:r>
          </w:p>
        </w:tc>
        <w:tc>
          <w:tcPr>
            <w:tcW w:w="778" w:type="pct"/>
            <w:vAlign w:val="center"/>
          </w:tcPr>
          <w:p w:rsidR="009E1BB7" w:rsidRPr="009E1BB7" w:rsidRDefault="009E1BB7" w:rsidP="009E1BB7">
            <w:pPr>
              <w:spacing w:after="0" w:line="240" w:lineRule="auto"/>
              <w:ind w:firstLine="0"/>
              <w:jc w:val="center"/>
              <w:rPr>
                <w:rFonts w:ascii="Times New Roman" w:hAnsi="Times New Roman" w:cs="Times New Roman"/>
                <w:color w:val="000000"/>
                <w:sz w:val="24"/>
                <w:szCs w:val="24"/>
              </w:rPr>
            </w:pPr>
            <w:r w:rsidRPr="009E1BB7">
              <w:rPr>
                <w:rFonts w:ascii="Times New Roman" w:hAnsi="Times New Roman" w:cs="Times New Roman"/>
                <w:color w:val="000000"/>
                <w:sz w:val="24"/>
                <w:szCs w:val="24"/>
              </w:rPr>
              <w:t>66,196</w:t>
            </w:r>
          </w:p>
        </w:tc>
        <w:tc>
          <w:tcPr>
            <w:tcW w:w="893" w:type="pct"/>
            <w:vAlign w:val="center"/>
          </w:tcPr>
          <w:p w:rsidR="009E1BB7" w:rsidRPr="009E1BB7" w:rsidRDefault="009E1BB7" w:rsidP="009E1BB7">
            <w:pPr>
              <w:spacing w:after="0" w:line="240" w:lineRule="auto"/>
              <w:ind w:firstLine="0"/>
              <w:jc w:val="center"/>
              <w:rPr>
                <w:rFonts w:ascii="Times New Roman" w:hAnsi="Times New Roman" w:cs="Times New Roman"/>
                <w:color w:val="000000"/>
                <w:sz w:val="24"/>
                <w:szCs w:val="24"/>
              </w:rPr>
            </w:pPr>
            <w:r w:rsidRPr="009E1BB7">
              <w:rPr>
                <w:rFonts w:ascii="Times New Roman" w:hAnsi="Times New Roman" w:cs="Times New Roman"/>
                <w:color w:val="000000"/>
                <w:sz w:val="24"/>
                <w:szCs w:val="24"/>
              </w:rPr>
              <w:t>555,564</w:t>
            </w:r>
          </w:p>
        </w:tc>
      </w:tr>
      <w:tr w:rsidR="009E1BB7" w:rsidRPr="00C107E2" w:rsidTr="009E1BB7">
        <w:trPr>
          <w:cantSplit/>
        </w:trPr>
        <w:tc>
          <w:tcPr>
            <w:tcW w:w="527" w:type="pct"/>
            <w:vAlign w:val="center"/>
          </w:tcPr>
          <w:p w:rsidR="009E1BB7" w:rsidRPr="00C107E2" w:rsidRDefault="009E1BB7" w:rsidP="00AA5EEE">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23</w:t>
            </w:r>
          </w:p>
        </w:tc>
        <w:tc>
          <w:tcPr>
            <w:tcW w:w="1322" w:type="pct"/>
            <w:vAlign w:val="center"/>
          </w:tcPr>
          <w:p w:rsidR="009E1BB7" w:rsidRPr="00C107E2" w:rsidRDefault="009E1BB7" w:rsidP="00B21A34">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Многоквартирный дом</w:t>
            </w:r>
          </w:p>
          <w:p w:rsidR="009E1BB7" w:rsidRPr="00C107E2" w:rsidRDefault="009E1BB7" w:rsidP="009E1BB7">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w:t>
            </w:r>
            <w:r>
              <w:rPr>
                <w:rFonts w:ascii="Times New Roman" w:hAnsi="Times New Roman" w:cs="Times New Roman"/>
                <w:sz w:val="24"/>
                <w:szCs w:val="24"/>
              </w:rPr>
              <w:t>206</w:t>
            </w:r>
            <w:r w:rsidRPr="00C107E2">
              <w:rPr>
                <w:rFonts w:ascii="Times New Roman" w:hAnsi="Times New Roman" w:cs="Times New Roman"/>
                <w:sz w:val="24"/>
                <w:szCs w:val="24"/>
              </w:rPr>
              <w:t xml:space="preserve"> человек)</w:t>
            </w:r>
          </w:p>
        </w:tc>
        <w:tc>
          <w:tcPr>
            <w:tcW w:w="693" w:type="pct"/>
            <w:vAlign w:val="center"/>
          </w:tcPr>
          <w:p w:rsidR="009E1BB7" w:rsidRPr="00C107E2" w:rsidRDefault="009E1BB7" w:rsidP="00B21A34">
            <w:pPr>
              <w:spacing w:after="0" w:line="240" w:lineRule="auto"/>
              <w:ind w:firstLine="0"/>
              <w:jc w:val="center"/>
              <w:rPr>
                <w:rFonts w:ascii="Times New Roman" w:hAnsi="Times New Roman" w:cs="Times New Roman"/>
                <w:color w:val="000000"/>
                <w:sz w:val="24"/>
                <w:szCs w:val="24"/>
              </w:rPr>
            </w:pPr>
            <w:r w:rsidRPr="00C107E2">
              <w:rPr>
                <w:rFonts w:ascii="Times New Roman" w:hAnsi="Times New Roman" w:cs="Times New Roman"/>
                <w:sz w:val="24"/>
                <w:szCs w:val="24"/>
              </w:rPr>
              <w:t>1 человек</w:t>
            </w:r>
          </w:p>
        </w:tc>
        <w:tc>
          <w:tcPr>
            <w:tcW w:w="787" w:type="pct"/>
            <w:vAlign w:val="center"/>
          </w:tcPr>
          <w:p w:rsidR="009E1BB7" w:rsidRPr="00C107E2" w:rsidRDefault="009E1BB7" w:rsidP="00B21A34">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0,247</w:t>
            </w:r>
          </w:p>
        </w:tc>
        <w:tc>
          <w:tcPr>
            <w:tcW w:w="778" w:type="pct"/>
            <w:vAlign w:val="center"/>
          </w:tcPr>
          <w:p w:rsidR="009E1BB7" w:rsidRPr="009E1BB7" w:rsidRDefault="009E1BB7" w:rsidP="009E1BB7">
            <w:pPr>
              <w:spacing w:after="0" w:line="240" w:lineRule="auto"/>
              <w:ind w:firstLine="0"/>
              <w:jc w:val="center"/>
              <w:rPr>
                <w:rFonts w:ascii="Times New Roman" w:hAnsi="Times New Roman" w:cs="Times New Roman"/>
                <w:color w:val="000000"/>
                <w:sz w:val="24"/>
                <w:szCs w:val="24"/>
              </w:rPr>
            </w:pPr>
            <w:r w:rsidRPr="009E1BB7">
              <w:rPr>
                <w:rFonts w:ascii="Times New Roman" w:hAnsi="Times New Roman" w:cs="Times New Roman"/>
                <w:color w:val="000000"/>
                <w:sz w:val="24"/>
                <w:szCs w:val="24"/>
              </w:rPr>
              <w:t>50,882</w:t>
            </w:r>
          </w:p>
        </w:tc>
        <w:tc>
          <w:tcPr>
            <w:tcW w:w="893" w:type="pct"/>
            <w:vAlign w:val="center"/>
          </w:tcPr>
          <w:p w:rsidR="009E1BB7" w:rsidRPr="009E1BB7" w:rsidRDefault="009E1BB7" w:rsidP="009E1BB7">
            <w:pPr>
              <w:spacing w:after="0" w:line="240" w:lineRule="auto"/>
              <w:ind w:firstLine="0"/>
              <w:jc w:val="center"/>
              <w:rPr>
                <w:rFonts w:ascii="Times New Roman" w:hAnsi="Times New Roman" w:cs="Times New Roman"/>
                <w:color w:val="000000"/>
                <w:sz w:val="24"/>
                <w:szCs w:val="24"/>
              </w:rPr>
            </w:pPr>
            <w:r w:rsidRPr="009E1BB7">
              <w:rPr>
                <w:rFonts w:ascii="Times New Roman" w:hAnsi="Times New Roman" w:cs="Times New Roman"/>
                <w:color w:val="000000"/>
                <w:sz w:val="24"/>
                <w:szCs w:val="24"/>
              </w:rPr>
              <w:t>427,038</w:t>
            </w:r>
          </w:p>
        </w:tc>
      </w:tr>
      <w:tr w:rsidR="009E1BB7" w:rsidRPr="00C107E2" w:rsidTr="00F20AA4">
        <w:trPr>
          <w:cantSplit/>
        </w:trPr>
        <w:tc>
          <w:tcPr>
            <w:tcW w:w="527" w:type="pct"/>
            <w:vAlign w:val="center"/>
          </w:tcPr>
          <w:p w:rsidR="009E1BB7" w:rsidRPr="009E1BB7" w:rsidRDefault="009E1BB7" w:rsidP="00AA5EEE">
            <w:pPr>
              <w:spacing w:after="0" w:line="240" w:lineRule="auto"/>
              <w:ind w:firstLine="0"/>
              <w:jc w:val="center"/>
              <w:rPr>
                <w:rFonts w:ascii="Times New Roman" w:hAnsi="Times New Roman" w:cs="Times New Roman"/>
                <w:sz w:val="24"/>
                <w:szCs w:val="24"/>
              </w:rPr>
            </w:pPr>
            <w:r w:rsidRPr="009E1BB7">
              <w:rPr>
                <w:rFonts w:ascii="Times New Roman" w:hAnsi="Times New Roman" w:cs="Times New Roman"/>
                <w:sz w:val="24"/>
                <w:szCs w:val="24"/>
              </w:rPr>
              <w:t>24</w:t>
            </w:r>
          </w:p>
        </w:tc>
        <w:tc>
          <w:tcPr>
            <w:tcW w:w="1322" w:type="pct"/>
            <w:vAlign w:val="center"/>
          </w:tcPr>
          <w:p w:rsidR="009E1BB7" w:rsidRPr="00C107E2" w:rsidRDefault="009E1BB7" w:rsidP="00125458">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Поликлиника на 300 пос./см</w:t>
            </w:r>
          </w:p>
        </w:tc>
        <w:tc>
          <w:tcPr>
            <w:tcW w:w="693" w:type="pct"/>
            <w:vAlign w:val="center"/>
          </w:tcPr>
          <w:p w:rsidR="009E1BB7" w:rsidRPr="00C107E2" w:rsidRDefault="009E1BB7" w:rsidP="00125458">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1 место</w:t>
            </w:r>
          </w:p>
        </w:tc>
        <w:tc>
          <w:tcPr>
            <w:tcW w:w="787" w:type="pct"/>
            <w:vAlign w:val="center"/>
          </w:tcPr>
          <w:p w:rsidR="009E1BB7" w:rsidRPr="00C107E2" w:rsidRDefault="009E1BB7" w:rsidP="00125458">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0,464</w:t>
            </w:r>
          </w:p>
        </w:tc>
        <w:tc>
          <w:tcPr>
            <w:tcW w:w="778" w:type="pct"/>
            <w:vAlign w:val="center"/>
          </w:tcPr>
          <w:p w:rsidR="009E1BB7" w:rsidRPr="00C107E2" w:rsidRDefault="009E1BB7" w:rsidP="00125458">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139,20</w:t>
            </w:r>
          </w:p>
        </w:tc>
        <w:tc>
          <w:tcPr>
            <w:tcW w:w="893" w:type="pct"/>
            <w:vAlign w:val="center"/>
          </w:tcPr>
          <w:p w:rsidR="009E1BB7" w:rsidRPr="00F20AA4" w:rsidRDefault="009E1BB7" w:rsidP="009E1BB7">
            <w:pPr>
              <w:autoSpaceDE w:val="0"/>
              <w:autoSpaceDN w:val="0"/>
              <w:adjustRightInd w:val="0"/>
              <w:spacing w:after="0" w:line="240" w:lineRule="auto"/>
              <w:ind w:firstLine="0"/>
              <w:jc w:val="center"/>
              <w:rPr>
                <w:rFonts w:ascii="Times New Roman" w:hAnsi="Times New Roman" w:cs="Times New Roman"/>
                <w:sz w:val="24"/>
                <w:szCs w:val="24"/>
              </w:rPr>
            </w:pPr>
            <w:r w:rsidRPr="00F20AA4">
              <w:rPr>
                <w:rFonts w:ascii="Times New Roman" w:hAnsi="Times New Roman" w:cs="Times New Roman"/>
                <w:sz w:val="24"/>
                <w:szCs w:val="24"/>
              </w:rPr>
              <w:t>147</w:t>
            </w:r>
            <w:r>
              <w:rPr>
                <w:rFonts w:ascii="Times New Roman" w:hAnsi="Times New Roman" w:cs="Times New Roman"/>
                <w:sz w:val="24"/>
                <w:szCs w:val="24"/>
              </w:rPr>
              <w:t>4</w:t>
            </w:r>
            <w:r w:rsidRPr="00F20AA4">
              <w:rPr>
                <w:rFonts w:ascii="Times New Roman" w:hAnsi="Times New Roman" w:cs="Times New Roman"/>
                <w:sz w:val="24"/>
                <w:szCs w:val="24"/>
              </w:rPr>
              <w:t>,</w:t>
            </w:r>
            <w:r>
              <w:rPr>
                <w:rFonts w:ascii="Times New Roman" w:hAnsi="Times New Roman" w:cs="Times New Roman"/>
                <w:sz w:val="24"/>
                <w:szCs w:val="24"/>
              </w:rPr>
              <w:t>80</w:t>
            </w:r>
          </w:p>
        </w:tc>
      </w:tr>
      <w:tr w:rsidR="009E1BB7" w:rsidRPr="00C107E2" w:rsidTr="00F20AA4">
        <w:trPr>
          <w:cantSplit/>
        </w:trPr>
        <w:tc>
          <w:tcPr>
            <w:tcW w:w="527" w:type="pct"/>
            <w:vAlign w:val="center"/>
          </w:tcPr>
          <w:p w:rsidR="009E1BB7" w:rsidRPr="009E1BB7" w:rsidRDefault="009E1BB7" w:rsidP="00AA5EEE">
            <w:pPr>
              <w:spacing w:after="0" w:line="240" w:lineRule="auto"/>
              <w:ind w:firstLine="0"/>
              <w:jc w:val="center"/>
              <w:rPr>
                <w:rFonts w:ascii="Times New Roman" w:hAnsi="Times New Roman" w:cs="Times New Roman"/>
                <w:sz w:val="24"/>
                <w:szCs w:val="24"/>
              </w:rPr>
            </w:pPr>
            <w:r w:rsidRPr="009E1BB7">
              <w:rPr>
                <w:rFonts w:ascii="Times New Roman" w:hAnsi="Times New Roman" w:cs="Times New Roman"/>
                <w:sz w:val="24"/>
                <w:szCs w:val="24"/>
              </w:rPr>
              <w:t>25</w:t>
            </w:r>
          </w:p>
        </w:tc>
        <w:tc>
          <w:tcPr>
            <w:tcW w:w="1322" w:type="pct"/>
            <w:vAlign w:val="center"/>
          </w:tcPr>
          <w:p w:rsidR="009E1BB7" w:rsidRPr="00C107E2" w:rsidRDefault="009E1BB7" w:rsidP="007B131D">
            <w:pPr>
              <w:spacing w:after="0" w:line="240" w:lineRule="auto"/>
              <w:ind w:firstLine="0"/>
              <w:jc w:val="center"/>
              <w:rPr>
                <w:rFonts w:ascii="Times New Roman" w:hAnsi="Times New Roman" w:cs="Times New Roman"/>
                <w:sz w:val="24"/>
                <w:szCs w:val="24"/>
              </w:rPr>
            </w:pPr>
            <w:r w:rsidRPr="007B131D">
              <w:rPr>
                <w:rFonts w:ascii="Times New Roman" w:hAnsi="Times New Roman" w:cs="Times New Roman"/>
                <w:sz w:val="24"/>
                <w:szCs w:val="24"/>
              </w:rPr>
              <w:t>Общеобразовательная школа на 1000 мест</w:t>
            </w:r>
          </w:p>
        </w:tc>
        <w:tc>
          <w:tcPr>
            <w:tcW w:w="693" w:type="pct"/>
            <w:vAlign w:val="center"/>
          </w:tcPr>
          <w:p w:rsidR="009E1BB7" w:rsidRPr="00C107E2" w:rsidRDefault="009E1BB7" w:rsidP="00125458">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1 место</w:t>
            </w:r>
          </w:p>
        </w:tc>
        <w:tc>
          <w:tcPr>
            <w:tcW w:w="787" w:type="pct"/>
            <w:vAlign w:val="center"/>
          </w:tcPr>
          <w:p w:rsidR="009E1BB7" w:rsidRPr="00C107E2" w:rsidRDefault="009E1BB7" w:rsidP="00125458">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0,033</w:t>
            </w:r>
          </w:p>
        </w:tc>
        <w:tc>
          <w:tcPr>
            <w:tcW w:w="778" w:type="pct"/>
            <w:vAlign w:val="center"/>
          </w:tcPr>
          <w:p w:rsidR="009E1BB7" w:rsidRPr="00C107E2" w:rsidRDefault="009E1BB7" w:rsidP="00125458">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33,00</w:t>
            </w:r>
          </w:p>
        </w:tc>
        <w:tc>
          <w:tcPr>
            <w:tcW w:w="893" w:type="pct"/>
            <w:vAlign w:val="center"/>
          </w:tcPr>
          <w:p w:rsidR="009E1BB7" w:rsidRPr="00F20AA4" w:rsidRDefault="009E1BB7" w:rsidP="00F20AA4">
            <w:pPr>
              <w:autoSpaceDE w:val="0"/>
              <w:autoSpaceDN w:val="0"/>
              <w:adjustRightInd w:val="0"/>
              <w:spacing w:after="0" w:line="240" w:lineRule="auto"/>
              <w:ind w:firstLine="0"/>
              <w:jc w:val="center"/>
              <w:rPr>
                <w:rFonts w:ascii="Times New Roman" w:hAnsi="Times New Roman" w:cs="Times New Roman"/>
                <w:sz w:val="24"/>
                <w:szCs w:val="24"/>
              </w:rPr>
            </w:pPr>
            <w:r w:rsidRPr="00F20AA4">
              <w:rPr>
                <w:rFonts w:ascii="Times New Roman" w:hAnsi="Times New Roman" w:cs="Times New Roman"/>
                <w:sz w:val="24"/>
                <w:szCs w:val="24"/>
              </w:rPr>
              <w:t>341,00</w:t>
            </w:r>
          </w:p>
        </w:tc>
      </w:tr>
      <w:tr w:rsidR="009E1BB7" w:rsidRPr="00C107E2" w:rsidTr="00F20AA4">
        <w:trPr>
          <w:cantSplit/>
        </w:trPr>
        <w:tc>
          <w:tcPr>
            <w:tcW w:w="527" w:type="pct"/>
            <w:vAlign w:val="center"/>
          </w:tcPr>
          <w:p w:rsidR="009E1BB7" w:rsidRPr="009E1BB7" w:rsidRDefault="009E1BB7" w:rsidP="00AA5EEE">
            <w:pPr>
              <w:pStyle w:val="af6"/>
              <w:ind w:firstLine="35"/>
              <w:jc w:val="center"/>
              <w:rPr>
                <w:rFonts w:ascii="Times New Roman" w:hAnsi="Times New Roman" w:cs="Times New Roman"/>
              </w:rPr>
            </w:pPr>
            <w:r w:rsidRPr="009E1BB7">
              <w:rPr>
                <w:rFonts w:ascii="Times New Roman" w:hAnsi="Times New Roman" w:cs="Times New Roman"/>
              </w:rPr>
              <w:t>26</w:t>
            </w:r>
          </w:p>
        </w:tc>
        <w:tc>
          <w:tcPr>
            <w:tcW w:w="1322" w:type="pct"/>
            <w:vAlign w:val="center"/>
          </w:tcPr>
          <w:p w:rsidR="009E1BB7" w:rsidRPr="00C107E2" w:rsidRDefault="009E1BB7" w:rsidP="00DD55BC">
            <w:pPr>
              <w:pStyle w:val="af6"/>
              <w:ind w:firstLine="0"/>
              <w:jc w:val="center"/>
              <w:rPr>
                <w:rFonts w:ascii="Times New Roman" w:hAnsi="Times New Roman" w:cs="Times New Roman"/>
              </w:rPr>
            </w:pPr>
            <w:r w:rsidRPr="00C107E2">
              <w:rPr>
                <w:rFonts w:ascii="Times New Roman" w:hAnsi="Times New Roman" w:cs="Times New Roman"/>
              </w:rPr>
              <w:t xml:space="preserve">Детское дошкольное учреждение на </w:t>
            </w:r>
            <w:r w:rsidR="00DD55BC">
              <w:rPr>
                <w:rFonts w:ascii="Times New Roman" w:hAnsi="Times New Roman" w:cs="Times New Roman"/>
              </w:rPr>
              <w:t>48</w:t>
            </w:r>
            <w:r w:rsidRPr="00C107E2">
              <w:rPr>
                <w:rFonts w:ascii="Times New Roman" w:hAnsi="Times New Roman" w:cs="Times New Roman"/>
              </w:rPr>
              <w:t>0 мест</w:t>
            </w:r>
          </w:p>
        </w:tc>
        <w:tc>
          <w:tcPr>
            <w:tcW w:w="693" w:type="pct"/>
            <w:vAlign w:val="center"/>
          </w:tcPr>
          <w:p w:rsidR="009E1BB7" w:rsidRPr="00C107E2" w:rsidRDefault="009E1BB7" w:rsidP="00125458">
            <w:pPr>
              <w:pStyle w:val="p6"/>
              <w:spacing w:before="0" w:beforeAutospacing="0" w:after="0" w:afterAutospacing="0"/>
              <w:ind w:firstLine="0"/>
              <w:jc w:val="center"/>
              <w:rPr>
                <w:color w:val="000000"/>
              </w:rPr>
            </w:pPr>
            <w:r w:rsidRPr="00C107E2">
              <w:rPr>
                <w:color w:val="000000"/>
              </w:rPr>
              <w:t>1 место</w:t>
            </w:r>
          </w:p>
        </w:tc>
        <w:tc>
          <w:tcPr>
            <w:tcW w:w="787" w:type="pct"/>
            <w:vAlign w:val="center"/>
          </w:tcPr>
          <w:p w:rsidR="009E1BB7" w:rsidRPr="00C107E2" w:rsidRDefault="009E1BB7" w:rsidP="00125458">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0,033</w:t>
            </w:r>
          </w:p>
        </w:tc>
        <w:tc>
          <w:tcPr>
            <w:tcW w:w="778" w:type="pct"/>
            <w:vAlign w:val="center"/>
          </w:tcPr>
          <w:p w:rsidR="009E1BB7" w:rsidRPr="00C107E2" w:rsidRDefault="009E1BB7" w:rsidP="00DD55BC">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1</w:t>
            </w:r>
            <w:r w:rsidR="00DD55BC">
              <w:rPr>
                <w:rFonts w:ascii="Times New Roman" w:hAnsi="Times New Roman" w:cs="Times New Roman"/>
                <w:sz w:val="24"/>
                <w:szCs w:val="24"/>
              </w:rPr>
              <w:t>5</w:t>
            </w:r>
            <w:r>
              <w:rPr>
                <w:rFonts w:ascii="Times New Roman" w:hAnsi="Times New Roman" w:cs="Times New Roman"/>
                <w:sz w:val="24"/>
                <w:szCs w:val="24"/>
              </w:rPr>
              <w:t>,</w:t>
            </w:r>
            <w:r w:rsidR="00DD55BC">
              <w:rPr>
                <w:rFonts w:ascii="Times New Roman" w:hAnsi="Times New Roman" w:cs="Times New Roman"/>
                <w:sz w:val="24"/>
                <w:szCs w:val="24"/>
              </w:rPr>
              <w:t>84</w:t>
            </w:r>
          </w:p>
        </w:tc>
        <w:tc>
          <w:tcPr>
            <w:tcW w:w="893" w:type="pct"/>
            <w:vAlign w:val="center"/>
          </w:tcPr>
          <w:p w:rsidR="009E1BB7" w:rsidRPr="00F20AA4" w:rsidRDefault="009E1BB7" w:rsidP="00DD55BC">
            <w:pPr>
              <w:autoSpaceDE w:val="0"/>
              <w:autoSpaceDN w:val="0"/>
              <w:adjustRightInd w:val="0"/>
              <w:spacing w:after="0" w:line="240" w:lineRule="auto"/>
              <w:ind w:firstLine="0"/>
              <w:jc w:val="center"/>
              <w:rPr>
                <w:rFonts w:ascii="Times New Roman" w:hAnsi="Times New Roman" w:cs="Times New Roman"/>
                <w:sz w:val="24"/>
                <w:szCs w:val="24"/>
              </w:rPr>
            </w:pPr>
            <w:r w:rsidRPr="00F20AA4">
              <w:rPr>
                <w:rFonts w:ascii="Times New Roman" w:hAnsi="Times New Roman" w:cs="Times New Roman"/>
                <w:sz w:val="24"/>
                <w:szCs w:val="24"/>
              </w:rPr>
              <w:t>1</w:t>
            </w:r>
            <w:r w:rsidR="00DD55BC">
              <w:rPr>
                <w:rFonts w:ascii="Times New Roman" w:hAnsi="Times New Roman" w:cs="Times New Roman"/>
                <w:sz w:val="24"/>
                <w:szCs w:val="24"/>
              </w:rPr>
              <w:t>63</w:t>
            </w:r>
            <w:r w:rsidRPr="00F20AA4">
              <w:rPr>
                <w:rFonts w:ascii="Times New Roman" w:hAnsi="Times New Roman" w:cs="Times New Roman"/>
                <w:sz w:val="24"/>
                <w:szCs w:val="24"/>
              </w:rPr>
              <w:t>,</w:t>
            </w:r>
            <w:r w:rsidR="00DD55BC">
              <w:rPr>
                <w:rFonts w:ascii="Times New Roman" w:hAnsi="Times New Roman" w:cs="Times New Roman"/>
                <w:sz w:val="24"/>
                <w:szCs w:val="24"/>
              </w:rPr>
              <w:t>68</w:t>
            </w:r>
          </w:p>
        </w:tc>
      </w:tr>
      <w:tr w:rsidR="009E1BB7" w:rsidRPr="00C107E2" w:rsidTr="00F20AA4">
        <w:trPr>
          <w:cantSplit/>
        </w:trPr>
        <w:tc>
          <w:tcPr>
            <w:tcW w:w="527" w:type="pct"/>
            <w:vAlign w:val="center"/>
          </w:tcPr>
          <w:p w:rsidR="009E1BB7" w:rsidRPr="009E1BB7" w:rsidRDefault="009E1BB7" w:rsidP="00AA5EEE">
            <w:pPr>
              <w:pStyle w:val="af6"/>
              <w:ind w:firstLine="35"/>
              <w:jc w:val="center"/>
              <w:rPr>
                <w:rFonts w:ascii="Times New Roman" w:hAnsi="Times New Roman" w:cs="Times New Roman"/>
              </w:rPr>
            </w:pPr>
            <w:r>
              <w:rPr>
                <w:rFonts w:ascii="Times New Roman" w:hAnsi="Times New Roman" w:cs="Times New Roman"/>
              </w:rPr>
              <w:t>27</w:t>
            </w:r>
          </w:p>
        </w:tc>
        <w:tc>
          <w:tcPr>
            <w:tcW w:w="1322" w:type="pct"/>
            <w:vAlign w:val="center"/>
          </w:tcPr>
          <w:p w:rsidR="009E1BB7" w:rsidRPr="00C107E2" w:rsidRDefault="009E1BB7" w:rsidP="0054184B">
            <w:pPr>
              <w:pStyle w:val="af6"/>
              <w:ind w:firstLine="0"/>
              <w:jc w:val="center"/>
              <w:rPr>
                <w:rFonts w:ascii="Times New Roman" w:hAnsi="Times New Roman" w:cs="Times New Roman"/>
              </w:rPr>
            </w:pPr>
            <w:r>
              <w:rPr>
                <w:rFonts w:ascii="Times New Roman" w:hAnsi="Times New Roman" w:cs="Times New Roman"/>
              </w:rPr>
              <w:t xml:space="preserve">Административное здание (756 </w:t>
            </w:r>
            <w:r w:rsidRPr="00C107E2">
              <w:rPr>
                <w:rFonts w:ascii="Times New Roman" w:hAnsi="Times New Roman" w:cs="Times New Roman"/>
              </w:rPr>
              <w:t>м²</w:t>
            </w:r>
            <w:r>
              <w:rPr>
                <w:rFonts w:ascii="Times New Roman" w:hAnsi="Times New Roman" w:cs="Times New Roman"/>
              </w:rPr>
              <w:t>)</w:t>
            </w:r>
          </w:p>
        </w:tc>
        <w:tc>
          <w:tcPr>
            <w:tcW w:w="693" w:type="pct"/>
            <w:vAlign w:val="center"/>
          </w:tcPr>
          <w:p w:rsidR="009E1BB7" w:rsidRPr="00C107E2" w:rsidRDefault="009E1BB7" w:rsidP="00125458">
            <w:pPr>
              <w:pStyle w:val="p6"/>
              <w:spacing w:before="0" w:beforeAutospacing="0" w:after="0" w:afterAutospacing="0"/>
              <w:ind w:firstLine="0"/>
              <w:jc w:val="center"/>
              <w:rPr>
                <w:color w:val="000000"/>
              </w:rPr>
            </w:pPr>
            <w:r w:rsidRPr="00C107E2">
              <w:rPr>
                <w:color w:val="000000"/>
              </w:rPr>
              <w:t>1 м² общей площади</w:t>
            </w:r>
          </w:p>
        </w:tc>
        <w:tc>
          <w:tcPr>
            <w:tcW w:w="787" w:type="pct"/>
            <w:vAlign w:val="center"/>
          </w:tcPr>
          <w:p w:rsidR="009E1BB7" w:rsidRPr="00C107E2" w:rsidRDefault="009E1BB7" w:rsidP="00125458">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0,011</w:t>
            </w:r>
          </w:p>
        </w:tc>
        <w:tc>
          <w:tcPr>
            <w:tcW w:w="778" w:type="pct"/>
            <w:vAlign w:val="center"/>
          </w:tcPr>
          <w:p w:rsidR="009E1BB7" w:rsidRDefault="009E1BB7" w:rsidP="00DC1F8E">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8,316</w:t>
            </w:r>
          </w:p>
        </w:tc>
        <w:tc>
          <w:tcPr>
            <w:tcW w:w="893" w:type="pct"/>
            <w:vAlign w:val="center"/>
          </w:tcPr>
          <w:p w:rsidR="009E1BB7" w:rsidRPr="00F20AA4" w:rsidRDefault="009E1BB7" w:rsidP="00F20AA4">
            <w:pPr>
              <w:autoSpaceDE w:val="0"/>
              <w:autoSpaceDN w:val="0"/>
              <w:adjustRightInd w:val="0"/>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95,256</w:t>
            </w:r>
          </w:p>
        </w:tc>
      </w:tr>
      <w:tr w:rsidR="009E1BB7" w:rsidRPr="00C107E2" w:rsidTr="00F20AA4">
        <w:trPr>
          <w:cantSplit/>
        </w:trPr>
        <w:tc>
          <w:tcPr>
            <w:tcW w:w="527" w:type="pct"/>
            <w:vAlign w:val="center"/>
          </w:tcPr>
          <w:p w:rsidR="009E1BB7" w:rsidRPr="009E1BB7" w:rsidRDefault="009E1BB7" w:rsidP="00AA5EEE">
            <w:pPr>
              <w:pStyle w:val="af6"/>
              <w:ind w:firstLine="35"/>
              <w:jc w:val="center"/>
              <w:rPr>
                <w:rFonts w:ascii="Times New Roman" w:hAnsi="Times New Roman" w:cs="Times New Roman"/>
              </w:rPr>
            </w:pPr>
            <w:r>
              <w:rPr>
                <w:rFonts w:ascii="Times New Roman" w:hAnsi="Times New Roman" w:cs="Times New Roman"/>
              </w:rPr>
              <w:t>28</w:t>
            </w:r>
          </w:p>
        </w:tc>
        <w:tc>
          <w:tcPr>
            <w:tcW w:w="1322" w:type="pct"/>
            <w:vAlign w:val="center"/>
          </w:tcPr>
          <w:p w:rsidR="009E1BB7" w:rsidRPr="00C107E2" w:rsidRDefault="009E1BB7" w:rsidP="00125458">
            <w:pPr>
              <w:pStyle w:val="af6"/>
              <w:ind w:firstLine="35"/>
              <w:jc w:val="center"/>
              <w:rPr>
                <w:rFonts w:ascii="Times New Roman" w:hAnsi="Times New Roman" w:cs="Times New Roman"/>
              </w:rPr>
            </w:pPr>
            <w:r w:rsidRPr="00C107E2">
              <w:rPr>
                <w:rFonts w:ascii="Times New Roman" w:hAnsi="Times New Roman" w:cs="Times New Roman"/>
              </w:rPr>
              <w:t>Спортивный центр с универсальным игровым полем</w:t>
            </w:r>
          </w:p>
          <w:p w:rsidR="009E1BB7" w:rsidRPr="00C107E2" w:rsidRDefault="009E1BB7" w:rsidP="00125458">
            <w:pPr>
              <w:pStyle w:val="af3"/>
              <w:spacing w:after="0"/>
              <w:ind w:firstLine="35"/>
              <w:jc w:val="center"/>
              <w:rPr>
                <w:rFonts w:ascii="Times New Roman" w:hAnsi="Times New Roman"/>
              </w:rPr>
            </w:pPr>
            <w:r w:rsidRPr="00C107E2">
              <w:rPr>
                <w:rFonts w:ascii="Times New Roman" w:hAnsi="Times New Roman"/>
              </w:rPr>
              <w:t>(вместимость трибун - 100 человек)</w:t>
            </w:r>
          </w:p>
        </w:tc>
        <w:tc>
          <w:tcPr>
            <w:tcW w:w="693" w:type="pct"/>
            <w:vAlign w:val="center"/>
          </w:tcPr>
          <w:p w:rsidR="009E1BB7" w:rsidRPr="00C107E2" w:rsidRDefault="009E1BB7" w:rsidP="00125458">
            <w:pPr>
              <w:pStyle w:val="p6"/>
              <w:spacing w:before="0" w:beforeAutospacing="0" w:after="0" w:afterAutospacing="0"/>
              <w:ind w:firstLine="0"/>
              <w:jc w:val="center"/>
              <w:rPr>
                <w:color w:val="000000"/>
              </w:rPr>
            </w:pPr>
            <w:r w:rsidRPr="00C107E2">
              <w:rPr>
                <w:color w:val="000000"/>
              </w:rPr>
              <w:t>1 место</w:t>
            </w:r>
          </w:p>
        </w:tc>
        <w:tc>
          <w:tcPr>
            <w:tcW w:w="787" w:type="pct"/>
            <w:vAlign w:val="center"/>
          </w:tcPr>
          <w:p w:rsidR="009E1BB7" w:rsidRPr="00C107E2" w:rsidRDefault="009E1BB7" w:rsidP="00125458">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0,033</w:t>
            </w:r>
          </w:p>
        </w:tc>
        <w:tc>
          <w:tcPr>
            <w:tcW w:w="778" w:type="pct"/>
            <w:vAlign w:val="center"/>
          </w:tcPr>
          <w:p w:rsidR="009E1BB7" w:rsidRPr="00C107E2" w:rsidRDefault="009E1BB7" w:rsidP="00125458">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3,30</w:t>
            </w:r>
          </w:p>
        </w:tc>
        <w:tc>
          <w:tcPr>
            <w:tcW w:w="893" w:type="pct"/>
            <w:vAlign w:val="center"/>
          </w:tcPr>
          <w:p w:rsidR="009E1BB7" w:rsidRPr="00F20AA4" w:rsidRDefault="009E1BB7" w:rsidP="00F20AA4">
            <w:pPr>
              <w:autoSpaceDE w:val="0"/>
              <w:autoSpaceDN w:val="0"/>
              <w:adjustRightInd w:val="0"/>
              <w:spacing w:after="0" w:line="240" w:lineRule="auto"/>
              <w:ind w:firstLine="0"/>
              <w:jc w:val="center"/>
              <w:rPr>
                <w:rFonts w:ascii="Times New Roman" w:hAnsi="Times New Roman" w:cs="Times New Roman"/>
                <w:sz w:val="24"/>
                <w:szCs w:val="24"/>
              </w:rPr>
            </w:pPr>
            <w:r w:rsidRPr="00F20AA4">
              <w:rPr>
                <w:rFonts w:ascii="Times New Roman" w:hAnsi="Times New Roman" w:cs="Times New Roman"/>
                <w:sz w:val="24"/>
                <w:szCs w:val="24"/>
              </w:rPr>
              <w:t>34,10</w:t>
            </w:r>
          </w:p>
        </w:tc>
      </w:tr>
      <w:tr w:rsidR="009E1BB7" w:rsidRPr="00C107E2" w:rsidTr="00F20AA4">
        <w:trPr>
          <w:cantSplit/>
        </w:trPr>
        <w:tc>
          <w:tcPr>
            <w:tcW w:w="527" w:type="pct"/>
            <w:vAlign w:val="center"/>
          </w:tcPr>
          <w:p w:rsidR="009E1BB7" w:rsidRPr="009E1BB7" w:rsidRDefault="009E1BB7" w:rsidP="00AA5EEE">
            <w:pPr>
              <w:autoSpaceDE w:val="0"/>
              <w:autoSpaceDN w:val="0"/>
              <w:adjustRightInd w:val="0"/>
              <w:spacing w:after="0" w:line="240" w:lineRule="auto"/>
              <w:ind w:firstLine="34"/>
              <w:contextualSpacing/>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29</w:t>
            </w:r>
          </w:p>
        </w:tc>
        <w:tc>
          <w:tcPr>
            <w:tcW w:w="1322" w:type="pct"/>
            <w:vAlign w:val="center"/>
          </w:tcPr>
          <w:p w:rsidR="009E1BB7" w:rsidRPr="00C107E2" w:rsidRDefault="009E1BB7" w:rsidP="00125458">
            <w:pPr>
              <w:autoSpaceDE w:val="0"/>
              <w:autoSpaceDN w:val="0"/>
              <w:adjustRightInd w:val="0"/>
              <w:spacing w:after="0" w:line="240" w:lineRule="auto"/>
              <w:ind w:firstLine="34"/>
              <w:contextualSpacing/>
              <w:jc w:val="center"/>
              <w:rPr>
                <w:rFonts w:ascii="Times New Roman" w:eastAsia="Calibri" w:hAnsi="Times New Roman" w:cs="Times New Roman"/>
                <w:color w:val="000000"/>
                <w:sz w:val="24"/>
                <w:szCs w:val="24"/>
              </w:rPr>
            </w:pPr>
            <w:r w:rsidRPr="00C107E2">
              <w:rPr>
                <w:rFonts w:ascii="Times New Roman" w:eastAsia="Calibri" w:hAnsi="Times New Roman" w:cs="Times New Roman"/>
                <w:color w:val="000000"/>
                <w:sz w:val="24"/>
                <w:szCs w:val="24"/>
              </w:rPr>
              <w:t>Предприятие обслуживания (торговый комплекс)</w:t>
            </w:r>
          </w:p>
          <w:p w:rsidR="009E1BB7" w:rsidRPr="00C107E2" w:rsidRDefault="009E1BB7" w:rsidP="00D238B6">
            <w:pPr>
              <w:autoSpaceDE w:val="0"/>
              <w:autoSpaceDN w:val="0"/>
              <w:adjustRightInd w:val="0"/>
              <w:spacing w:after="0" w:line="240" w:lineRule="auto"/>
              <w:ind w:firstLine="0"/>
              <w:jc w:val="center"/>
              <w:rPr>
                <w:rFonts w:ascii="Times New Roman" w:eastAsia="Calibri" w:hAnsi="Times New Roman" w:cs="Times New Roman"/>
                <w:color w:val="000000"/>
                <w:sz w:val="24"/>
                <w:szCs w:val="24"/>
              </w:rPr>
            </w:pPr>
            <w:r w:rsidRPr="00C107E2">
              <w:rPr>
                <w:rFonts w:ascii="Times New Roman" w:hAnsi="Times New Roman" w:cs="Times New Roman"/>
                <w:sz w:val="24"/>
                <w:szCs w:val="24"/>
              </w:rPr>
              <w:t>(17325 м²)</w:t>
            </w:r>
          </w:p>
        </w:tc>
        <w:tc>
          <w:tcPr>
            <w:tcW w:w="693" w:type="pct"/>
            <w:vAlign w:val="center"/>
          </w:tcPr>
          <w:p w:rsidR="009E1BB7" w:rsidRPr="00C107E2" w:rsidRDefault="009E1BB7" w:rsidP="00125458">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color w:val="000000"/>
                <w:sz w:val="24"/>
                <w:szCs w:val="24"/>
              </w:rPr>
              <w:t>1 м² общей площади</w:t>
            </w:r>
          </w:p>
        </w:tc>
        <w:tc>
          <w:tcPr>
            <w:tcW w:w="787" w:type="pct"/>
            <w:vAlign w:val="center"/>
          </w:tcPr>
          <w:p w:rsidR="009E1BB7" w:rsidRPr="00C107E2" w:rsidRDefault="009E1BB7" w:rsidP="00125458">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0,020</w:t>
            </w:r>
          </w:p>
        </w:tc>
        <w:tc>
          <w:tcPr>
            <w:tcW w:w="778" w:type="pct"/>
            <w:vAlign w:val="center"/>
          </w:tcPr>
          <w:p w:rsidR="009E1BB7" w:rsidRPr="00C107E2" w:rsidRDefault="009E1BB7" w:rsidP="00125458">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346,50</w:t>
            </w:r>
          </w:p>
        </w:tc>
        <w:tc>
          <w:tcPr>
            <w:tcW w:w="893" w:type="pct"/>
            <w:vAlign w:val="center"/>
          </w:tcPr>
          <w:p w:rsidR="009E1BB7" w:rsidRPr="00F20AA4" w:rsidRDefault="009E1BB7" w:rsidP="00F20AA4">
            <w:pPr>
              <w:autoSpaceDE w:val="0"/>
              <w:autoSpaceDN w:val="0"/>
              <w:adjustRightInd w:val="0"/>
              <w:spacing w:after="0" w:line="240" w:lineRule="auto"/>
              <w:ind w:firstLine="0"/>
              <w:jc w:val="center"/>
              <w:rPr>
                <w:rFonts w:ascii="Times New Roman" w:hAnsi="Times New Roman" w:cs="Times New Roman"/>
                <w:sz w:val="24"/>
                <w:szCs w:val="24"/>
              </w:rPr>
            </w:pPr>
            <w:r w:rsidRPr="00F20AA4">
              <w:rPr>
                <w:rFonts w:ascii="Times New Roman" w:hAnsi="Times New Roman" w:cs="Times New Roman"/>
                <w:sz w:val="24"/>
                <w:szCs w:val="24"/>
              </w:rPr>
              <w:t>6756,75</w:t>
            </w:r>
          </w:p>
        </w:tc>
      </w:tr>
      <w:tr w:rsidR="009E1BB7" w:rsidRPr="00C107E2" w:rsidTr="00F20AA4">
        <w:trPr>
          <w:cantSplit/>
        </w:trPr>
        <w:tc>
          <w:tcPr>
            <w:tcW w:w="527" w:type="pct"/>
            <w:vAlign w:val="center"/>
          </w:tcPr>
          <w:p w:rsidR="009E1BB7" w:rsidRPr="009E1BB7" w:rsidRDefault="009E1BB7" w:rsidP="00AA5EEE">
            <w:pPr>
              <w:pStyle w:val="af6"/>
              <w:ind w:firstLine="35"/>
              <w:jc w:val="center"/>
              <w:rPr>
                <w:rFonts w:ascii="Times New Roman" w:hAnsi="Times New Roman" w:cs="Times New Roman"/>
              </w:rPr>
            </w:pPr>
            <w:r>
              <w:rPr>
                <w:rFonts w:ascii="Times New Roman" w:hAnsi="Times New Roman" w:cs="Times New Roman"/>
              </w:rPr>
              <w:t>30</w:t>
            </w:r>
          </w:p>
        </w:tc>
        <w:tc>
          <w:tcPr>
            <w:tcW w:w="1322" w:type="pct"/>
            <w:vAlign w:val="center"/>
          </w:tcPr>
          <w:p w:rsidR="009E1BB7" w:rsidRPr="00C107E2" w:rsidRDefault="009E1BB7" w:rsidP="00125458">
            <w:pPr>
              <w:pStyle w:val="af6"/>
              <w:ind w:firstLine="35"/>
              <w:jc w:val="center"/>
              <w:rPr>
                <w:rFonts w:ascii="Times New Roman" w:hAnsi="Times New Roman" w:cs="Times New Roman"/>
              </w:rPr>
            </w:pPr>
            <w:r w:rsidRPr="00C107E2">
              <w:rPr>
                <w:rFonts w:ascii="Times New Roman" w:hAnsi="Times New Roman" w:cs="Times New Roman"/>
              </w:rPr>
              <w:t>Предприятие обслуживания (общественное питание)</w:t>
            </w:r>
          </w:p>
          <w:p w:rsidR="009E1BB7" w:rsidRPr="00C107E2" w:rsidRDefault="009E1BB7" w:rsidP="00125458">
            <w:pPr>
              <w:pStyle w:val="af6"/>
              <w:ind w:firstLine="0"/>
              <w:jc w:val="center"/>
              <w:rPr>
                <w:rFonts w:ascii="Times New Roman" w:hAnsi="Times New Roman" w:cs="Times New Roman"/>
                <w:color w:val="FF0000"/>
              </w:rPr>
            </w:pPr>
            <w:r w:rsidRPr="00C107E2">
              <w:rPr>
                <w:rFonts w:ascii="Times New Roman" w:hAnsi="Times New Roman" w:cs="Times New Roman"/>
              </w:rPr>
              <w:t>(50 посадочных мест)</w:t>
            </w:r>
          </w:p>
        </w:tc>
        <w:tc>
          <w:tcPr>
            <w:tcW w:w="693" w:type="pct"/>
            <w:vAlign w:val="center"/>
          </w:tcPr>
          <w:p w:rsidR="009E1BB7" w:rsidRPr="00C107E2" w:rsidRDefault="009E1BB7" w:rsidP="00125458">
            <w:pPr>
              <w:pStyle w:val="p6"/>
              <w:spacing w:before="0" w:beforeAutospacing="0" w:after="0" w:afterAutospacing="0"/>
              <w:ind w:firstLine="0"/>
              <w:jc w:val="center"/>
              <w:rPr>
                <w:color w:val="000000"/>
              </w:rPr>
            </w:pPr>
            <w:r w:rsidRPr="00C107E2">
              <w:rPr>
                <w:color w:val="000000"/>
              </w:rPr>
              <w:t>1 место</w:t>
            </w:r>
          </w:p>
        </w:tc>
        <w:tc>
          <w:tcPr>
            <w:tcW w:w="787" w:type="pct"/>
            <w:vAlign w:val="center"/>
          </w:tcPr>
          <w:p w:rsidR="009E1BB7" w:rsidRPr="00C107E2" w:rsidRDefault="009E1BB7" w:rsidP="00125458">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0,364</w:t>
            </w:r>
          </w:p>
        </w:tc>
        <w:tc>
          <w:tcPr>
            <w:tcW w:w="778" w:type="pct"/>
            <w:vAlign w:val="center"/>
          </w:tcPr>
          <w:p w:rsidR="009E1BB7" w:rsidRPr="00C107E2" w:rsidRDefault="009E1BB7" w:rsidP="00125458">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18,20</w:t>
            </w:r>
          </w:p>
        </w:tc>
        <w:tc>
          <w:tcPr>
            <w:tcW w:w="893" w:type="pct"/>
            <w:vAlign w:val="center"/>
          </w:tcPr>
          <w:p w:rsidR="009E1BB7" w:rsidRPr="00F20AA4" w:rsidRDefault="009E1BB7" w:rsidP="00F20AA4">
            <w:pPr>
              <w:autoSpaceDE w:val="0"/>
              <w:autoSpaceDN w:val="0"/>
              <w:adjustRightInd w:val="0"/>
              <w:spacing w:after="0" w:line="240" w:lineRule="auto"/>
              <w:ind w:firstLine="0"/>
              <w:jc w:val="center"/>
              <w:rPr>
                <w:rFonts w:ascii="Times New Roman" w:hAnsi="Times New Roman" w:cs="Times New Roman"/>
                <w:sz w:val="24"/>
                <w:szCs w:val="24"/>
              </w:rPr>
            </w:pPr>
            <w:r w:rsidRPr="00F20AA4">
              <w:rPr>
                <w:rFonts w:ascii="Times New Roman" w:hAnsi="Times New Roman" w:cs="Times New Roman"/>
                <w:sz w:val="24"/>
                <w:szCs w:val="24"/>
              </w:rPr>
              <w:t>151,60</w:t>
            </w:r>
          </w:p>
        </w:tc>
      </w:tr>
      <w:tr w:rsidR="009E1BB7" w:rsidRPr="00C107E2" w:rsidTr="00F20AA4">
        <w:trPr>
          <w:cantSplit/>
        </w:trPr>
        <w:tc>
          <w:tcPr>
            <w:tcW w:w="527" w:type="pct"/>
            <w:vAlign w:val="center"/>
          </w:tcPr>
          <w:p w:rsidR="009E1BB7" w:rsidRPr="009E1BB7" w:rsidRDefault="009E1BB7" w:rsidP="00AA5EEE">
            <w:pPr>
              <w:pStyle w:val="af6"/>
              <w:ind w:firstLine="35"/>
              <w:jc w:val="center"/>
              <w:rPr>
                <w:rFonts w:ascii="Times New Roman" w:hAnsi="Times New Roman" w:cs="Times New Roman"/>
              </w:rPr>
            </w:pPr>
            <w:r>
              <w:rPr>
                <w:rFonts w:ascii="Times New Roman" w:hAnsi="Times New Roman" w:cs="Times New Roman"/>
              </w:rPr>
              <w:t>31</w:t>
            </w:r>
          </w:p>
        </w:tc>
        <w:tc>
          <w:tcPr>
            <w:tcW w:w="1322" w:type="pct"/>
            <w:vAlign w:val="center"/>
          </w:tcPr>
          <w:p w:rsidR="009E1BB7" w:rsidRPr="00C107E2" w:rsidRDefault="009E1BB7" w:rsidP="00125458">
            <w:pPr>
              <w:pStyle w:val="af6"/>
              <w:ind w:firstLine="35"/>
              <w:jc w:val="center"/>
              <w:rPr>
                <w:rFonts w:ascii="Times New Roman" w:hAnsi="Times New Roman" w:cs="Times New Roman"/>
              </w:rPr>
            </w:pPr>
            <w:r>
              <w:rPr>
                <w:rFonts w:ascii="Times New Roman" w:hAnsi="Times New Roman" w:cs="Times New Roman"/>
              </w:rPr>
              <w:t>Развлекательных центр (1750 м</w:t>
            </w:r>
            <w:r>
              <w:rPr>
                <w:rFonts w:ascii="Times New Roman" w:hAnsi="Times New Roman" w:cs="Times New Roman"/>
                <w:vertAlign w:val="superscript"/>
              </w:rPr>
              <w:t>2</w:t>
            </w:r>
            <w:r>
              <w:rPr>
                <w:rFonts w:ascii="Times New Roman" w:hAnsi="Times New Roman" w:cs="Times New Roman"/>
              </w:rPr>
              <w:t>)</w:t>
            </w:r>
          </w:p>
        </w:tc>
        <w:tc>
          <w:tcPr>
            <w:tcW w:w="693" w:type="pct"/>
            <w:shd w:val="clear" w:color="auto" w:fill="auto"/>
            <w:vAlign w:val="center"/>
          </w:tcPr>
          <w:p w:rsidR="009E1BB7" w:rsidRPr="00C107E2" w:rsidRDefault="009E1BB7" w:rsidP="00125458">
            <w:pPr>
              <w:pStyle w:val="p6"/>
              <w:spacing w:before="0" w:beforeAutospacing="0" w:after="0" w:afterAutospacing="0"/>
              <w:ind w:firstLine="0"/>
              <w:jc w:val="center"/>
              <w:rPr>
                <w:color w:val="000000"/>
              </w:rPr>
            </w:pPr>
            <w:r w:rsidRPr="00C107E2">
              <w:rPr>
                <w:color w:val="000000"/>
              </w:rPr>
              <w:t>1 м² общей площади</w:t>
            </w:r>
          </w:p>
        </w:tc>
        <w:tc>
          <w:tcPr>
            <w:tcW w:w="787" w:type="pct"/>
            <w:shd w:val="clear" w:color="auto" w:fill="auto"/>
            <w:vAlign w:val="center"/>
          </w:tcPr>
          <w:p w:rsidR="009E1BB7" w:rsidRPr="00C107E2" w:rsidRDefault="009E1BB7" w:rsidP="00DC1F8E">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0,0</w:t>
            </w:r>
            <w:r>
              <w:rPr>
                <w:rFonts w:ascii="Times New Roman" w:hAnsi="Times New Roman" w:cs="Times New Roman"/>
                <w:sz w:val="24"/>
                <w:szCs w:val="24"/>
              </w:rPr>
              <w:t>33</w:t>
            </w:r>
          </w:p>
        </w:tc>
        <w:tc>
          <w:tcPr>
            <w:tcW w:w="778" w:type="pct"/>
            <w:vAlign w:val="center"/>
          </w:tcPr>
          <w:p w:rsidR="009E1BB7" w:rsidRPr="00C107E2" w:rsidRDefault="009E1BB7" w:rsidP="00125458">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57,75</w:t>
            </w:r>
          </w:p>
        </w:tc>
        <w:tc>
          <w:tcPr>
            <w:tcW w:w="893" w:type="pct"/>
            <w:vAlign w:val="center"/>
          </w:tcPr>
          <w:p w:rsidR="009E1BB7" w:rsidRPr="00F20AA4" w:rsidRDefault="009E1BB7" w:rsidP="00F20AA4">
            <w:pPr>
              <w:autoSpaceDE w:val="0"/>
              <w:autoSpaceDN w:val="0"/>
              <w:adjustRightInd w:val="0"/>
              <w:spacing w:after="0" w:line="240" w:lineRule="auto"/>
              <w:ind w:firstLine="0"/>
              <w:jc w:val="center"/>
              <w:rPr>
                <w:rFonts w:ascii="Times New Roman" w:hAnsi="Times New Roman" w:cs="Times New Roman"/>
                <w:sz w:val="24"/>
                <w:szCs w:val="24"/>
              </w:rPr>
            </w:pPr>
            <w:r w:rsidRPr="00F20AA4">
              <w:rPr>
                <w:rFonts w:ascii="Times New Roman" w:hAnsi="Times New Roman" w:cs="Times New Roman"/>
                <w:sz w:val="24"/>
                <w:szCs w:val="24"/>
              </w:rPr>
              <w:t>596,75</w:t>
            </w:r>
          </w:p>
        </w:tc>
      </w:tr>
      <w:tr w:rsidR="00DD78FD" w:rsidRPr="00C107E2" w:rsidTr="00F20AA4">
        <w:trPr>
          <w:cantSplit/>
        </w:trPr>
        <w:tc>
          <w:tcPr>
            <w:tcW w:w="527" w:type="pct"/>
            <w:vAlign w:val="center"/>
          </w:tcPr>
          <w:p w:rsidR="00DD78FD" w:rsidRPr="009E1BB7" w:rsidRDefault="009E1BB7" w:rsidP="009F4A41">
            <w:pPr>
              <w:pStyle w:val="af6"/>
              <w:ind w:firstLine="35"/>
              <w:jc w:val="center"/>
              <w:rPr>
                <w:rFonts w:ascii="Times New Roman" w:hAnsi="Times New Roman" w:cs="Times New Roman"/>
              </w:rPr>
            </w:pPr>
            <w:r>
              <w:rPr>
                <w:rFonts w:ascii="Times New Roman" w:hAnsi="Times New Roman" w:cs="Times New Roman"/>
              </w:rPr>
              <w:t>32</w:t>
            </w:r>
          </w:p>
        </w:tc>
        <w:tc>
          <w:tcPr>
            <w:tcW w:w="1322" w:type="pct"/>
            <w:vAlign w:val="center"/>
          </w:tcPr>
          <w:p w:rsidR="00DD78FD" w:rsidRPr="00C107E2" w:rsidRDefault="00DD78FD" w:rsidP="009F4A41">
            <w:pPr>
              <w:pStyle w:val="af6"/>
              <w:ind w:firstLine="35"/>
              <w:jc w:val="center"/>
              <w:rPr>
                <w:rFonts w:ascii="Times New Roman" w:hAnsi="Times New Roman" w:cs="Times New Roman"/>
              </w:rPr>
            </w:pPr>
            <w:r w:rsidRPr="00C107E2">
              <w:rPr>
                <w:rFonts w:ascii="Times New Roman" w:hAnsi="Times New Roman" w:cs="Times New Roman"/>
              </w:rPr>
              <w:t xml:space="preserve">Паркинг на 360 м/м со станцией технического обслуживания и помещениями общественно-делового назначения </w:t>
            </w:r>
            <w:r>
              <w:rPr>
                <w:rFonts w:ascii="Times New Roman" w:hAnsi="Times New Roman" w:cs="Times New Roman"/>
              </w:rPr>
              <w:t>(13932</w:t>
            </w:r>
            <w:r w:rsidRPr="00C107E2">
              <w:rPr>
                <w:rFonts w:ascii="Times New Roman" w:hAnsi="Times New Roman" w:cs="Times New Roman"/>
              </w:rPr>
              <w:t xml:space="preserve"> м²</w:t>
            </w:r>
            <w:r>
              <w:rPr>
                <w:rFonts w:ascii="Times New Roman" w:hAnsi="Times New Roman" w:cs="Times New Roman"/>
              </w:rPr>
              <w:t>)</w:t>
            </w:r>
          </w:p>
        </w:tc>
        <w:tc>
          <w:tcPr>
            <w:tcW w:w="693" w:type="pct"/>
            <w:shd w:val="clear" w:color="auto" w:fill="auto"/>
            <w:vAlign w:val="center"/>
          </w:tcPr>
          <w:p w:rsidR="00DD78FD" w:rsidRPr="00C107E2" w:rsidRDefault="00DD78FD" w:rsidP="009F4A41">
            <w:pPr>
              <w:pStyle w:val="p6"/>
              <w:spacing w:before="0" w:beforeAutospacing="0" w:after="0" w:afterAutospacing="0"/>
              <w:ind w:firstLine="0"/>
              <w:jc w:val="center"/>
              <w:rPr>
                <w:color w:val="000000"/>
              </w:rPr>
            </w:pPr>
            <w:r w:rsidRPr="00C107E2">
              <w:rPr>
                <w:color w:val="000000"/>
              </w:rPr>
              <w:t>1 м² общей площади</w:t>
            </w:r>
          </w:p>
        </w:tc>
        <w:tc>
          <w:tcPr>
            <w:tcW w:w="787" w:type="pct"/>
            <w:shd w:val="clear" w:color="auto" w:fill="auto"/>
            <w:vAlign w:val="center"/>
          </w:tcPr>
          <w:p w:rsidR="00DD78FD" w:rsidRPr="00C107E2" w:rsidRDefault="00DD78FD" w:rsidP="009F4A41">
            <w:pPr>
              <w:spacing w:after="0" w:line="240" w:lineRule="auto"/>
              <w:ind w:firstLine="0"/>
              <w:jc w:val="center"/>
              <w:rPr>
                <w:rFonts w:ascii="Times New Roman" w:hAnsi="Times New Roman" w:cs="Times New Roman"/>
                <w:sz w:val="24"/>
                <w:szCs w:val="24"/>
              </w:rPr>
            </w:pPr>
            <w:r w:rsidRPr="00C107E2">
              <w:rPr>
                <w:rFonts w:ascii="Times New Roman" w:hAnsi="Times New Roman" w:cs="Times New Roman"/>
                <w:sz w:val="24"/>
                <w:szCs w:val="24"/>
              </w:rPr>
              <w:t>0,022</w:t>
            </w:r>
          </w:p>
        </w:tc>
        <w:tc>
          <w:tcPr>
            <w:tcW w:w="778" w:type="pct"/>
            <w:vAlign w:val="center"/>
          </w:tcPr>
          <w:p w:rsidR="00DD78FD" w:rsidRPr="00C107E2" w:rsidRDefault="00DD78FD" w:rsidP="009F4A41">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306,50</w:t>
            </w:r>
          </w:p>
        </w:tc>
        <w:tc>
          <w:tcPr>
            <w:tcW w:w="893" w:type="pct"/>
            <w:vAlign w:val="center"/>
          </w:tcPr>
          <w:p w:rsidR="00DD78FD" w:rsidRPr="00C107E2" w:rsidRDefault="00DD78FD" w:rsidP="00F20AA4">
            <w:pPr>
              <w:autoSpaceDE w:val="0"/>
              <w:autoSpaceDN w:val="0"/>
              <w:adjustRightInd w:val="0"/>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3162,56</w:t>
            </w:r>
          </w:p>
        </w:tc>
      </w:tr>
      <w:tr w:rsidR="00827F67" w:rsidRPr="008E1C4D" w:rsidTr="003C5A1E">
        <w:trPr>
          <w:cantSplit/>
          <w:trHeight w:val="566"/>
        </w:trPr>
        <w:tc>
          <w:tcPr>
            <w:tcW w:w="527" w:type="pct"/>
            <w:vAlign w:val="center"/>
          </w:tcPr>
          <w:p w:rsidR="00827F67" w:rsidRPr="00C107E2" w:rsidRDefault="00827F67" w:rsidP="00125458">
            <w:pPr>
              <w:spacing w:after="0" w:line="240" w:lineRule="auto"/>
              <w:ind w:firstLine="0"/>
              <w:jc w:val="center"/>
              <w:rPr>
                <w:rFonts w:ascii="Times New Roman" w:hAnsi="Times New Roman" w:cs="Times New Roman"/>
                <w:b/>
                <w:sz w:val="24"/>
                <w:szCs w:val="24"/>
              </w:rPr>
            </w:pPr>
          </w:p>
        </w:tc>
        <w:tc>
          <w:tcPr>
            <w:tcW w:w="3580" w:type="pct"/>
            <w:gridSpan w:val="4"/>
            <w:vAlign w:val="center"/>
          </w:tcPr>
          <w:p w:rsidR="00827F67" w:rsidRPr="00C107E2" w:rsidRDefault="00827F67" w:rsidP="00125458">
            <w:pPr>
              <w:spacing w:after="0" w:line="240" w:lineRule="auto"/>
              <w:ind w:firstLine="0"/>
              <w:jc w:val="center"/>
              <w:rPr>
                <w:rFonts w:ascii="Times New Roman" w:hAnsi="Times New Roman" w:cs="Times New Roman"/>
                <w:b/>
                <w:sz w:val="24"/>
                <w:szCs w:val="24"/>
              </w:rPr>
            </w:pPr>
            <w:r w:rsidRPr="00C107E2">
              <w:rPr>
                <w:rFonts w:ascii="Times New Roman" w:hAnsi="Times New Roman" w:cs="Times New Roman"/>
                <w:b/>
                <w:sz w:val="24"/>
                <w:szCs w:val="24"/>
              </w:rPr>
              <w:t>ИТОГО:</w:t>
            </w:r>
          </w:p>
        </w:tc>
        <w:tc>
          <w:tcPr>
            <w:tcW w:w="893" w:type="pct"/>
            <w:vAlign w:val="center"/>
          </w:tcPr>
          <w:p w:rsidR="00827F67" w:rsidRPr="00C107E2" w:rsidRDefault="007940CE" w:rsidP="00DD55BC">
            <w:pPr>
              <w:autoSpaceDE w:val="0"/>
              <w:autoSpaceDN w:val="0"/>
              <w:adjustRightInd w:val="0"/>
              <w:spacing w:after="0"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2</w:t>
            </w:r>
            <w:r w:rsidR="00B056A3">
              <w:rPr>
                <w:rFonts w:ascii="Times New Roman" w:hAnsi="Times New Roman" w:cs="Times New Roman"/>
                <w:b/>
                <w:sz w:val="24"/>
                <w:szCs w:val="24"/>
              </w:rPr>
              <w:t>3</w:t>
            </w:r>
            <w:r w:rsidR="00DD55BC">
              <w:rPr>
                <w:rFonts w:ascii="Times New Roman" w:hAnsi="Times New Roman" w:cs="Times New Roman"/>
                <w:b/>
                <w:sz w:val="24"/>
                <w:szCs w:val="24"/>
              </w:rPr>
              <w:t xml:space="preserve"> </w:t>
            </w:r>
            <w:r w:rsidR="00B056A3">
              <w:rPr>
                <w:rFonts w:ascii="Times New Roman" w:hAnsi="Times New Roman" w:cs="Times New Roman"/>
                <w:b/>
                <w:sz w:val="24"/>
                <w:szCs w:val="24"/>
              </w:rPr>
              <w:t>2</w:t>
            </w:r>
            <w:r w:rsidR="00DD55BC">
              <w:rPr>
                <w:rFonts w:ascii="Times New Roman" w:hAnsi="Times New Roman" w:cs="Times New Roman"/>
                <w:b/>
                <w:sz w:val="24"/>
                <w:szCs w:val="24"/>
              </w:rPr>
              <w:t>56</w:t>
            </w:r>
            <w:r w:rsidR="00827F67" w:rsidRPr="00C107E2">
              <w:rPr>
                <w:rFonts w:ascii="Times New Roman" w:hAnsi="Times New Roman" w:cs="Times New Roman"/>
                <w:b/>
                <w:sz w:val="24"/>
                <w:szCs w:val="24"/>
              </w:rPr>
              <w:t>,</w:t>
            </w:r>
            <w:r w:rsidR="00DD55BC">
              <w:rPr>
                <w:rFonts w:ascii="Times New Roman" w:hAnsi="Times New Roman" w:cs="Times New Roman"/>
                <w:b/>
                <w:sz w:val="24"/>
                <w:szCs w:val="24"/>
              </w:rPr>
              <w:t>74</w:t>
            </w:r>
          </w:p>
        </w:tc>
      </w:tr>
    </w:tbl>
    <w:p w:rsidR="00827F67" w:rsidRPr="0054184B" w:rsidRDefault="00827F67" w:rsidP="0054184B">
      <w:pPr>
        <w:spacing w:after="0" w:line="360" w:lineRule="auto"/>
        <w:ind w:firstLine="709"/>
        <w:jc w:val="center"/>
        <w:rPr>
          <w:rFonts w:ascii="Times New Roman" w:hAnsi="Times New Roman" w:cs="Times New Roman"/>
          <w:sz w:val="28"/>
          <w:szCs w:val="28"/>
        </w:rPr>
      </w:pPr>
    </w:p>
    <w:p w:rsidR="00C202D5" w:rsidRPr="00E02A33" w:rsidRDefault="003D137A" w:rsidP="0054184B">
      <w:pPr>
        <w:spacing w:after="0" w:line="360" w:lineRule="auto"/>
        <w:ind w:firstLine="709"/>
        <w:rPr>
          <w:rFonts w:ascii="Times New Roman" w:hAnsi="Times New Roman" w:cs="Times New Roman"/>
          <w:bCs/>
          <w:sz w:val="28"/>
          <w:szCs w:val="28"/>
        </w:rPr>
      </w:pPr>
      <w:r>
        <w:rPr>
          <w:rFonts w:ascii="Times New Roman" w:hAnsi="Times New Roman" w:cs="Times New Roman"/>
          <w:sz w:val="28"/>
          <w:szCs w:val="28"/>
        </w:rPr>
        <w:t>Согласно п. 10.7 НГП КО у</w:t>
      </w:r>
      <w:r w:rsidR="0054184B" w:rsidRPr="0054184B">
        <w:rPr>
          <w:rFonts w:ascii="Times New Roman" w:hAnsi="Times New Roman" w:cs="Times New Roman"/>
          <w:sz w:val="28"/>
          <w:szCs w:val="28"/>
        </w:rPr>
        <w:t xml:space="preserve">личный смет при уборке территории принят </w:t>
      </w:r>
      <w:r w:rsidR="00B056A3">
        <w:rPr>
          <w:rFonts w:ascii="Times New Roman" w:hAnsi="Times New Roman" w:cs="Times New Roman"/>
          <w:sz w:val="28"/>
          <w:szCs w:val="28"/>
        </w:rPr>
        <w:t>10</w:t>
      </w:r>
      <w:r>
        <w:rPr>
          <w:rFonts w:ascii="Times New Roman" w:hAnsi="Times New Roman" w:cs="Times New Roman"/>
          <w:sz w:val="28"/>
          <w:szCs w:val="28"/>
        </w:rPr>
        <w:t xml:space="preserve"> </w:t>
      </w:r>
      <w:r w:rsidR="00B056A3">
        <w:rPr>
          <w:rFonts w:ascii="Times New Roman" w:hAnsi="Times New Roman" w:cs="Times New Roman"/>
          <w:sz w:val="28"/>
          <w:szCs w:val="28"/>
        </w:rPr>
        <w:t>л</w:t>
      </w:r>
      <w:r w:rsidR="0054184B" w:rsidRPr="0054184B">
        <w:rPr>
          <w:rFonts w:ascii="Times New Roman" w:hAnsi="Times New Roman" w:cs="Times New Roman"/>
          <w:sz w:val="28"/>
          <w:szCs w:val="28"/>
        </w:rPr>
        <w:t xml:space="preserve"> с 1 м</w:t>
      </w:r>
      <w:r w:rsidR="0054184B" w:rsidRPr="0054184B">
        <w:rPr>
          <w:rFonts w:ascii="Times New Roman" w:hAnsi="Times New Roman" w:cs="Times New Roman"/>
          <w:sz w:val="28"/>
          <w:szCs w:val="28"/>
          <w:vertAlign w:val="superscript"/>
        </w:rPr>
        <w:t>2</w:t>
      </w:r>
      <w:r w:rsidR="0054184B" w:rsidRPr="0054184B">
        <w:rPr>
          <w:rFonts w:ascii="Times New Roman" w:hAnsi="Times New Roman" w:cs="Times New Roman"/>
          <w:sz w:val="28"/>
          <w:szCs w:val="28"/>
        </w:rPr>
        <w:t xml:space="preserve"> усовершенствованных покрытий. </w:t>
      </w:r>
      <w:r w:rsidR="0054184B" w:rsidRPr="0054184B">
        <w:rPr>
          <w:rFonts w:ascii="Times New Roman" w:hAnsi="Times New Roman" w:cs="Times New Roman"/>
          <w:bCs/>
          <w:sz w:val="28"/>
          <w:szCs w:val="28"/>
        </w:rPr>
        <w:t xml:space="preserve">По </w:t>
      </w:r>
      <w:r w:rsidR="00E02A33">
        <w:rPr>
          <w:rFonts w:ascii="Times New Roman" w:hAnsi="Times New Roman" w:cs="Times New Roman"/>
          <w:bCs/>
          <w:sz w:val="28"/>
          <w:szCs w:val="28"/>
        </w:rPr>
        <w:t>проекту</w:t>
      </w:r>
      <w:r w:rsidR="0054184B" w:rsidRPr="0054184B">
        <w:rPr>
          <w:rFonts w:ascii="Times New Roman" w:hAnsi="Times New Roman" w:cs="Times New Roman"/>
          <w:bCs/>
          <w:sz w:val="28"/>
          <w:szCs w:val="28"/>
        </w:rPr>
        <w:t xml:space="preserve"> уличный смет собирается с </w:t>
      </w:r>
      <w:r w:rsidR="00B056A3">
        <w:rPr>
          <w:rFonts w:ascii="Times New Roman" w:hAnsi="Times New Roman" w:cs="Times New Roman"/>
          <w:bCs/>
          <w:sz w:val="28"/>
          <w:szCs w:val="28"/>
        </w:rPr>
        <w:t>99864</w:t>
      </w:r>
      <w:r w:rsidR="0054184B">
        <w:rPr>
          <w:rFonts w:ascii="Times New Roman" w:hAnsi="Times New Roman" w:cs="Times New Roman"/>
          <w:bCs/>
          <w:sz w:val="28"/>
          <w:szCs w:val="28"/>
        </w:rPr>
        <w:t>,</w:t>
      </w:r>
      <w:r w:rsidR="00B056A3">
        <w:rPr>
          <w:rFonts w:ascii="Times New Roman" w:hAnsi="Times New Roman" w:cs="Times New Roman"/>
          <w:bCs/>
          <w:sz w:val="28"/>
          <w:szCs w:val="28"/>
        </w:rPr>
        <w:t>74</w:t>
      </w:r>
      <w:r w:rsidR="0054184B" w:rsidRPr="0054184B">
        <w:rPr>
          <w:rFonts w:ascii="Times New Roman" w:hAnsi="Times New Roman" w:cs="Times New Roman"/>
          <w:bCs/>
          <w:sz w:val="28"/>
          <w:szCs w:val="28"/>
        </w:rPr>
        <w:t xml:space="preserve"> м</w:t>
      </w:r>
      <w:r w:rsidR="0054184B" w:rsidRPr="0054184B">
        <w:rPr>
          <w:rFonts w:ascii="Times New Roman" w:hAnsi="Times New Roman" w:cs="Times New Roman"/>
          <w:bCs/>
          <w:sz w:val="28"/>
          <w:szCs w:val="28"/>
          <w:vertAlign w:val="superscript"/>
        </w:rPr>
        <w:t>2</w:t>
      </w:r>
      <w:r w:rsidR="0054184B" w:rsidRPr="0054184B">
        <w:rPr>
          <w:rFonts w:ascii="Times New Roman" w:hAnsi="Times New Roman" w:cs="Times New Roman"/>
          <w:bCs/>
          <w:sz w:val="28"/>
          <w:szCs w:val="28"/>
        </w:rPr>
        <w:t xml:space="preserve"> усовершенствованных покрытий на всей территории проектирования.</w:t>
      </w:r>
      <w:r w:rsidR="00DD55BC">
        <w:rPr>
          <w:rFonts w:ascii="Times New Roman" w:hAnsi="Times New Roman" w:cs="Times New Roman"/>
          <w:bCs/>
          <w:sz w:val="28"/>
          <w:szCs w:val="28"/>
        </w:rPr>
        <w:t xml:space="preserve"> </w:t>
      </w:r>
      <w:r w:rsidR="00E02A33">
        <w:rPr>
          <w:rFonts w:ascii="Times New Roman" w:hAnsi="Times New Roman" w:cs="Times New Roman"/>
          <w:bCs/>
          <w:sz w:val="28"/>
          <w:szCs w:val="28"/>
        </w:rPr>
        <w:t>Таким образом, согласно рас</w:t>
      </w:r>
      <w:r w:rsidR="0088035A">
        <w:rPr>
          <w:rFonts w:ascii="Times New Roman" w:hAnsi="Times New Roman" w:cs="Times New Roman"/>
          <w:bCs/>
          <w:sz w:val="28"/>
          <w:szCs w:val="28"/>
        </w:rPr>
        <w:t xml:space="preserve">четам в год собирается </w:t>
      </w:r>
      <w:r w:rsidR="00B056A3">
        <w:rPr>
          <w:rFonts w:ascii="Times New Roman" w:hAnsi="Times New Roman" w:cs="Times New Roman"/>
          <w:bCs/>
          <w:sz w:val="28"/>
          <w:szCs w:val="28"/>
        </w:rPr>
        <w:t>998</w:t>
      </w:r>
      <w:r w:rsidR="0088035A">
        <w:rPr>
          <w:rFonts w:ascii="Times New Roman" w:hAnsi="Times New Roman" w:cs="Times New Roman"/>
          <w:bCs/>
          <w:sz w:val="28"/>
          <w:szCs w:val="28"/>
        </w:rPr>
        <w:t>,</w:t>
      </w:r>
      <w:r w:rsidR="00B056A3">
        <w:rPr>
          <w:rFonts w:ascii="Times New Roman" w:hAnsi="Times New Roman" w:cs="Times New Roman"/>
          <w:bCs/>
          <w:sz w:val="28"/>
          <w:szCs w:val="28"/>
        </w:rPr>
        <w:t>64</w:t>
      </w:r>
      <w:r w:rsidR="00E02A33">
        <w:rPr>
          <w:rFonts w:ascii="Times New Roman" w:hAnsi="Times New Roman" w:cs="Times New Roman"/>
          <w:bCs/>
          <w:sz w:val="28"/>
          <w:szCs w:val="28"/>
        </w:rPr>
        <w:t>м</w:t>
      </w:r>
      <w:r w:rsidR="00E02A33">
        <w:rPr>
          <w:rFonts w:ascii="Times New Roman" w:hAnsi="Times New Roman" w:cs="Times New Roman"/>
          <w:bCs/>
          <w:sz w:val="28"/>
          <w:szCs w:val="28"/>
          <w:vertAlign w:val="superscript"/>
        </w:rPr>
        <w:t>3</w:t>
      </w:r>
      <w:r w:rsidR="00E02A33">
        <w:rPr>
          <w:rFonts w:ascii="Times New Roman" w:hAnsi="Times New Roman" w:cs="Times New Roman"/>
          <w:bCs/>
          <w:sz w:val="28"/>
          <w:szCs w:val="28"/>
        </w:rPr>
        <w:t xml:space="preserve"> уличного смета.</w:t>
      </w:r>
    </w:p>
    <w:p w:rsidR="0054184B" w:rsidRPr="0054184B" w:rsidRDefault="0054184B" w:rsidP="0054184B">
      <w:pPr>
        <w:spacing w:after="0" w:line="360" w:lineRule="auto"/>
        <w:ind w:firstLine="709"/>
        <w:rPr>
          <w:rFonts w:ascii="Times New Roman" w:hAnsi="Times New Roman" w:cs="Times New Roman"/>
          <w:color w:val="FF0000"/>
          <w:sz w:val="28"/>
          <w:szCs w:val="28"/>
        </w:rPr>
      </w:pPr>
    </w:p>
    <w:p w:rsidR="00CB6AE9" w:rsidRDefault="007E6C23" w:rsidP="00CB6AE9">
      <w:pPr>
        <w:pStyle w:val="21"/>
      </w:pPr>
      <w:bookmarkStart w:id="33" w:name="_Toc14940776"/>
      <w:r>
        <w:t>7</w:t>
      </w:r>
      <w:r w:rsidR="00225085">
        <w:t>.1</w:t>
      </w:r>
      <w:r w:rsidR="006A3AB2">
        <w:t xml:space="preserve"> </w:t>
      </w:r>
      <w:r w:rsidR="00C27805" w:rsidRPr="00EC0CAF">
        <w:t>Расчет необходимого количества контейнеров для сбора ТБО и размещение специализированных площадок</w:t>
      </w:r>
      <w:bookmarkEnd w:id="33"/>
    </w:p>
    <w:p w:rsidR="008930DD" w:rsidRPr="00225085" w:rsidRDefault="00CB6AE9" w:rsidP="00225085">
      <w:pPr>
        <w:tabs>
          <w:tab w:val="left" w:pos="0"/>
        </w:tabs>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На территории жилой застройки в</w:t>
      </w:r>
      <w:r w:rsidR="00FA4CC6">
        <w:rPr>
          <w:rFonts w:ascii="Times New Roman" w:hAnsi="Times New Roman" w:cs="Times New Roman"/>
          <w:sz w:val="28"/>
          <w:szCs w:val="28"/>
        </w:rPr>
        <w:t xml:space="preserve"> </w:t>
      </w:r>
      <w:r w:rsidR="007D5552">
        <w:rPr>
          <w:rFonts w:ascii="Times New Roman" w:hAnsi="Times New Roman" w:cs="Times New Roman"/>
          <w:sz w:val="28"/>
          <w:szCs w:val="28"/>
        </w:rPr>
        <w:t>контейнерах</w:t>
      </w:r>
      <w:r w:rsidR="00225085" w:rsidRPr="00225085">
        <w:rPr>
          <w:rFonts w:ascii="Times New Roman" w:hAnsi="Times New Roman" w:cs="Times New Roman"/>
          <w:sz w:val="28"/>
          <w:szCs w:val="28"/>
        </w:rPr>
        <w:t xml:space="preserve"> планируется</w:t>
      </w:r>
      <w:r w:rsidR="008930DD" w:rsidRPr="00225085">
        <w:rPr>
          <w:rFonts w:ascii="Times New Roman" w:hAnsi="Times New Roman" w:cs="Times New Roman"/>
          <w:sz w:val="28"/>
          <w:szCs w:val="28"/>
        </w:rPr>
        <w:t xml:space="preserve"> собирать </w:t>
      </w:r>
      <w:r w:rsidR="00E02A33">
        <w:rPr>
          <w:rFonts w:ascii="Times New Roman" w:hAnsi="Times New Roman" w:cs="Times New Roman"/>
          <w:sz w:val="28"/>
          <w:szCs w:val="28"/>
        </w:rPr>
        <w:t>1</w:t>
      </w:r>
      <w:r w:rsidR="00B056A3">
        <w:rPr>
          <w:rFonts w:ascii="Times New Roman" w:hAnsi="Times New Roman" w:cs="Times New Roman"/>
          <w:sz w:val="28"/>
          <w:szCs w:val="28"/>
        </w:rPr>
        <w:t>0936</w:t>
      </w:r>
      <w:r w:rsidR="00BA1B0D" w:rsidRPr="00225085">
        <w:rPr>
          <w:rFonts w:ascii="Times New Roman" w:hAnsi="Times New Roman" w:cs="Times New Roman"/>
          <w:sz w:val="28"/>
          <w:szCs w:val="28"/>
        </w:rPr>
        <w:t>,</w:t>
      </w:r>
      <w:r w:rsidR="00B056A3">
        <w:rPr>
          <w:rFonts w:ascii="Times New Roman" w:hAnsi="Times New Roman" w:cs="Times New Roman"/>
          <w:sz w:val="28"/>
          <w:szCs w:val="28"/>
        </w:rPr>
        <w:t>60</w:t>
      </w:r>
      <w:r w:rsidR="00B62807" w:rsidRPr="00225085">
        <w:rPr>
          <w:rFonts w:ascii="Times New Roman" w:hAnsi="Times New Roman" w:cs="Times New Roman"/>
          <w:sz w:val="28"/>
          <w:szCs w:val="28"/>
        </w:rPr>
        <w:t>м³</w:t>
      </w:r>
      <w:r w:rsidR="008930DD" w:rsidRPr="00225085">
        <w:rPr>
          <w:rFonts w:ascii="Times New Roman" w:hAnsi="Times New Roman" w:cs="Times New Roman"/>
          <w:sz w:val="28"/>
          <w:szCs w:val="28"/>
        </w:rPr>
        <w:t>/год ТБО.</w:t>
      </w:r>
      <w:r w:rsidR="00E340C4">
        <w:rPr>
          <w:rFonts w:ascii="Times New Roman" w:hAnsi="Times New Roman" w:cs="Times New Roman"/>
          <w:sz w:val="28"/>
          <w:szCs w:val="28"/>
        </w:rPr>
        <w:t xml:space="preserve"> Предприятия обслуживания организовывают сбор и вывоз ТБО самостоятельно.</w:t>
      </w:r>
    </w:p>
    <w:p w:rsidR="008930DD" w:rsidRPr="00E02A33" w:rsidRDefault="008930DD" w:rsidP="00E02A33">
      <w:pPr>
        <w:tabs>
          <w:tab w:val="left" w:pos="0"/>
        </w:tabs>
        <w:spacing w:after="0" w:line="360" w:lineRule="auto"/>
        <w:ind w:firstLine="709"/>
        <w:rPr>
          <w:rFonts w:ascii="Times New Roman" w:hAnsi="Times New Roman" w:cs="Times New Roman"/>
          <w:sz w:val="28"/>
          <w:szCs w:val="28"/>
        </w:rPr>
      </w:pPr>
      <w:r w:rsidRPr="00E02A33">
        <w:rPr>
          <w:rFonts w:ascii="Times New Roman" w:hAnsi="Times New Roman" w:cs="Times New Roman"/>
          <w:sz w:val="28"/>
          <w:szCs w:val="28"/>
        </w:rPr>
        <w:t xml:space="preserve">Стандартный мусорный контейнер имеет </w:t>
      </w:r>
      <w:r w:rsidRPr="00E02A33">
        <w:rPr>
          <w:rFonts w:ascii="Times New Roman" w:hAnsi="Times New Roman" w:cs="Times New Roman"/>
          <w:sz w:val="28"/>
          <w:szCs w:val="28"/>
          <w:lang w:val="en-US"/>
        </w:rPr>
        <w:t>V</w:t>
      </w:r>
      <w:r w:rsidR="003D137A">
        <w:rPr>
          <w:rFonts w:ascii="Times New Roman" w:hAnsi="Times New Roman" w:cs="Times New Roman"/>
          <w:sz w:val="28"/>
          <w:szCs w:val="28"/>
        </w:rPr>
        <w:t xml:space="preserve"> </w:t>
      </w:r>
      <w:r w:rsidRPr="00E02A33">
        <w:rPr>
          <w:rFonts w:ascii="Times New Roman" w:hAnsi="Times New Roman" w:cs="Times New Roman"/>
          <w:sz w:val="28"/>
          <w:szCs w:val="28"/>
        </w:rPr>
        <w:t>=</w:t>
      </w:r>
      <w:r w:rsidR="003D137A">
        <w:rPr>
          <w:rFonts w:ascii="Times New Roman" w:hAnsi="Times New Roman" w:cs="Times New Roman"/>
          <w:sz w:val="28"/>
          <w:szCs w:val="28"/>
        </w:rPr>
        <w:t xml:space="preserve"> </w:t>
      </w:r>
      <w:r w:rsidRPr="00E02A33">
        <w:rPr>
          <w:rFonts w:ascii="Times New Roman" w:hAnsi="Times New Roman" w:cs="Times New Roman"/>
          <w:sz w:val="28"/>
          <w:szCs w:val="28"/>
        </w:rPr>
        <w:t>0,75 м</w:t>
      </w:r>
      <w:r w:rsidRPr="00E02A33">
        <w:rPr>
          <w:rFonts w:ascii="Times New Roman" w:hAnsi="Times New Roman" w:cs="Times New Roman"/>
          <w:sz w:val="28"/>
          <w:szCs w:val="28"/>
          <w:vertAlign w:val="superscript"/>
        </w:rPr>
        <w:t>3</w:t>
      </w:r>
      <w:r w:rsidRPr="00E02A33">
        <w:rPr>
          <w:rFonts w:ascii="Times New Roman" w:hAnsi="Times New Roman" w:cs="Times New Roman"/>
          <w:sz w:val="28"/>
          <w:szCs w:val="28"/>
        </w:rPr>
        <w:t>.</w:t>
      </w:r>
    </w:p>
    <w:p w:rsidR="00E02A33" w:rsidRPr="00E02A33" w:rsidRDefault="008930DD" w:rsidP="00E02A33">
      <w:pPr>
        <w:tabs>
          <w:tab w:val="left" w:pos="0"/>
        </w:tabs>
        <w:spacing w:after="0" w:line="360" w:lineRule="auto"/>
        <w:ind w:firstLine="709"/>
        <w:rPr>
          <w:rFonts w:ascii="Times New Roman" w:hAnsi="Times New Roman" w:cs="Times New Roman"/>
          <w:sz w:val="28"/>
          <w:szCs w:val="28"/>
        </w:rPr>
      </w:pPr>
      <w:r w:rsidRPr="00E02A33">
        <w:rPr>
          <w:rFonts w:ascii="Times New Roman" w:hAnsi="Times New Roman" w:cs="Times New Roman"/>
          <w:sz w:val="28"/>
          <w:szCs w:val="28"/>
        </w:rPr>
        <w:t>Количество мусорных контейнеров должно обеспечивать ежедневный сбор образовавшихся ТБО.</w:t>
      </w:r>
      <w:r w:rsidR="003D137A">
        <w:rPr>
          <w:rFonts w:ascii="Times New Roman" w:hAnsi="Times New Roman" w:cs="Times New Roman"/>
          <w:sz w:val="28"/>
          <w:szCs w:val="28"/>
        </w:rPr>
        <w:t xml:space="preserve"> </w:t>
      </w:r>
      <w:r w:rsidR="00E02A33" w:rsidRPr="00E02A33">
        <w:rPr>
          <w:rFonts w:ascii="Times New Roman" w:hAnsi="Times New Roman" w:cs="Times New Roman"/>
          <w:sz w:val="28"/>
          <w:szCs w:val="28"/>
        </w:rPr>
        <w:t>Согласно</w:t>
      </w:r>
      <w:r w:rsidR="00101B11">
        <w:rPr>
          <w:rFonts w:ascii="Times New Roman" w:hAnsi="Times New Roman" w:cs="Times New Roman"/>
          <w:sz w:val="28"/>
          <w:szCs w:val="28"/>
        </w:rPr>
        <w:t xml:space="preserve"> п. 10.7</w:t>
      </w:r>
      <w:r w:rsidR="00E02A33" w:rsidRPr="00E02A33">
        <w:rPr>
          <w:rFonts w:ascii="Times New Roman" w:hAnsi="Times New Roman" w:cs="Times New Roman"/>
          <w:sz w:val="28"/>
          <w:szCs w:val="28"/>
        </w:rPr>
        <w:t xml:space="preserve"> НГП КО необходимое количество контейнеров рассчитывается по формуле: </w:t>
      </w:r>
      <w:r w:rsidR="00E02A33" w:rsidRPr="00E02A33">
        <w:rPr>
          <w:rFonts w:ascii="Times New Roman" w:hAnsi="Times New Roman" w:cs="Times New Roman"/>
          <w:sz w:val="28"/>
          <w:szCs w:val="28"/>
          <w:lang w:val="en-US"/>
        </w:rPr>
        <w:t>N</w:t>
      </w:r>
      <w:r w:rsidR="00E02A33" w:rsidRPr="00E02A33">
        <w:rPr>
          <w:rFonts w:ascii="Times New Roman" w:hAnsi="Times New Roman" w:cs="Times New Roman"/>
          <w:sz w:val="28"/>
          <w:szCs w:val="28"/>
          <w:vertAlign w:val="subscript"/>
        </w:rPr>
        <w:t>конт</w:t>
      </w:r>
      <w:r w:rsidR="00E02A33" w:rsidRPr="00E02A33">
        <w:rPr>
          <w:rFonts w:ascii="Times New Roman" w:hAnsi="Times New Roman" w:cs="Times New Roman"/>
          <w:sz w:val="28"/>
          <w:szCs w:val="28"/>
        </w:rPr>
        <w:t xml:space="preserve"> = П</w:t>
      </w:r>
      <w:r w:rsidR="00E02A33" w:rsidRPr="00E02A33">
        <w:rPr>
          <w:rFonts w:ascii="Times New Roman" w:hAnsi="Times New Roman" w:cs="Times New Roman"/>
          <w:sz w:val="28"/>
          <w:szCs w:val="28"/>
          <w:vertAlign w:val="subscript"/>
        </w:rPr>
        <w:t>год</w:t>
      </w:r>
      <w:r w:rsidR="00E02A33" w:rsidRPr="00E02A33">
        <w:rPr>
          <w:rFonts w:ascii="Times New Roman" w:hAnsi="Times New Roman" w:cs="Times New Roman"/>
          <w:sz w:val="28"/>
          <w:szCs w:val="28"/>
        </w:rPr>
        <w:t>*</w:t>
      </w:r>
      <w:r w:rsidR="00E02A33" w:rsidRPr="00E02A33">
        <w:rPr>
          <w:rFonts w:ascii="Times New Roman" w:hAnsi="Times New Roman" w:cs="Times New Roman"/>
          <w:sz w:val="28"/>
          <w:szCs w:val="28"/>
          <w:lang w:val="en-US"/>
        </w:rPr>
        <w:t>t</w:t>
      </w:r>
      <w:r w:rsidR="00E02A33" w:rsidRPr="00E02A33">
        <w:rPr>
          <w:rFonts w:ascii="Times New Roman" w:hAnsi="Times New Roman" w:cs="Times New Roman"/>
          <w:sz w:val="28"/>
          <w:szCs w:val="28"/>
        </w:rPr>
        <w:t>*</w:t>
      </w:r>
      <w:r w:rsidR="00E02A33" w:rsidRPr="00E02A33">
        <w:rPr>
          <w:rFonts w:ascii="Times New Roman" w:hAnsi="Times New Roman" w:cs="Times New Roman"/>
          <w:sz w:val="28"/>
          <w:szCs w:val="28"/>
          <w:lang w:val="en-US"/>
        </w:rPr>
        <w:t>K</w:t>
      </w:r>
      <w:r w:rsidR="00E02A33" w:rsidRPr="00E02A33">
        <w:rPr>
          <w:rFonts w:ascii="Times New Roman" w:hAnsi="Times New Roman" w:cs="Times New Roman"/>
          <w:sz w:val="28"/>
          <w:szCs w:val="28"/>
          <w:vertAlign w:val="subscript"/>
        </w:rPr>
        <w:t>1</w:t>
      </w:r>
      <w:r w:rsidR="00E02A33" w:rsidRPr="00E02A33">
        <w:rPr>
          <w:rFonts w:ascii="Times New Roman" w:hAnsi="Times New Roman" w:cs="Times New Roman"/>
          <w:sz w:val="28"/>
          <w:szCs w:val="28"/>
        </w:rPr>
        <w:t xml:space="preserve"> / (365</w:t>
      </w:r>
      <w:r w:rsidR="00E02A33" w:rsidRPr="00E02A33">
        <w:rPr>
          <w:rFonts w:ascii="Times New Roman" w:hAnsi="Times New Roman" w:cs="Times New Roman"/>
          <w:sz w:val="28"/>
          <w:szCs w:val="28"/>
          <w:lang w:val="en-US"/>
        </w:rPr>
        <w:t>V</w:t>
      </w:r>
      <w:r w:rsidR="00E02A33" w:rsidRPr="00E02A33">
        <w:rPr>
          <w:rFonts w:ascii="Times New Roman" w:hAnsi="Times New Roman" w:cs="Times New Roman"/>
          <w:sz w:val="28"/>
          <w:szCs w:val="28"/>
        </w:rPr>
        <w:t>), где</w:t>
      </w:r>
    </w:p>
    <w:p w:rsidR="00E02A33" w:rsidRPr="00E02A33" w:rsidRDefault="00E02A33" w:rsidP="00E02A33">
      <w:pPr>
        <w:widowControl w:val="0"/>
        <w:autoSpaceDE w:val="0"/>
        <w:autoSpaceDN w:val="0"/>
        <w:adjustRightInd w:val="0"/>
        <w:spacing w:after="0" w:line="360" w:lineRule="auto"/>
        <w:ind w:firstLine="709"/>
        <w:rPr>
          <w:rFonts w:ascii="Times New Roman" w:hAnsi="Times New Roman" w:cs="Times New Roman"/>
          <w:sz w:val="28"/>
          <w:szCs w:val="28"/>
        </w:rPr>
      </w:pPr>
      <w:r w:rsidRPr="00E02A33">
        <w:rPr>
          <w:rFonts w:ascii="Times New Roman" w:hAnsi="Times New Roman" w:cs="Times New Roman"/>
          <w:sz w:val="28"/>
          <w:szCs w:val="28"/>
        </w:rPr>
        <w:t>П</w:t>
      </w:r>
      <w:r w:rsidRPr="00E02A33">
        <w:rPr>
          <w:rFonts w:ascii="Times New Roman" w:hAnsi="Times New Roman" w:cs="Times New Roman"/>
          <w:sz w:val="28"/>
          <w:szCs w:val="28"/>
          <w:vertAlign w:val="subscript"/>
        </w:rPr>
        <w:t>год</w:t>
      </w:r>
      <w:r w:rsidRPr="00E02A33">
        <w:rPr>
          <w:rFonts w:ascii="Times New Roman" w:hAnsi="Times New Roman" w:cs="Times New Roman"/>
          <w:sz w:val="28"/>
          <w:szCs w:val="28"/>
        </w:rPr>
        <w:t xml:space="preserve"> - годовое накопл</w:t>
      </w:r>
      <w:r>
        <w:rPr>
          <w:rFonts w:ascii="Times New Roman" w:hAnsi="Times New Roman" w:cs="Times New Roman"/>
          <w:sz w:val="28"/>
          <w:szCs w:val="28"/>
        </w:rPr>
        <w:t>ение муниципальных отходов,</w:t>
      </w:r>
      <w:r w:rsidRPr="00E02A33">
        <w:rPr>
          <w:rFonts w:ascii="Times New Roman" w:hAnsi="Times New Roman" w:cs="Times New Roman"/>
          <w:sz w:val="28"/>
          <w:szCs w:val="28"/>
        </w:rPr>
        <w:t xml:space="preserve"> м</w:t>
      </w:r>
      <w:r>
        <w:rPr>
          <w:rFonts w:ascii="Times New Roman" w:hAnsi="Times New Roman" w:cs="Times New Roman"/>
          <w:sz w:val="28"/>
          <w:szCs w:val="28"/>
          <w:vertAlign w:val="superscript"/>
        </w:rPr>
        <w:t>3</w:t>
      </w:r>
      <w:r w:rsidRPr="00E02A33">
        <w:rPr>
          <w:rFonts w:ascii="Times New Roman" w:hAnsi="Times New Roman" w:cs="Times New Roman"/>
          <w:sz w:val="28"/>
          <w:szCs w:val="28"/>
        </w:rPr>
        <w:t>;</w:t>
      </w:r>
    </w:p>
    <w:p w:rsidR="00E02A33" w:rsidRPr="00E02A33" w:rsidRDefault="00E02A33" w:rsidP="00E02A33">
      <w:pPr>
        <w:widowControl w:val="0"/>
        <w:autoSpaceDE w:val="0"/>
        <w:autoSpaceDN w:val="0"/>
        <w:adjustRightInd w:val="0"/>
        <w:spacing w:after="0" w:line="360" w:lineRule="auto"/>
        <w:ind w:firstLine="709"/>
        <w:rPr>
          <w:rFonts w:ascii="Times New Roman" w:hAnsi="Times New Roman" w:cs="Times New Roman"/>
          <w:sz w:val="28"/>
          <w:szCs w:val="28"/>
        </w:rPr>
      </w:pPr>
      <w:r w:rsidRPr="00E02A33">
        <w:rPr>
          <w:rFonts w:ascii="Times New Roman" w:hAnsi="Times New Roman" w:cs="Times New Roman"/>
          <w:sz w:val="28"/>
          <w:szCs w:val="28"/>
        </w:rPr>
        <w:t>t - периодичность удаления отходов, сут.;</w:t>
      </w:r>
    </w:p>
    <w:p w:rsidR="00E02A33" w:rsidRPr="00E02A33" w:rsidRDefault="00E02A33" w:rsidP="00E02A33">
      <w:pPr>
        <w:widowControl w:val="0"/>
        <w:autoSpaceDE w:val="0"/>
        <w:autoSpaceDN w:val="0"/>
        <w:adjustRightInd w:val="0"/>
        <w:spacing w:after="0" w:line="360" w:lineRule="auto"/>
        <w:ind w:firstLine="709"/>
        <w:rPr>
          <w:rFonts w:ascii="Times New Roman" w:hAnsi="Times New Roman" w:cs="Times New Roman"/>
          <w:sz w:val="28"/>
          <w:szCs w:val="28"/>
        </w:rPr>
      </w:pPr>
      <w:r w:rsidRPr="00E02A33">
        <w:rPr>
          <w:rFonts w:ascii="Times New Roman" w:hAnsi="Times New Roman" w:cs="Times New Roman"/>
          <w:sz w:val="28"/>
          <w:szCs w:val="28"/>
          <w:lang w:val="en-US"/>
        </w:rPr>
        <w:t>K</w:t>
      </w:r>
      <w:r w:rsidRPr="00E02A33">
        <w:rPr>
          <w:rFonts w:ascii="Times New Roman" w:hAnsi="Times New Roman" w:cs="Times New Roman"/>
          <w:sz w:val="28"/>
          <w:szCs w:val="28"/>
          <w:vertAlign w:val="subscript"/>
        </w:rPr>
        <w:t>1</w:t>
      </w:r>
      <w:r w:rsidRPr="00E02A33">
        <w:rPr>
          <w:rFonts w:ascii="Times New Roman" w:hAnsi="Times New Roman" w:cs="Times New Roman"/>
          <w:sz w:val="28"/>
          <w:szCs w:val="28"/>
        </w:rPr>
        <w:t xml:space="preserve"> - коэффициент неравномерности отходов, 1,25;</w:t>
      </w:r>
    </w:p>
    <w:p w:rsidR="00E02A33" w:rsidRPr="00E02A33" w:rsidRDefault="00E02A33" w:rsidP="00E02A33">
      <w:pPr>
        <w:widowControl w:val="0"/>
        <w:autoSpaceDE w:val="0"/>
        <w:autoSpaceDN w:val="0"/>
        <w:adjustRightInd w:val="0"/>
        <w:spacing w:after="0" w:line="360" w:lineRule="auto"/>
        <w:ind w:firstLine="709"/>
        <w:rPr>
          <w:rFonts w:ascii="Times New Roman" w:hAnsi="Times New Roman" w:cs="Times New Roman"/>
          <w:sz w:val="28"/>
          <w:szCs w:val="28"/>
        </w:rPr>
      </w:pPr>
      <w:r w:rsidRPr="00E02A33">
        <w:rPr>
          <w:rFonts w:ascii="Times New Roman" w:hAnsi="Times New Roman" w:cs="Times New Roman"/>
          <w:sz w:val="28"/>
          <w:szCs w:val="28"/>
        </w:rPr>
        <w:t>V - вместимость контейнера.</w:t>
      </w:r>
    </w:p>
    <w:p w:rsidR="00E02A33" w:rsidRDefault="00E02A33" w:rsidP="00E32A33">
      <w:pPr>
        <w:tabs>
          <w:tab w:val="left" w:pos="0"/>
        </w:tabs>
        <w:spacing w:after="0" w:line="360" w:lineRule="auto"/>
        <w:ind w:firstLine="709"/>
        <w:rPr>
          <w:rFonts w:ascii="Times New Roman" w:hAnsi="Times New Roman" w:cs="Times New Roman"/>
          <w:sz w:val="28"/>
          <w:szCs w:val="28"/>
        </w:rPr>
      </w:pPr>
      <w:r w:rsidRPr="00E02A33">
        <w:rPr>
          <w:rFonts w:ascii="Times New Roman" w:hAnsi="Times New Roman" w:cs="Times New Roman"/>
          <w:sz w:val="28"/>
          <w:szCs w:val="28"/>
          <w:lang w:val="en-US"/>
        </w:rPr>
        <w:t>N</w:t>
      </w:r>
      <w:r w:rsidRPr="00E02A33">
        <w:rPr>
          <w:rFonts w:ascii="Times New Roman" w:hAnsi="Times New Roman" w:cs="Times New Roman"/>
          <w:sz w:val="28"/>
          <w:szCs w:val="28"/>
          <w:vertAlign w:val="subscript"/>
        </w:rPr>
        <w:t>конт</w:t>
      </w:r>
      <w:r w:rsidRPr="00E02A33">
        <w:rPr>
          <w:rFonts w:ascii="Times New Roman" w:hAnsi="Times New Roman" w:cs="Times New Roman"/>
          <w:sz w:val="28"/>
          <w:szCs w:val="28"/>
        </w:rPr>
        <w:t xml:space="preserve"> =</w:t>
      </w:r>
      <w:r>
        <w:rPr>
          <w:rFonts w:ascii="Times New Roman" w:hAnsi="Times New Roman" w:cs="Times New Roman"/>
          <w:sz w:val="28"/>
          <w:szCs w:val="28"/>
        </w:rPr>
        <w:t xml:space="preserve"> 1</w:t>
      </w:r>
      <w:r w:rsidR="00052606">
        <w:rPr>
          <w:rFonts w:ascii="Times New Roman" w:hAnsi="Times New Roman" w:cs="Times New Roman"/>
          <w:sz w:val="28"/>
          <w:szCs w:val="28"/>
        </w:rPr>
        <w:t>0936</w:t>
      </w:r>
      <w:r>
        <w:rPr>
          <w:rFonts w:ascii="Times New Roman" w:hAnsi="Times New Roman" w:cs="Times New Roman"/>
          <w:sz w:val="28"/>
          <w:szCs w:val="28"/>
        </w:rPr>
        <w:t>,</w:t>
      </w:r>
      <w:r w:rsidR="00052606">
        <w:rPr>
          <w:rFonts w:ascii="Times New Roman" w:hAnsi="Times New Roman" w:cs="Times New Roman"/>
          <w:sz w:val="28"/>
          <w:szCs w:val="28"/>
        </w:rPr>
        <w:t>60</w:t>
      </w:r>
      <w:r>
        <w:rPr>
          <w:rFonts w:ascii="Times New Roman" w:hAnsi="Times New Roman" w:cs="Times New Roman"/>
          <w:sz w:val="28"/>
          <w:szCs w:val="28"/>
        </w:rPr>
        <w:t xml:space="preserve"> * 1 * 1,25 / (365*0,75) = </w:t>
      </w:r>
      <w:r w:rsidR="007940CE">
        <w:rPr>
          <w:rFonts w:ascii="Times New Roman" w:hAnsi="Times New Roman" w:cs="Times New Roman"/>
          <w:sz w:val="28"/>
          <w:szCs w:val="28"/>
        </w:rPr>
        <w:t>5</w:t>
      </w:r>
      <w:r w:rsidR="00052606">
        <w:rPr>
          <w:rFonts w:ascii="Times New Roman" w:hAnsi="Times New Roman" w:cs="Times New Roman"/>
          <w:sz w:val="28"/>
          <w:szCs w:val="28"/>
        </w:rPr>
        <w:t>0</w:t>
      </w:r>
    </w:p>
    <w:p w:rsidR="008930DD" w:rsidRPr="00FC629C" w:rsidRDefault="008930DD" w:rsidP="00E32A33">
      <w:pPr>
        <w:tabs>
          <w:tab w:val="left" w:pos="0"/>
        </w:tabs>
        <w:spacing w:after="0" w:line="360" w:lineRule="auto"/>
        <w:ind w:firstLine="709"/>
        <w:rPr>
          <w:rFonts w:ascii="Times New Roman" w:hAnsi="Times New Roman" w:cs="Times New Roman"/>
          <w:color w:val="FF0000"/>
          <w:sz w:val="28"/>
          <w:szCs w:val="28"/>
        </w:rPr>
      </w:pPr>
      <w:r w:rsidRPr="00FC629C">
        <w:rPr>
          <w:rFonts w:ascii="Times New Roman" w:hAnsi="Times New Roman" w:cs="Times New Roman"/>
          <w:sz w:val="28"/>
          <w:szCs w:val="28"/>
        </w:rPr>
        <w:t>Из условия доступности размещения таких площадок – 100</w:t>
      </w:r>
      <w:r w:rsidR="00101B11">
        <w:rPr>
          <w:rFonts w:ascii="Times New Roman" w:hAnsi="Times New Roman" w:cs="Times New Roman"/>
          <w:sz w:val="28"/>
          <w:szCs w:val="28"/>
        </w:rPr>
        <w:t xml:space="preserve"> </w:t>
      </w:r>
      <w:r w:rsidRPr="00FC629C">
        <w:rPr>
          <w:rFonts w:ascii="Times New Roman" w:hAnsi="Times New Roman" w:cs="Times New Roman"/>
          <w:sz w:val="28"/>
          <w:szCs w:val="28"/>
        </w:rPr>
        <w:t>м и с соблюдением санитарно-защитной зоны – 20</w:t>
      </w:r>
      <w:r w:rsidR="00101B11">
        <w:rPr>
          <w:rFonts w:ascii="Times New Roman" w:hAnsi="Times New Roman" w:cs="Times New Roman"/>
          <w:sz w:val="28"/>
          <w:szCs w:val="28"/>
        </w:rPr>
        <w:t xml:space="preserve"> </w:t>
      </w:r>
      <w:r w:rsidRPr="00FC629C">
        <w:rPr>
          <w:rFonts w:ascii="Times New Roman" w:hAnsi="Times New Roman" w:cs="Times New Roman"/>
          <w:sz w:val="28"/>
          <w:szCs w:val="28"/>
        </w:rPr>
        <w:t xml:space="preserve">м проектом планировки территории предлагается </w:t>
      </w:r>
      <w:r w:rsidR="00BA1B0D" w:rsidRPr="00FC629C">
        <w:rPr>
          <w:rFonts w:ascii="Times New Roman" w:hAnsi="Times New Roman" w:cs="Times New Roman"/>
          <w:sz w:val="28"/>
          <w:szCs w:val="28"/>
        </w:rPr>
        <w:t xml:space="preserve">устройство </w:t>
      </w:r>
      <w:r w:rsidR="00CB6AE9">
        <w:rPr>
          <w:rFonts w:ascii="Times New Roman" w:hAnsi="Times New Roman" w:cs="Times New Roman"/>
          <w:sz w:val="28"/>
          <w:szCs w:val="28"/>
        </w:rPr>
        <w:t>1</w:t>
      </w:r>
      <w:r w:rsidR="00E02A33">
        <w:rPr>
          <w:rFonts w:ascii="Times New Roman" w:hAnsi="Times New Roman" w:cs="Times New Roman"/>
          <w:sz w:val="28"/>
          <w:szCs w:val="28"/>
        </w:rPr>
        <w:t>7</w:t>
      </w:r>
      <w:r w:rsidRPr="00FC629C">
        <w:rPr>
          <w:rFonts w:ascii="Times New Roman" w:hAnsi="Times New Roman" w:cs="Times New Roman"/>
          <w:sz w:val="28"/>
          <w:szCs w:val="28"/>
        </w:rPr>
        <w:t xml:space="preserve"> площадок. </w:t>
      </w:r>
    </w:p>
    <w:p w:rsidR="008930DD" w:rsidRPr="00FC629C" w:rsidRDefault="008930DD" w:rsidP="00E32A33">
      <w:pPr>
        <w:tabs>
          <w:tab w:val="left" w:pos="0"/>
        </w:tabs>
        <w:spacing w:after="0" w:line="360" w:lineRule="auto"/>
        <w:ind w:firstLine="709"/>
        <w:rPr>
          <w:rFonts w:ascii="Times New Roman" w:hAnsi="Times New Roman" w:cs="Times New Roman"/>
          <w:b/>
          <w:sz w:val="28"/>
          <w:szCs w:val="28"/>
        </w:rPr>
      </w:pPr>
      <w:r w:rsidRPr="00FC629C">
        <w:rPr>
          <w:rFonts w:ascii="Times New Roman" w:hAnsi="Times New Roman" w:cs="Times New Roman"/>
          <w:sz w:val="28"/>
          <w:szCs w:val="28"/>
        </w:rPr>
        <w:t>Для защиты окружающей среды от негативного воздействия отходов предусмотрены следующие мероприятия:</w:t>
      </w:r>
    </w:p>
    <w:p w:rsidR="008930DD" w:rsidRPr="00FC629C" w:rsidRDefault="008930DD" w:rsidP="00AB656E">
      <w:pPr>
        <w:pStyle w:val="a7"/>
        <w:numPr>
          <w:ilvl w:val="0"/>
          <w:numId w:val="12"/>
        </w:numPr>
        <w:tabs>
          <w:tab w:val="left" w:pos="0"/>
        </w:tabs>
        <w:spacing w:after="0" w:line="360" w:lineRule="auto"/>
        <w:ind w:left="0" w:firstLine="709"/>
        <w:rPr>
          <w:rFonts w:ascii="Times New Roman" w:hAnsi="Times New Roman" w:cs="Times New Roman"/>
          <w:sz w:val="28"/>
          <w:szCs w:val="28"/>
        </w:rPr>
      </w:pPr>
      <w:r w:rsidRPr="00FC629C">
        <w:rPr>
          <w:rFonts w:ascii="Times New Roman" w:hAnsi="Times New Roman" w:cs="Times New Roman"/>
          <w:sz w:val="28"/>
          <w:szCs w:val="28"/>
        </w:rPr>
        <w:t>размещение бытовых отходов на специально отведенных площадках с водонепроницаемым покрытием, отбортовкой;</w:t>
      </w:r>
    </w:p>
    <w:p w:rsidR="008930DD" w:rsidRPr="00FC629C" w:rsidRDefault="008930DD" w:rsidP="00AB656E">
      <w:pPr>
        <w:pStyle w:val="a7"/>
        <w:numPr>
          <w:ilvl w:val="0"/>
          <w:numId w:val="12"/>
        </w:numPr>
        <w:tabs>
          <w:tab w:val="left" w:pos="0"/>
        </w:tabs>
        <w:spacing w:after="0" w:line="360" w:lineRule="auto"/>
        <w:ind w:left="0" w:firstLine="709"/>
        <w:rPr>
          <w:rFonts w:ascii="Times New Roman" w:hAnsi="Times New Roman" w:cs="Times New Roman"/>
          <w:sz w:val="28"/>
          <w:szCs w:val="28"/>
        </w:rPr>
      </w:pPr>
      <w:r w:rsidRPr="00FC629C">
        <w:rPr>
          <w:rFonts w:ascii="Times New Roman" w:hAnsi="Times New Roman" w:cs="Times New Roman"/>
          <w:sz w:val="28"/>
          <w:szCs w:val="28"/>
        </w:rPr>
        <w:t>своевременный вывоз отходов в места утилизации (захоронения)</w:t>
      </w:r>
      <w:bookmarkStart w:id="34" w:name="377"/>
      <w:bookmarkEnd w:id="34"/>
      <w:r w:rsidRPr="00FC629C">
        <w:rPr>
          <w:rFonts w:ascii="Times New Roman" w:hAnsi="Times New Roman" w:cs="Times New Roman"/>
          <w:sz w:val="28"/>
          <w:szCs w:val="28"/>
        </w:rPr>
        <w:t>.</w:t>
      </w:r>
    </w:p>
    <w:p w:rsidR="00AF69CB" w:rsidRPr="001C4D34" w:rsidRDefault="00AF69CB" w:rsidP="00E32A33">
      <w:pPr>
        <w:tabs>
          <w:tab w:val="left" w:pos="0"/>
        </w:tabs>
        <w:spacing w:after="0" w:line="360" w:lineRule="auto"/>
        <w:ind w:firstLine="709"/>
        <w:rPr>
          <w:rFonts w:ascii="Times New Roman" w:hAnsi="Times New Roman" w:cs="Times New Roman"/>
          <w:sz w:val="28"/>
          <w:szCs w:val="28"/>
        </w:rPr>
      </w:pPr>
    </w:p>
    <w:p w:rsidR="008930DD" w:rsidRDefault="007E6C23" w:rsidP="000404B7">
      <w:pPr>
        <w:pStyle w:val="21"/>
      </w:pPr>
      <w:bookmarkStart w:id="35" w:name="_Toc14940777"/>
      <w:r>
        <w:lastRenderedPageBreak/>
        <w:t>8</w:t>
      </w:r>
      <w:r w:rsidR="00D01041">
        <w:t>.</w:t>
      </w:r>
      <w:r w:rsidR="00C27805" w:rsidRPr="00EC0CAF">
        <w:t xml:space="preserve"> Перечень </w:t>
      </w:r>
      <w:r w:rsidR="00B65613">
        <w:t>мероприятий по защите территории от</w:t>
      </w:r>
      <w:r w:rsidR="00C27805" w:rsidRPr="00EC0CAF">
        <w:t xml:space="preserve"> чрезвычайных ситуаций природного и техногенного характера</w:t>
      </w:r>
      <w:bookmarkEnd w:id="35"/>
    </w:p>
    <w:p w:rsidR="000404B7" w:rsidRPr="000404B7" w:rsidRDefault="000404B7" w:rsidP="000404B7">
      <w:pPr>
        <w:pStyle w:val="af"/>
        <w:spacing w:line="360" w:lineRule="auto"/>
      </w:pPr>
      <w:r w:rsidRPr="000404B7">
        <w:t>Для разработки системы защиты территории от ЧС техногенного и природного характера необходим комплексный подход, а также</w:t>
      </w:r>
      <w:r w:rsidR="00F179DC">
        <w:t xml:space="preserve"> </w:t>
      </w:r>
      <w:r w:rsidRPr="000404B7">
        <w:t>учет прогноза изменения окружающей среды. Проектные решения должны охватывать всю территорию и включать все необходимые виды защитных мероприятий, независимо от формы собственности и принадлежности защищаемых территорий и объектов.</w:t>
      </w:r>
    </w:p>
    <w:p w:rsidR="000404B7" w:rsidRPr="000404B7" w:rsidRDefault="000404B7" w:rsidP="000404B7">
      <w:pPr>
        <w:pStyle w:val="ae"/>
        <w:spacing w:before="0" w:beforeAutospacing="0" w:after="0" w:afterAutospacing="0" w:line="360" w:lineRule="auto"/>
        <w:ind w:firstLine="709"/>
        <w:rPr>
          <w:sz w:val="28"/>
          <w:szCs w:val="28"/>
        </w:rPr>
      </w:pPr>
      <w:bookmarkStart w:id="36" w:name="3._Основные_направления_государственной_"/>
      <w:r w:rsidRPr="000404B7">
        <w:rPr>
          <w:sz w:val="28"/>
          <w:szCs w:val="28"/>
        </w:rPr>
        <w:t xml:space="preserve">Основные направления в области предупреждения чрезвычайных ситуаций: </w:t>
      </w:r>
      <w:bookmarkEnd w:id="36"/>
    </w:p>
    <w:p w:rsidR="000404B7" w:rsidRPr="000404B7" w:rsidRDefault="000404B7" w:rsidP="00AB656E">
      <w:pPr>
        <w:pStyle w:val="ae"/>
        <w:numPr>
          <w:ilvl w:val="0"/>
          <w:numId w:val="16"/>
        </w:numPr>
        <w:tabs>
          <w:tab w:val="left" w:pos="1134"/>
        </w:tabs>
        <w:spacing w:before="0" w:beforeAutospacing="0" w:after="0" w:afterAutospacing="0" w:line="360" w:lineRule="auto"/>
        <w:ind w:left="0" w:firstLine="709"/>
        <w:rPr>
          <w:sz w:val="28"/>
          <w:szCs w:val="28"/>
        </w:rPr>
      </w:pPr>
      <w:r w:rsidRPr="000404B7">
        <w:rPr>
          <w:sz w:val="28"/>
          <w:szCs w:val="28"/>
        </w:rPr>
        <w:t xml:space="preserve">Создание и развитие научно-методических основ управления природными и техногенными рисками чрезвычайных ситуаций. </w:t>
      </w:r>
    </w:p>
    <w:p w:rsidR="000404B7" w:rsidRPr="000404B7" w:rsidRDefault="000404B7" w:rsidP="00AB656E">
      <w:pPr>
        <w:numPr>
          <w:ilvl w:val="0"/>
          <w:numId w:val="16"/>
        </w:numPr>
        <w:tabs>
          <w:tab w:val="left" w:pos="1134"/>
        </w:tabs>
        <w:spacing w:after="0" w:line="360" w:lineRule="auto"/>
        <w:ind w:left="0" w:firstLine="709"/>
        <w:rPr>
          <w:rFonts w:ascii="Times New Roman" w:hAnsi="Times New Roman" w:cs="Times New Roman"/>
          <w:sz w:val="28"/>
          <w:szCs w:val="28"/>
        </w:rPr>
      </w:pPr>
      <w:r w:rsidRPr="000404B7">
        <w:rPr>
          <w:rFonts w:ascii="Times New Roman" w:hAnsi="Times New Roman" w:cs="Times New Roman"/>
          <w:sz w:val="28"/>
          <w:szCs w:val="28"/>
        </w:rPr>
        <w:t xml:space="preserve">Развитие на федеральном и региональном уровнях экономических механизмов регулирования деятельности по снижению рисков и смягчению последствий чрезвычайных ситуаций техногенного и природного характера и развитие системы информационного обеспечения управления риском чрезвычайных ситуаций на базе новых информационных технологий. </w:t>
      </w:r>
    </w:p>
    <w:p w:rsidR="000404B7" w:rsidRPr="000404B7" w:rsidRDefault="000404B7" w:rsidP="00AB656E">
      <w:pPr>
        <w:numPr>
          <w:ilvl w:val="0"/>
          <w:numId w:val="16"/>
        </w:numPr>
        <w:tabs>
          <w:tab w:val="left" w:pos="1134"/>
        </w:tabs>
        <w:spacing w:after="0" w:line="360" w:lineRule="auto"/>
        <w:ind w:left="0" w:firstLine="709"/>
        <w:rPr>
          <w:rFonts w:ascii="Times New Roman" w:hAnsi="Times New Roman" w:cs="Times New Roman"/>
          <w:sz w:val="28"/>
          <w:szCs w:val="28"/>
        </w:rPr>
      </w:pPr>
      <w:r w:rsidRPr="000404B7">
        <w:rPr>
          <w:rFonts w:ascii="Times New Roman" w:hAnsi="Times New Roman" w:cs="Times New Roman"/>
          <w:sz w:val="28"/>
          <w:szCs w:val="28"/>
        </w:rPr>
        <w:t xml:space="preserve">Совершенствование материально - технического обеспечения для снижения риска и смягчения последствий чрезвычайных ситуаций техногенного и природного характера, а также повышение эффективности мероприятий при ликвидации последствий чрезвычайных ситуаций техногенного и природного характера за счет разработки и применения инженерно - технических средств, созданных на основе современных технологий. </w:t>
      </w:r>
    </w:p>
    <w:p w:rsidR="000404B7" w:rsidRPr="000404B7" w:rsidRDefault="000404B7" w:rsidP="00AB656E">
      <w:pPr>
        <w:numPr>
          <w:ilvl w:val="0"/>
          <w:numId w:val="16"/>
        </w:numPr>
        <w:tabs>
          <w:tab w:val="left" w:pos="1134"/>
        </w:tabs>
        <w:spacing w:after="0" w:line="360" w:lineRule="auto"/>
        <w:ind w:left="0" w:firstLine="709"/>
        <w:rPr>
          <w:rFonts w:ascii="Times New Roman" w:hAnsi="Times New Roman" w:cs="Times New Roman"/>
          <w:sz w:val="28"/>
          <w:szCs w:val="28"/>
        </w:rPr>
      </w:pPr>
      <w:r w:rsidRPr="000404B7">
        <w:rPr>
          <w:rFonts w:ascii="Times New Roman" w:hAnsi="Times New Roman" w:cs="Times New Roman"/>
          <w:sz w:val="28"/>
          <w:szCs w:val="28"/>
        </w:rPr>
        <w:t xml:space="preserve">Стимулирование создания энергосберегающих и экологически безопасных технологий, исключающих возможность возникновения чрезвычайных ситуаций техногенного характера и минимизирующих их влияние на окружающую среду. </w:t>
      </w:r>
    </w:p>
    <w:p w:rsidR="000404B7" w:rsidRPr="000404B7" w:rsidRDefault="000404B7" w:rsidP="00AB656E">
      <w:pPr>
        <w:numPr>
          <w:ilvl w:val="0"/>
          <w:numId w:val="16"/>
        </w:numPr>
        <w:tabs>
          <w:tab w:val="left" w:pos="1134"/>
        </w:tabs>
        <w:spacing w:after="0" w:line="360" w:lineRule="auto"/>
        <w:ind w:left="0" w:firstLine="709"/>
        <w:rPr>
          <w:rFonts w:ascii="Times New Roman" w:hAnsi="Times New Roman" w:cs="Times New Roman"/>
          <w:sz w:val="28"/>
          <w:szCs w:val="28"/>
        </w:rPr>
      </w:pPr>
      <w:r w:rsidRPr="000404B7">
        <w:rPr>
          <w:rFonts w:ascii="Times New Roman" w:hAnsi="Times New Roman" w:cs="Times New Roman"/>
          <w:sz w:val="28"/>
          <w:szCs w:val="28"/>
        </w:rPr>
        <w:t>Развитие и совершенствование систем мониторинга.</w:t>
      </w:r>
    </w:p>
    <w:p w:rsidR="000404B7" w:rsidRPr="000404B7" w:rsidRDefault="000404B7" w:rsidP="00AB656E">
      <w:pPr>
        <w:numPr>
          <w:ilvl w:val="0"/>
          <w:numId w:val="16"/>
        </w:numPr>
        <w:tabs>
          <w:tab w:val="left" w:pos="1134"/>
        </w:tabs>
        <w:spacing w:after="0" w:line="360" w:lineRule="auto"/>
        <w:ind w:left="0" w:firstLine="709"/>
        <w:rPr>
          <w:rFonts w:ascii="Times New Roman" w:hAnsi="Times New Roman" w:cs="Times New Roman"/>
          <w:sz w:val="28"/>
          <w:szCs w:val="28"/>
        </w:rPr>
      </w:pPr>
      <w:r w:rsidRPr="000404B7">
        <w:rPr>
          <w:rFonts w:ascii="Times New Roman" w:hAnsi="Times New Roman" w:cs="Times New Roman"/>
          <w:sz w:val="28"/>
          <w:szCs w:val="28"/>
        </w:rPr>
        <w:lastRenderedPageBreak/>
        <w:t>Система мониторинга должна постоянно совершенствоваться, необходимо внедрение современных технологий, использование результатов научных исследований и разработок.</w:t>
      </w:r>
    </w:p>
    <w:p w:rsidR="000404B7" w:rsidRPr="000404B7" w:rsidRDefault="000404B7" w:rsidP="00AB656E">
      <w:pPr>
        <w:numPr>
          <w:ilvl w:val="0"/>
          <w:numId w:val="16"/>
        </w:numPr>
        <w:tabs>
          <w:tab w:val="left" w:pos="1134"/>
        </w:tabs>
        <w:spacing w:after="0" w:line="360" w:lineRule="auto"/>
        <w:ind w:left="0" w:firstLine="709"/>
        <w:rPr>
          <w:rFonts w:ascii="Times New Roman" w:hAnsi="Times New Roman" w:cs="Times New Roman"/>
          <w:sz w:val="28"/>
          <w:szCs w:val="28"/>
        </w:rPr>
      </w:pPr>
      <w:r w:rsidRPr="000404B7">
        <w:rPr>
          <w:rFonts w:ascii="Times New Roman" w:hAnsi="Times New Roman" w:cs="Times New Roman"/>
          <w:sz w:val="28"/>
          <w:szCs w:val="28"/>
        </w:rPr>
        <w:t>Работа законодательной и исполнительной власти должна быть направлена на регулирование деятельности людей в рамках программы обеспечения безопасности.</w:t>
      </w:r>
    </w:p>
    <w:p w:rsidR="000404B7" w:rsidRPr="000404B7" w:rsidRDefault="000404B7" w:rsidP="00AB656E">
      <w:pPr>
        <w:numPr>
          <w:ilvl w:val="0"/>
          <w:numId w:val="16"/>
        </w:numPr>
        <w:tabs>
          <w:tab w:val="left" w:pos="1134"/>
        </w:tabs>
        <w:spacing w:after="0" w:line="360" w:lineRule="auto"/>
        <w:ind w:left="0" w:firstLine="709"/>
        <w:rPr>
          <w:rFonts w:ascii="Times New Roman" w:hAnsi="Times New Roman" w:cs="Times New Roman"/>
          <w:sz w:val="28"/>
          <w:szCs w:val="28"/>
        </w:rPr>
      </w:pPr>
      <w:r w:rsidRPr="000404B7">
        <w:rPr>
          <w:rFonts w:ascii="Times New Roman" w:hAnsi="Times New Roman" w:cs="Times New Roman"/>
          <w:sz w:val="28"/>
          <w:szCs w:val="28"/>
        </w:rPr>
        <w:t>Все защитные мероприятия должны предотвращать, устранять или снижать до допустимого уровня отрицательное воздействие на защищаемые территории, здания и сооружения действующих и связанных с ними возможных опасных процессов.</w:t>
      </w:r>
    </w:p>
    <w:p w:rsidR="000404B7" w:rsidRPr="000404B7" w:rsidRDefault="000404B7" w:rsidP="000404B7">
      <w:pPr>
        <w:spacing w:after="0" w:line="360" w:lineRule="auto"/>
        <w:ind w:firstLine="709"/>
        <w:rPr>
          <w:rFonts w:ascii="Times New Roman" w:hAnsi="Times New Roman" w:cs="Times New Roman"/>
          <w:sz w:val="28"/>
          <w:szCs w:val="28"/>
        </w:rPr>
      </w:pPr>
      <w:r w:rsidRPr="000404B7">
        <w:rPr>
          <w:rFonts w:ascii="Times New Roman" w:hAnsi="Times New Roman" w:cs="Times New Roman"/>
          <w:sz w:val="28"/>
          <w:szCs w:val="28"/>
        </w:rPr>
        <w:t>Очень важно поддержание технического состояния и модернизация трубопроводов и инженерных сетей для обеспечения устойчивости к ЧС. Большое значение имеет охрана почв, восстановление почвенного плодородия, охрана лесного фонда, восстановление лесов. Необходимо сочетание защитных мероприятий с мероприятиями по охране окружающей среды. Строительство сооружений и осуществление мероприятий инженерной защиты не должны приводить к активизации опасных процессов на примыкающих территориях. Работы по освоению вновь застраиваемых и реконструируемых территорий следует начинать только после выполнения первоочередных мероприятий по их защите от опасных процессов.</w:t>
      </w:r>
    </w:p>
    <w:p w:rsidR="000404B7" w:rsidRPr="000404B7" w:rsidRDefault="000404B7" w:rsidP="000404B7">
      <w:pPr>
        <w:spacing w:after="0" w:line="360" w:lineRule="auto"/>
        <w:ind w:firstLine="709"/>
        <w:rPr>
          <w:rFonts w:ascii="Times New Roman" w:hAnsi="Times New Roman" w:cs="Times New Roman"/>
          <w:sz w:val="28"/>
          <w:szCs w:val="28"/>
        </w:rPr>
      </w:pPr>
      <w:r w:rsidRPr="000404B7">
        <w:rPr>
          <w:rFonts w:ascii="Times New Roman" w:hAnsi="Times New Roman" w:cs="Times New Roman"/>
          <w:sz w:val="28"/>
          <w:szCs w:val="28"/>
        </w:rPr>
        <w:t xml:space="preserve">Важны систематические наблюдения за состоянием защищаемых территорий и объектов и за работой сооружений инженерной защиты в период строительства и эксплуатации. </w:t>
      </w:r>
    </w:p>
    <w:p w:rsidR="000404B7" w:rsidRDefault="000404B7" w:rsidP="000404B7">
      <w:pPr>
        <w:pStyle w:val="af"/>
        <w:spacing w:line="360" w:lineRule="auto"/>
      </w:pPr>
      <w:r w:rsidRPr="000404B7">
        <w:t>Для своевременного выявления причин, способствующих возникновению природных, техногенных и биолого-социальных чрезвычайных ситуаций необходимо ведение централизованного мониторинга и прогнозирования чрезвычайных ситуаций. Своевременно должны выдаваться рекомендаций для принятия мер по предупреждению и локализации чрезвычайных ситуаций и смягчению их социально-экономических последствий.</w:t>
      </w:r>
    </w:p>
    <w:p w:rsidR="000404B7" w:rsidRDefault="000404B7" w:rsidP="000404B7">
      <w:pPr>
        <w:pStyle w:val="af"/>
        <w:spacing w:line="360" w:lineRule="auto"/>
      </w:pPr>
    </w:p>
    <w:p w:rsidR="000404B7" w:rsidRPr="000404B7" w:rsidRDefault="000404B7" w:rsidP="000404B7">
      <w:pPr>
        <w:pStyle w:val="21"/>
      </w:pPr>
      <w:bookmarkStart w:id="37" w:name="_Toc14940778"/>
      <w:r>
        <w:t xml:space="preserve">8.1 </w:t>
      </w:r>
      <w:r w:rsidRPr="000404B7">
        <w:t>Мероприятия по обеспечению пожарной безопасности</w:t>
      </w:r>
      <w:bookmarkEnd w:id="37"/>
    </w:p>
    <w:p w:rsidR="005D32DD" w:rsidRPr="005D32DD" w:rsidRDefault="000404B7" w:rsidP="005D32DD">
      <w:pPr>
        <w:pStyle w:val="S"/>
        <w:spacing w:line="360" w:lineRule="auto"/>
        <w:rPr>
          <w:bCs/>
          <w:szCs w:val="26"/>
        </w:rPr>
      </w:pPr>
      <w:r w:rsidRPr="005D32DD">
        <w:t xml:space="preserve">В соответствии </w:t>
      </w:r>
      <w:r w:rsidR="005D32DD" w:rsidRPr="005D32DD">
        <w:t>с</w:t>
      </w:r>
      <w:r w:rsidRPr="005D32DD">
        <w:t xml:space="preserve"> Федеральн</w:t>
      </w:r>
      <w:r w:rsidR="005D32DD" w:rsidRPr="005D32DD">
        <w:t>ым</w:t>
      </w:r>
      <w:r w:rsidRPr="005D32DD">
        <w:t xml:space="preserve"> закон</w:t>
      </w:r>
      <w:r w:rsidR="005D32DD" w:rsidRPr="005D32DD">
        <w:t>ом</w:t>
      </w:r>
      <w:r w:rsidRPr="005D32DD">
        <w:t xml:space="preserve"> от 22 июля 2008 г. N 123-ФЗ "Технический регламент о требованиях пожарной безопасности"</w:t>
      </w:r>
      <w:r w:rsidR="00101B11" w:rsidRPr="005D32DD">
        <w:t xml:space="preserve"> (с изменениями на 27 декабря 2018 года)</w:t>
      </w:r>
      <w:r w:rsidRPr="005D32DD">
        <w:t xml:space="preserve">, </w:t>
      </w:r>
      <w:r w:rsidR="005D32DD" w:rsidRPr="005D32DD">
        <w:rPr>
          <w:bCs/>
          <w:szCs w:val="26"/>
        </w:rPr>
        <w:t>дислокация пожарных подразделений пожарной охраны на территориях городских поселений определяется исходя из условия, что время прибытия первого подразделения к месту вызова не должно превышать 10 минут. Средняя скорость пожарных автомобилей принята - 40 км/час.</w:t>
      </w:r>
      <w:r w:rsidR="00BD5EBB">
        <w:rPr>
          <w:bCs/>
          <w:szCs w:val="26"/>
        </w:rPr>
        <w:t xml:space="preserve"> Ближайшая к проектируемому микрорайону пожарная часть - пожарно-спасательная часть №2, расположенная по адресу: г. Ленинск-Кузнецкий, ул. Телефонная, 15в.</w:t>
      </w:r>
    </w:p>
    <w:p w:rsidR="005D32DD" w:rsidRPr="005D32DD" w:rsidRDefault="005D32DD" w:rsidP="005D32DD">
      <w:pPr>
        <w:pStyle w:val="S"/>
        <w:spacing w:line="360" w:lineRule="auto"/>
        <w:rPr>
          <w:bCs/>
          <w:szCs w:val="26"/>
        </w:rPr>
      </w:pPr>
      <w:bookmarkStart w:id="38" w:name="_Toc530747638"/>
      <w:bookmarkStart w:id="39" w:name="_Toc532994221"/>
      <w:bookmarkStart w:id="40" w:name="_Toc533165867"/>
      <w:bookmarkStart w:id="41" w:name="_Toc533434015"/>
      <w:bookmarkStart w:id="42" w:name="_Toc533516874"/>
      <w:bookmarkStart w:id="43" w:name="_Toc534980122"/>
      <w:bookmarkStart w:id="44" w:name="_Toc285691"/>
      <w:r w:rsidRPr="005D32DD">
        <w:rPr>
          <w:bCs/>
          <w:szCs w:val="26"/>
        </w:rPr>
        <w:t>Предусматривается размещение зданий и сооружений на проектируемой территории с соблюдением противопожарных разрывов в соответствии с требованиями действующих норм. При планировке территории предусматриваются участки зеленых насаждений и свободных от застройки территорий, обеспечивающие членение территории противопожарными разрывами на участки нормативной площади.</w:t>
      </w:r>
      <w:bookmarkEnd w:id="38"/>
      <w:bookmarkEnd w:id="39"/>
      <w:bookmarkEnd w:id="40"/>
      <w:bookmarkEnd w:id="41"/>
      <w:bookmarkEnd w:id="42"/>
      <w:bookmarkEnd w:id="43"/>
      <w:bookmarkEnd w:id="44"/>
    </w:p>
    <w:p w:rsidR="005D32DD" w:rsidRPr="005D32DD" w:rsidRDefault="005D32DD" w:rsidP="005D32DD">
      <w:pPr>
        <w:pStyle w:val="S"/>
        <w:spacing w:line="360" w:lineRule="auto"/>
        <w:rPr>
          <w:bCs/>
          <w:szCs w:val="26"/>
        </w:rPr>
      </w:pPr>
      <w:bookmarkStart w:id="45" w:name="_Toc530747639"/>
      <w:bookmarkStart w:id="46" w:name="_Toc532994222"/>
      <w:bookmarkStart w:id="47" w:name="_Toc533165868"/>
      <w:bookmarkStart w:id="48" w:name="_Toc533434016"/>
      <w:bookmarkStart w:id="49" w:name="_Toc533516875"/>
      <w:bookmarkStart w:id="50" w:name="_Toc534980123"/>
      <w:bookmarkStart w:id="51" w:name="_Toc285692"/>
      <w:r w:rsidRPr="005D32DD">
        <w:rPr>
          <w:bCs/>
          <w:szCs w:val="26"/>
        </w:rPr>
        <w:t>Ширина проездов между зданиями принимается с учетом обеспечения эвакуации людей и свободного передвижения пожарных и аварийно-спасательных средств. Подъезды к зданиям планируются с учетом обеспечения возможности доступа аварийно-спасательных команд во все помещения зданий. Внутриквартальные проезды соединяются улицами и магистралью устойчивого функционирования.</w:t>
      </w:r>
      <w:bookmarkEnd w:id="45"/>
      <w:bookmarkEnd w:id="46"/>
      <w:bookmarkEnd w:id="47"/>
      <w:bookmarkEnd w:id="48"/>
      <w:bookmarkEnd w:id="49"/>
      <w:bookmarkEnd w:id="50"/>
      <w:bookmarkEnd w:id="51"/>
    </w:p>
    <w:p w:rsidR="00606BD4" w:rsidRPr="0055053E" w:rsidRDefault="005D32DD" w:rsidP="0055053E">
      <w:pPr>
        <w:pStyle w:val="S"/>
        <w:spacing w:line="360" w:lineRule="auto"/>
        <w:rPr>
          <w:bCs/>
          <w:szCs w:val="28"/>
        </w:rPr>
      </w:pPr>
      <w:bookmarkStart w:id="52" w:name="_Toc530747640"/>
      <w:bookmarkStart w:id="53" w:name="_Toc532994223"/>
      <w:bookmarkStart w:id="54" w:name="_Toc533165869"/>
      <w:bookmarkStart w:id="55" w:name="_Toc533434017"/>
      <w:bookmarkStart w:id="56" w:name="_Toc533516876"/>
      <w:bookmarkStart w:id="57" w:name="_Toc534980124"/>
      <w:bookmarkStart w:id="58" w:name="_Toc285693"/>
      <w:r w:rsidRPr="005D32DD">
        <w:rPr>
          <w:bCs/>
          <w:szCs w:val="26"/>
        </w:rPr>
        <w:t xml:space="preserve">В качестве источника воды для наружного пожаротушения применяются пожарные гидранты, устанавливаемые на сетях водопровода. При проектировании мест установки пожарных гидрантов предусматривается, что расстояние от пожарного гидранта до наиболее удаленной точки пожара </w:t>
      </w:r>
      <w:r w:rsidRPr="0055053E">
        <w:rPr>
          <w:bCs/>
          <w:szCs w:val="28"/>
        </w:rPr>
        <w:t>не более 150 метров. Пожарный водопровод совмещенный с хозяйственно-бытовым на проектируемой территории, учитывая планируемую застройку, должен обеспечивать расход воды в 10 л/сек.</w:t>
      </w:r>
      <w:bookmarkEnd w:id="52"/>
      <w:bookmarkEnd w:id="53"/>
      <w:bookmarkEnd w:id="54"/>
      <w:bookmarkEnd w:id="55"/>
      <w:bookmarkEnd w:id="56"/>
      <w:bookmarkEnd w:id="57"/>
      <w:bookmarkEnd w:id="58"/>
    </w:p>
    <w:p w:rsidR="0055053E" w:rsidRPr="0055053E" w:rsidRDefault="0055053E" w:rsidP="0055053E">
      <w:pPr>
        <w:pStyle w:val="af8"/>
        <w:spacing w:after="0" w:line="360" w:lineRule="auto"/>
        <w:ind w:left="0" w:firstLine="709"/>
        <w:rPr>
          <w:rFonts w:ascii="Times New Roman" w:hAnsi="Times New Roman"/>
          <w:sz w:val="28"/>
          <w:szCs w:val="28"/>
        </w:rPr>
      </w:pPr>
      <w:r w:rsidRPr="0055053E">
        <w:rPr>
          <w:rFonts w:ascii="Times New Roman" w:hAnsi="Times New Roman"/>
          <w:sz w:val="28"/>
          <w:szCs w:val="28"/>
        </w:rPr>
        <w:lastRenderedPageBreak/>
        <w:t>Для обеспечения пожарной безопасности на последующих стадиях проектирования надлежит придерживаться требований Федерального закона от 22.07.2008 г №123 «Технич</w:t>
      </w:r>
      <w:r w:rsidRPr="0055053E">
        <w:rPr>
          <w:rFonts w:ascii="Times New Roman" w:hAnsi="Times New Roman"/>
          <w:sz w:val="28"/>
          <w:szCs w:val="28"/>
        </w:rPr>
        <w:t>е</w:t>
      </w:r>
      <w:r w:rsidRPr="0055053E">
        <w:rPr>
          <w:rFonts w:ascii="Times New Roman" w:hAnsi="Times New Roman"/>
          <w:sz w:val="28"/>
          <w:szCs w:val="28"/>
        </w:rPr>
        <w:t xml:space="preserve">ский регламент о требованиях пожарной </w:t>
      </w:r>
      <w:r w:rsidRPr="0055053E">
        <w:rPr>
          <w:rFonts w:ascii="Times New Roman" w:hAnsi="Times New Roman" w:cs="Times New Roman"/>
          <w:sz w:val="28"/>
          <w:szCs w:val="28"/>
        </w:rPr>
        <w:t>безопасности» (с изменениями на 27 декабря 2018 года), Правил</w:t>
      </w:r>
      <w:r w:rsidRPr="0055053E">
        <w:rPr>
          <w:rFonts w:ascii="Times New Roman" w:hAnsi="Times New Roman"/>
          <w:sz w:val="28"/>
          <w:szCs w:val="28"/>
        </w:rPr>
        <w:t xml:space="preserve"> противопожарного режима в Российской Федерации (утверждены постановл</w:t>
      </w:r>
      <w:r w:rsidRPr="0055053E">
        <w:rPr>
          <w:rFonts w:ascii="Times New Roman" w:hAnsi="Times New Roman"/>
          <w:sz w:val="28"/>
          <w:szCs w:val="28"/>
        </w:rPr>
        <w:t>е</w:t>
      </w:r>
      <w:r w:rsidRPr="0055053E">
        <w:rPr>
          <w:rFonts w:ascii="Times New Roman" w:hAnsi="Times New Roman"/>
          <w:sz w:val="28"/>
          <w:szCs w:val="28"/>
        </w:rPr>
        <w:t>нием Правительства РФ от 25 апреля 2012 г. № 390), СП 1.13130.2009, СП 2.13130.2012, СП 3.13130.2009, СП 4.13130.2013, СП 5.13130.2009, СП 6.13130.2013, СП 7.13130.2013, СП 8.13130.2009, СП 9.13130.2009, СП 10.13130.2009, СП 11.13130.2009, СП12.13130.2009.</w:t>
      </w:r>
    </w:p>
    <w:p w:rsidR="0055053E" w:rsidRPr="0055053E" w:rsidRDefault="0055053E" w:rsidP="0055053E">
      <w:pPr>
        <w:pStyle w:val="af8"/>
        <w:spacing w:after="0" w:line="360" w:lineRule="auto"/>
        <w:ind w:left="0" w:firstLine="709"/>
        <w:rPr>
          <w:rFonts w:ascii="Times New Roman" w:hAnsi="Times New Roman"/>
          <w:sz w:val="28"/>
          <w:szCs w:val="28"/>
        </w:rPr>
      </w:pPr>
      <w:r w:rsidRPr="0055053E">
        <w:rPr>
          <w:rFonts w:ascii="Times New Roman" w:hAnsi="Times New Roman"/>
          <w:sz w:val="28"/>
          <w:szCs w:val="28"/>
        </w:rPr>
        <w:t>Безопасность зданий или сооружений должна обеспечиваться путем установления требуемых для обеспечения безопасности проектных значений их параметров и качестве</w:t>
      </w:r>
      <w:r w:rsidRPr="0055053E">
        <w:rPr>
          <w:rFonts w:ascii="Times New Roman" w:hAnsi="Times New Roman"/>
          <w:sz w:val="28"/>
          <w:szCs w:val="28"/>
        </w:rPr>
        <w:t>н</w:t>
      </w:r>
      <w:r w:rsidRPr="0055053E">
        <w:rPr>
          <w:rFonts w:ascii="Times New Roman" w:hAnsi="Times New Roman"/>
          <w:sz w:val="28"/>
          <w:szCs w:val="28"/>
        </w:rPr>
        <w:t>ных характеристик, реализации их на этапе строительства и поддержания на требуемом уровне в процессе эксплуатации.</w:t>
      </w:r>
    </w:p>
    <w:p w:rsidR="0055053E" w:rsidRPr="0055053E" w:rsidRDefault="0055053E" w:rsidP="0055053E">
      <w:pPr>
        <w:pStyle w:val="af8"/>
        <w:spacing w:after="0" w:line="360" w:lineRule="auto"/>
        <w:ind w:left="0" w:firstLine="709"/>
        <w:rPr>
          <w:rFonts w:ascii="Times New Roman" w:hAnsi="Times New Roman"/>
          <w:sz w:val="28"/>
          <w:szCs w:val="28"/>
        </w:rPr>
      </w:pPr>
      <w:r w:rsidRPr="0055053E">
        <w:rPr>
          <w:rFonts w:ascii="Times New Roman" w:hAnsi="Times New Roman"/>
          <w:sz w:val="28"/>
          <w:szCs w:val="28"/>
        </w:rPr>
        <w:t>Здание или сооружение должно быть спроектировано и построено таким образом, чтобы при эксплуатации в нем были предусмотрены мероприятия, направленные на предо</w:t>
      </w:r>
      <w:r w:rsidRPr="0055053E">
        <w:rPr>
          <w:rFonts w:ascii="Times New Roman" w:hAnsi="Times New Roman"/>
          <w:sz w:val="28"/>
          <w:szCs w:val="28"/>
        </w:rPr>
        <w:t>т</w:t>
      </w:r>
      <w:r w:rsidRPr="0055053E">
        <w:rPr>
          <w:rFonts w:ascii="Times New Roman" w:hAnsi="Times New Roman"/>
          <w:sz w:val="28"/>
          <w:szCs w:val="28"/>
        </w:rPr>
        <w:t>вращение возгорания, а в случае возникновения пожара:</w:t>
      </w:r>
    </w:p>
    <w:p w:rsidR="0055053E" w:rsidRPr="0055053E" w:rsidRDefault="0055053E" w:rsidP="0055053E">
      <w:pPr>
        <w:pStyle w:val="af8"/>
        <w:spacing w:after="0" w:line="360" w:lineRule="auto"/>
        <w:ind w:left="0" w:firstLine="709"/>
        <w:rPr>
          <w:rFonts w:ascii="Times New Roman" w:hAnsi="Times New Roman"/>
          <w:sz w:val="28"/>
          <w:szCs w:val="28"/>
        </w:rPr>
      </w:pPr>
      <w:r w:rsidRPr="0055053E">
        <w:rPr>
          <w:rFonts w:ascii="Times New Roman" w:hAnsi="Times New Roman"/>
          <w:sz w:val="28"/>
          <w:szCs w:val="28"/>
        </w:rPr>
        <w:t>- устойчивость сооружения сохранялась в течение времени, необходимого для эв</w:t>
      </w:r>
      <w:r w:rsidRPr="0055053E">
        <w:rPr>
          <w:rFonts w:ascii="Times New Roman" w:hAnsi="Times New Roman"/>
          <w:sz w:val="28"/>
          <w:szCs w:val="28"/>
        </w:rPr>
        <w:t>а</w:t>
      </w:r>
      <w:r w:rsidRPr="0055053E">
        <w:rPr>
          <w:rFonts w:ascii="Times New Roman" w:hAnsi="Times New Roman"/>
          <w:sz w:val="28"/>
          <w:szCs w:val="28"/>
        </w:rPr>
        <w:t>куации людей и выполнения других предполагаемых действий, направленных на сокращение ущерба от пожара;</w:t>
      </w:r>
    </w:p>
    <w:p w:rsidR="0055053E" w:rsidRPr="0055053E" w:rsidRDefault="0055053E" w:rsidP="0055053E">
      <w:pPr>
        <w:pStyle w:val="af8"/>
        <w:spacing w:after="0" w:line="360" w:lineRule="auto"/>
        <w:ind w:left="0" w:firstLine="709"/>
        <w:rPr>
          <w:rFonts w:ascii="Times New Roman" w:hAnsi="Times New Roman"/>
          <w:sz w:val="28"/>
          <w:szCs w:val="28"/>
        </w:rPr>
      </w:pPr>
      <w:r w:rsidRPr="0055053E">
        <w:rPr>
          <w:rFonts w:ascii="Times New Roman" w:hAnsi="Times New Roman"/>
          <w:sz w:val="28"/>
          <w:szCs w:val="28"/>
        </w:rPr>
        <w:t>- было ограничено образование строительными конструкциями опасных факторов пожара, а также распространение образуемых строительными конструкциями опасных фа</w:t>
      </w:r>
      <w:r w:rsidRPr="0055053E">
        <w:rPr>
          <w:rFonts w:ascii="Times New Roman" w:hAnsi="Times New Roman"/>
          <w:sz w:val="28"/>
          <w:szCs w:val="28"/>
        </w:rPr>
        <w:t>к</w:t>
      </w:r>
      <w:r w:rsidRPr="0055053E">
        <w:rPr>
          <w:rFonts w:ascii="Times New Roman" w:hAnsi="Times New Roman"/>
          <w:sz w:val="28"/>
          <w:szCs w:val="28"/>
        </w:rPr>
        <w:t>торов пожара в пределах очага пожара;</w:t>
      </w:r>
    </w:p>
    <w:p w:rsidR="0055053E" w:rsidRPr="0055053E" w:rsidRDefault="0055053E" w:rsidP="0055053E">
      <w:pPr>
        <w:pStyle w:val="af8"/>
        <w:spacing w:after="0" w:line="360" w:lineRule="auto"/>
        <w:ind w:left="0" w:firstLine="709"/>
        <w:rPr>
          <w:rFonts w:ascii="Times New Roman" w:hAnsi="Times New Roman"/>
          <w:sz w:val="28"/>
          <w:szCs w:val="28"/>
        </w:rPr>
      </w:pPr>
      <w:r w:rsidRPr="0055053E">
        <w:rPr>
          <w:rFonts w:ascii="Times New Roman" w:hAnsi="Times New Roman"/>
          <w:sz w:val="28"/>
          <w:szCs w:val="28"/>
        </w:rPr>
        <w:t>- было ограничено распространение опасных факторов пожара за пределы очага п</w:t>
      </w:r>
      <w:r w:rsidRPr="0055053E">
        <w:rPr>
          <w:rFonts w:ascii="Times New Roman" w:hAnsi="Times New Roman"/>
          <w:sz w:val="28"/>
          <w:szCs w:val="28"/>
        </w:rPr>
        <w:t>о</w:t>
      </w:r>
      <w:r w:rsidRPr="0055053E">
        <w:rPr>
          <w:rFonts w:ascii="Times New Roman" w:hAnsi="Times New Roman"/>
          <w:sz w:val="28"/>
          <w:szCs w:val="28"/>
        </w:rPr>
        <w:t>жара;</w:t>
      </w:r>
    </w:p>
    <w:p w:rsidR="0055053E" w:rsidRPr="0055053E" w:rsidRDefault="0055053E" w:rsidP="0055053E">
      <w:pPr>
        <w:pStyle w:val="af8"/>
        <w:spacing w:after="0" w:line="360" w:lineRule="auto"/>
        <w:ind w:left="0" w:firstLine="709"/>
        <w:rPr>
          <w:rFonts w:ascii="Times New Roman" w:hAnsi="Times New Roman" w:cs="Times New Roman"/>
          <w:sz w:val="28"/>
          <w:szCs w:val="28"/>
        </w:rPr>
      </w:pPr>
      <w:r w:rsidRPr="0055053E">
        <w:rPr>
          <w:rFonts w:ascii="Times New Roman" w:hAnsi="Times New Roman" w:cs="Times New Roman"/>
          <w:sz w:val="28"/>
          <w:szCs w:val="28"/>
        </w:rPr>
        <w:t>- было предотвращено распространение пожара на соседние здания и с</w:t>
      </w:r>
      <w:r w:rsidRPr="0055053E">
        <w:rPr>
          <w:rFonts w:ascii="Times New Roman" w:hAnsi="Times New Roman" w:cs="Times New Roman"/>
          <w:sz w:val="28"/>
          <w:szCs w:val="28"/>
        </w:rPr>
        <w:t>о</w:t>
      </w:r>
      <w:r w:rsidRPr="0055053E">
        <w:rPr>
          <w:rFonts w:ascii="Times New Roman" w:hAnsi="Times New Roman" w:cs="Times New Roman"/>
          <w:sz w:val="28"/>
          <w:szCs w:val="28"/>
        </w:rPr>
        <w:t>оружения;</w:t>
      </w:r>
    </w:p>
    <w:p w:rsidR="0055053E" w:rsidRPr="0055053E" w:rsidRDefault="0055053E" w:rsidP="0055053E">
      <w:pPr>
        <w:pStyle w:val="af8"/>
        <w:spacing w:after="0" w:line="360" w:lineRule="auto"/>
        <w:ind w:left="0" w:firstLine="709"/>
        <w:rPr>
          <w:rFonts w:ascii="Times New Roman" w:hAnsi="Times New Roman" w:cs="Times New Roman"/>
          <w:sz w:val="28"/>
          <w:szCs w:val="28"/>
        </w:rPr>
      </w:pPr>
      <w:r w:rsidRPr="0055053E">
        <w:rPr>
          <w:rFonts w:ascii="Times New Roman" w:hAnsi="Times New Roman" w:cs="Times New Roman"/>
          <w:sz w:val="28"/>
          <w:szCs w:val="28"/>
        </w:rPr>
        <w:t xml:space="preserve">- была обеспечена возможность безопасной эвакуации людей (с учетом их возраста и физического состояния) на прилегающую к зданию территорию </w:t>
      </w:r>
      <w:r w:rsidRPr="0055053E">
        <w:rPr>
          <w:rFonts w:ascii="Times New Roman" w:hAnsi="Times New Roman" w:cs="Times New Roman"/>
          <w:sz w:val="28"/>
          <w:szCs w:val="28"/>
        </w:rPr>
        <w:lastRenderedPageBreak/>
        <w:t>до наступления угрозы их жизни и здоровью вследствие воздействия опасных факторов пожара, а также возможность спасения людей;</w:t>
      </w:r>
    </w:p>
    <w:p w:rsidR="0055053E" w:rsidRPr="0055053E" w:rsidRDefault="0055053E" w:rsidP="0055053E">
      <w:pPr>
        <w:pStyle w:val="af8"/>
        <w:spacing w:after="0" w:line="360" w:lineRule="auto"/>
        <w:ind w:left="0" w:firstLine="709"/>
        <w:rPr>
          <w:rFonts w:ascii="Times New Roman" w:hAnsi="Times New Roman" w:cs="Times New Roman"/>
          <w:sz w:val="28"/>
          <w:szCs w:val="28"/>
        </w:rPr>
      </w:pPr>
      <w:r w:rsidRPr="0055053E">
        <w:rPr>
          <w:rFonts w:ascii="Times New Roman" w:hAnsi="Times New Roman" w:cs="Times New Roman"/>
          <w:sz w:val="28"/>
          <w:szCs w:val="28"/>
        </w:rPr>
        <w:t>- была обеспечена возможность доступа личного состава пожарных подразделений и подачи средств пожаротушения к очагу пожара, а также проведения мероприятий по спас</w:t>
      </w:r>
      <w:r w:rsidRPr="0055053E">
        <w:rPr>
          <w:rFonts w:ascii="Times New Roman" w:hAnsi="Times New Roman" w:cs="Times New Roman"/>
          <w:sz w:val="28"/>
          <w:szCs w:val="28"/>
        </w:rPr>
        <w:t>е</w:t>
      </w:r>
      <w:r w:rsidRPr="0055053E">
        <w:rPr>
          <w:rFonts w:ascii="Times New Roman" w:hAnsi="Times New Roman" w:cs="Times New Roman"/>
          <w:sz w:val="28"/>
          <w:szCs w:val="28"/>
        </w:rPr>
        <w:t>нию людей и сокращению ущерба материальным ценностям, наносимого пожаром.</w:t>
      </w:r>
    </w:p>
    <w:p w:rsidR="0055053E" w:rsidRPr="0055053E" w:rsidRDefault="0055053E" w:rsidP="0055053E">
      <w:pPr>
        <w:pStyle w:val="af8"/>
        <w:spacing w:after="0" w:line="360" w:lineRule="auto"/>
        <w:ind w:left="0" w:firstLine="709"/>
        <w:rPr>
          <w:rFonts w:ascii="Times New Roman" w:hAnsi="Times New Roman" w:cs="Times New Roman"/>
          <w:sz w:val="28"/>
          <w:szCs w:val="28"/>
        </w:rPr>
      </w:pPr>
      <w:r w:rsidRPr="0055053E">
        <w:rPr>
          <w:rFonts w:ascii="Times New Roman" w:hAnsi="Times New Roman" w:cs="Times New Roman"/>
          <w:sz w:val="28"/>
          <w:szCs w:val="28"/>
        </w:rPr>
        <w:t>При размещении проектируемых зданий или сооружений расстояние от их до ближайшего здания или сооружения должно быть принято не менее нормируемого, установле</w:t>
      </w:r>
      <w:r w:rsidRPr="0055053E">
        <w:rPr>
          <w:rFonts w:ascii="Times New Roman" w:hAnsi="Times New Roman" w:cs="Times New Roman"/>
          <w:sz w:val="28"/>
          <w:szCs w:val="28"/>
        </w:rPr>
        <w:t>н</w:t>
      </w:r>
      <w:r w:rsidRPr="0055053E">
        <w:rPr>
          <w:rFonts w:ascii="Times New Roman" w:hAnsi="Times New Roman" w:cs="Times New Roman"/>
          <w:sz w:val="28"/>
          <w:szCs w:val="28"/>
        </w:rPr>
        <w:t>ного в национальных стандартах и сводах правил, с таким расчетом, чтобы пожар, в том чи</w:t>
      </w:r>
      <w:r w:rsidRPr="0055053E">
        <w:rPr>
          <w:rFonts w:ascii="Times New Roman" w:hAnsi="Times New Roman" w:cs="Times New Roman"/>
          <w:sz w:val="28"/>
          <w:szCs w:val="28"/>
        </w:rPr>
        <w:t>с</w:t>
      </w:r>
      <w:r w:rsidRPr="0055053E">
        <w:rPr>
          <w:rFonts w:ascii="Times New Roman" w:hAnsi="Times New Roman" w:cs="Times New Roman"/>
          <w:sz w:val="28"/>
          <w:szCs w:val="28"/>
        </w:rPr>
        <w:t>ле свободно развивающийся, не мог распространиться на ближайшее здание или сооруж</w:t>
      </w:r>
      <w:r w:rsidRPr="0055053E">
        <w:rPr>
          <w:rFonts w:ascii="Times New Roman" w:hAnsi="Times New Roman" w:cs="Times New Roman"/>
          <w:sz w:val="28"/>
          <w:szCs w:val="28"/>
        </w:rPr>
        <w:t>е</w:t>
      </w:r>
      <w:r w:rsidRPr="0055053E">
        <w:rPr>
          <w:rFonts w:ascii="Times New Roman" w:hAnsi="Times New Roman" w:cs="Times New Roman"/>
          <w:sz w:val="28"/>
          <w:szCs w:val="28"/>
        </w:rPr>
        <w:t>ние.</w:t>
      </w:r>
    </w:p>
    <w:p w:rsidR="0055053E" w:rsidRPr="0055053E" w:rsidRDefault="0055053E" w:rsidP="0055053E">
      <w:pPr>
        <w:pStyle w:val="af8"/>
        <w:spacing w:after="0" w:line="360" w:lineRule="auto"/>
        <w:ind w:left="0" w:firstLine="709"/>
        <w:rPr>
          <w:rFonts w:ascii="Times New Roman" w:hAnsi="Times New Roman" w:cs="Times New Roman"/>
          <w:sz w:val="28"/>
          <w:szCs w:val="28"/>
        </w:rPr>
      </w:pPr>
      <w:r w:rsidRPr="0055053E">
        <w:rPr>
          <w:rFonts w:ascii="Times New Roman" w:hAnsi="Times New Roman" w:cs="Times New Roman"/>
          <w:sz w:val="28"/>
          <w:szCs w:val="28"/>
        </w:rPr>
        <w:t>При устройстве наружных противопожарных стен, обращенных в сторону ближайших зданий или сооружений, упомянутое расстояние должно прин</w:t>
      </w:r>
      <w:r w:rsidRPr="0055053E">
        <w:rPr>
          <w:rFonts w:ascii="Times New Roman" w:hAnsi="Times New Roman" w:cs="Times New Roman"/>
          <w:sz w:val="28"/>
          <w:szCs w:val="28"/>
        </w:rPr>
        <w:t>и</w:t>
      </w:r>
      <w:r w:rsidRPr="0055053E">
        <w:rPr>
          <w:rFonts w:ascii="Times New Roman" w:hAnsi="Times New Roman" w:cs="Times New Roman"/>
          <w:sz w:val="28"/>
          <w:szCs w:val="28"/>
        </w:rPr>
        <w:t>маться исходя из требований к санитарным разрывам.</w:t>
      </w:r>
    </w:p>
    <w:p w:rsidR="0055053E" w:rsidRPr="0055053E" w:rsidRDefault="0055053E" w:rsidP="0055053E">
      <w:pPr>
        <w:pStyle w:val="af8"/>
        <w:spacing w:after="0" w:line="360" w:lineRule="auto"/>
        <w:ind w:left="0" w:firstLine="709"/>
        <w:rPr>
          <w:rFonts w:ascii="Times New Roman" w:hAnsi="Times New Roman" w:cs="Times New Roman"/>
          <w:sz w:val="28"/>
          <w:szCs w:val="28"/>
        </w:rPr>
      </w:pPr>
      <w:r w:rsidRPr="0055053E">
        <w:rPr>
          <w:rFonts w:ascii="Times New Roman" w:hAnsi="Times New Roman" w:cs="Times New Roman"/>
          <w:sz w:val="28"/>
          <w:szCs w:val="28"/>
        </w:rPr>
        <w:t>Для предотвращения возгорания в зданиях или сооружениях должны быть пред</w:t>
      </w:r>
      <w:r w:rsidRPr="0055053E">
        <w:rPr>
          <w:rFonts w:ascii="Times New Roman" w:hAnsi="Times New Roman" w:cs="Times New Roman"/>
          <w:sz w:val="28"/>
          <w:szCs w:val="28"/>
        </w:rPr>
        <w:t>у</w:t>
      </w:r>
      <w:r w:rsidRPr="0055053E">
        <w:rPr>
          <w:rFonts w:ascii="Times New Roman" w:hAnsi="Times New Roman" w:cs="Times New Roman"/>
          <w:sz w:val="28"/>
          <w:szCs w:val="28"/>
        </w:rPr>
        <w:t>смотрены:</w:t>
      </w:r>
    </w:p>
    <w:p w:rsidR="0055053E" w:rsidRPr="0055053E" w:rsidRDefault="0055053E" w:rsidP="0055053E">
      <w:pPr>
        <w:pStyle w:val="af8"/>
        <w:spacing w:after="0" w:line="360" w:lineRule="auto"/>
        <w:ind w:left="0" w:firstLine="709"/>
        <w:rPr>
          <w:rFonts w:ascii="Times New Roman" w:hAnsi="Times New Roman" w:cs="Times New Roman"/>
          <w:sz w:val="28"/>
          <w:szCs w:val="28"/>
        </w:rPr>
      </w:pPr>
      <w:r w:rsidRPr="0055053E">
        <w:rPr>
          <w:rFonts w:ascii="Times New Roman" w:hAnsi="Times New Roman" w:cs="Times New Roman"/>
          <w:sz w:val="28"/>
          <w:szCs w:val="28"/>
        </w:rPr>
        <w:t>- молниезащита;</w:t>
      </w:r>
    </w:p>
    <w:p w:rsidR="0055053E" w:rsidRPr="0055053E" w:rsidRDefault="0055053E" w:rsidP="0055053E">
      <w:pPr>
        <w:pStyle w:val="af8"/>
        <w:spacing w:after="0" w:line="360" w:lineRule="auto"/>
        <w:ind w:left="0" w:firstLine="709"/>
        <w:rPr>
          <w:rFonts w:ascii="Times New Roman" w:hAnsi="Times New Roman" w:cs="Times New Roman"/>
          <w:sz w:val="28"/>
          <w:szCs w:val="28"/>
        </w:rPr>
      </w:pPr>
      <w:r w:rsidRPr="0055053E">
        <w:rPr>
          <w:rFonts w:ascii="Times New Roman" w:hAnsi="Times New Roman" w:cs="Times New Roman"/>
          <w:sz w:val="28"/>
          <w:szCs w:val="28"/>
        </w:rPr>
        <w:t>- проектные значения сечений электропроводок, обеспечивающие работу электроу</w:t>
      </w:r>
      <w:r w:rsidRPr="0055053E">
        <w:rPr>
          <w:rFonts w:ascii="Times New Roman" w:hAnsi="Times New Roman" w:cs="Times New Roman"/>
          <w:sz w:val="28"/>
          <w:szCs w:val="28"/>
        </w:rPr>
        <w:t>с</w:t>
      </w:r>
      <w:r w:rsidRPr="0055053E">
        <w:rPr>
          <w:rFonts w:ascii="Times New Roman" w:hAnsi="Times New Roman" w:cs="Times New Roman"/>
          <w:sz w:val="28"/>
          <w:szCs w:val="28"/>
        </w:rPr>
        <w:t>тановок при проектных нагрузках без перегрева;</w:t>
      </w:r>
    </w:p>
    <w:p w:rsidR="0055053E" w:rsidRPr="0055053E" w:rsidRDefault="0055053E" w:rsidP="0055053E">
      <w:pPr>
        <w:pStyle w:val="af8"/>
        <w:spacing w:after="0" w:line="360" w:lineRule="auto"/>
        <w:ind w:left="0" w:firstLine="709"/>
        <w:rPr>
          <w:rFonts w:ascii="Times New Roman" w:hAnsi="Times New Roman" w:cs="Times New Roman"/>
          <w:sz w:val="28"/>
          <w:szCs w:val="28"/>
        </w:rPr>
      </w:pPr>
      <w:r w:rsidRPr="0055053E">
        <w:rPr>
          <w:rFonts w:ascii="Times New Roman" w:hAnsi="Times New Roman" w:cs="Times New Roman"/>
          <w:sz w:val="28"/>
          <w:szCs w:val="28"/>
        </w:rPr>
        <w:t>- достаточная для предупреждения возгорания изоляция электроприемников и эле</w:t>
      </w:r>
      <w:r w:rsidRPr="0055053E">
        <w:rPr>
          <w:rFonts w:ascii="Times New Roman" w:hAnsi="Times New Roman" w:cs="Times New Roman"/>
          <w:sz w:val="28"/>
          <w:szCs w:val="28"/>
        </w:rPr>
        <w:t>к</w:t>
      </w:r>
      <w:r w:rsidRPr="0055053E">
        <w:rPr>
          <w:rFonts w:ascii="Times New Roman" w:hAnsi="Times New Roman" w:cs="Times New Roman"/>
          <w:sz w:val="28"/>
          <w:szCs w:val="28"/>
        </w:rPr>
        <w:t>тропроводок, а также трубопроводов для транспортирования горючих веществ в пределах строительного сооружения и на прилегающей территории;</w:t>
      </w:r>
    </w:p>
    <w:p w:rsidR="0055053E" w:rsidRPr="0055053E" w:rsidRDefault="0055053E" w:rsidP="0055053E">
      <w:pPr>
        <w:pStyle w:val="af8"/>
        <w:spacing w:after="0" w:line="360" w:lineRule="auto"/>
        <w:ind w:left="0" w:firstLine="709"/>
        <w:rPr>
          <w:rFonts w:ascii="Times New Roman" w:hAnsi="Times New Roman" w:cs="Times New Roman"/>
          <w:sz w:val="28"/>
          <w:szCs w:val="28"/>
        </w:rPr>
      </w:pPr>
      <w:r w:rsidRPr="0055053E">
        <w:rPr>
          <w:rFonts w:ascii="Times New Roman" w:hAnsi="Times New Roman" w:cs="Times New Roman"/>
          <w:sz w:val="28"/>
          <w:szCs w:val="28"/>
        </w:rPr>
        <w:t>- установка устройств защитного отключения электроустановок;</w:t>
      </w:r>
    </w:p>
    <w:p w:rsidR="0055053E" w:rsidRPr="0055053E" w:rsidRDefault="0055053E" w:rsidP="0055053E">
      <w:pPr>
        <w:pStyle w:val="af8"/>
        <w:spacing w:after="0" w:line="360" w:lineRule="auto"/>
        <w:ind w:left="0" w:firstLine="709"/>
        <w:rPr>
          <w:rFonts w:ascii="Times New Roman" w:hAnsi="Times New Roman" w:cs="Times New Roman"/>
          <w:sz w:val="28"/>
          <w:szCs w:val="28"/>
        </w:rPr>
      </w:pPr>
      <w:r w:rsidRPr="0055053E">
        <w:rPr>
          <w:rFonts w:ascii="Times New Roman" w:hAnsi="Times New Roman" w:cs="Times New Roman"/>
          <w:sz w:val="28"/>
          <w:szCs w:val="28"/>
        </w:rPr>
        <w:t>- размещение теплогенераторов и плит для приготовления пищи с открытыми горе</w:t>
      </w:r>
      <w:r w:rsidRPr="0055053E">
        <w:rPr>
          <w:rFonts w:ascii="Times New Roman" w:hAnsi="Times New Roman" w:cs="Times New Roman"/>
          <w:sz w:val="28"/>
          <w:szCs w:val="28"/>
        </w:rPr>
        <w:t>л</w:t>
      </w:r>
      <w:r w:rsidRPr="0055053E">
        <w:rPr>
          <w:rFonts w:ascii="Times New Roman" w:hAnsi="Times New Roman" w:cs="Times New Roman"/>
          <w:sz w:val="28"/>
          <w:szCs w:val="28"/>
        </w:rPr>
        <w:t>ками в соответствии с правилами безопасности в соответствующих областях.</w:t>
      </w:r>
    </w:p>
    <w:p w:rsidR="0055053E" w:rsidRPr="0055053E" w:rsidRDefault="0055053E" w:rsidP="0055053E">
      <w:pPr>
        <w:pStyle w:val="af8"/>
        <w:spacing w:after="0" w:line="360" w:lineRule="auto"/>
        <w:ind w:left="0" w:firstLine="709"/>
        <w:rPr>
          <w:rFonts w:ascii="Times New Roman" w:hAnsi="Times New Roman" w:cs="Times New Roman"/>
          <w:sz w:val="28"/>
          <w:szCs w:val="28"/>
        </w:rPr>
      </w:pPr>
      <w:r w:rsidRPr="0055053E">
        <w:rPr>
          <w:rFonts w:ascii="Times New Roman" w:hAnsi="Times New Roman" w:cs="Times New Roman"/>
          <w:sz w:val="28"/>
          <w:szCs w:val="28"/>
        </w:rPr>
        <w:t>Для того чтобы устойчивость здания или сооружения сохранялась в теч</w:t>
      </w:r>
      <w:r w:rsidRPr="0055053E">
        <w:rPr>
          <w:rFonts w:ascii="Times New Roman" w:hAnsi="Times New Roman" w:cs="Times New Roman"/>
          <w:sz w:val="28"/>
          <w:szCs w:val="28"/>
        </w:rPr>
        <w:t>е</w:t>
      </w:r>
      <w:r w:rsidRPr="0055053E">
        <w:rPr>
          <w:rFonts w:ascii="Times New Roman" w:hAnsi="Times New Roman" w:cs="Times New Roman"/>
          <w:sz w:val="28"/>
          <w:szCs w:val="28"/>
        </w:rPr>
        <w:t>ние времени, необходимого для эвакуации людей и выполнения других предполагаемых действий, н</w:t>
      </w:r>
      <w:r w:rsidRPr="0055053E">
        <w:rPr>
          <w:rFonts w:ascii="Times New Roman" w:hAnsi="Times New Roman" w:cs="Times New Roman"/>
          <w:sz w:val="28"/>
          <w:szCs w:val="28"/>
        </w:rPr>
        <w:t>а</w:t>
      </w:r>
      <w:r w:rsidRPr="0055053E">
        <w:rPr>
          <w:rFonts w:ascii="Times New Roman" w:hAnsi="Times New Roman" w:cs="Times New Roman"/>
          <w:sz w:val="28"/>
          <w:szCs w:val="28"/>
        </w:rPr>
        <w:t xml:space="preserve">правленных на сокращение ущерба от пожара, </w:t>
      </w:r>
      <w:r w:rsidRPr="0055053E">
        <w:rPr>
          <w:rFonts w:ascii="Times New Roman" w:hAnsi="Times New Roman" w:cs="Times New Roman"/>
          <w:sz w:val="28"/>
          <w:szCs w:val="28"/>
        </w:rPr>
        <w:lastRenderedPageBreak/>
        <w:t>должны быть предусмотрены конструкции проектируемых зданий или сооружений, обладающие необходимыми для этого характер</w:t>
      </w:r>
      <w:r w:rsidRPr="0055053E">
        <w:rPr>
          <w:rFonts w:ascii="Times New Roman" w:hAnsi="Times New Roman" w:cs="Times New Roman"/>
          <w:sz w:val="28"/>
          <w:szCs w:val="28"/>
        </w:rPr>
        <w:t>и</w:t>
      </w:r>
      <w:r w:rsidRPr="0055053E">
        <w:rPr>
          <w:rFonts w:ascii="Times New Roman" w:hAnsi="Times New Roman" w:cs="Times New Roman"/>
          <w:sz w:val="28"/>
          <w:szCs w:val="28"/>
        </w:rPr>
        <w:t>стиками огнестойкости.</w:t>
      </w:r>
    </w:p>
    <w:p w:rsidR="0055053E" w:rsidRPr="0055053E" w:rsidRDefault="0055053E" w:rsidP="0055053E">
      <w:pPr>
        <w:pStyle w:val="af8"/>
        <w:spacing w:after="0" w:line="360" w:lineRule="auto"/>
        <w:ind w:left="0" w:firstLine="709"/>
        <w:rPr>
          <w:rFonts w:ascii="Times New Roman" w:hAnsi="Times New Roman" w:cs="Times New Roman"/>
          <w:sz w:val="28"/>
          <w:szCs w:val="28"/>
        </w:rPr>
      </w:pPr>
      <w:r w:rsidRPr="0055053E">
        <w:rPr>
          <w:rFonts w:ascii="Times New Roman" w:hAnsi="Times New Roman" w:cs="Times New Roman"/>
          <w:sz w:val="28"/>
          <w:szCs w:val="28"/>
        </w:rPr>
        <w:t>В случаях, предусмотренных законодательством Российской Федерации, здания или сооружения должны быть оснащены системами автоматического обнаружения пожара, оп</w:t>
      </w:r>
      <w:r w:rsidRPr="0055053E">
        <w:rPr>
          <w:rFonts w:ascii="Times New Roman" w:hAnsi="Times New Roman" w:cs="Times New Roman"/>
          <w:sz w:val="28"/>
          <w:szCs w:val="28"/>
        </w:rPr>
        <w:t>о</w:t>
      </w:r>
      <w:r w:rsidRPr="0055053E">
        <w:rPr>
          <w:rFonts w:ascii="Times New Roman" w:hAnsi="Times New Roman" w:cs="Times New Roman"/>
          <w:sz w:val="28"/>
          <w:szCs w:val="28"/>
        </w:rPr>
        <w:t>вещения о пожаре, а также автоматического пожаротушения и дымоудаления. Вывод сигн</w:t>
      </w:r>
      <w:r w:rsidRPr="0055053E">
        <w:rPr>
          <w:rFonts w:ascii="Times New Roman" w:hAnsi="Times New Roman" w:cs="Times New Roman"/>
          <w:sz w:val="28"/>
          <w:szCs w:val="28"/>
        </w:rPr>
        <w:t>а</w:t>
      </w:r>
      <w:r w:rsidRPr="0055053E">
        <w:rPr>
          <w:rFonts w:ascii="Times New Roman" w:hAnsi="Times New Roman" w:cs="Times New Roman"/>
          <w:sz w:val="28"/>
          <w:szCs w:val="28"/>
        </w:rPr>
        <w:t>лов о срабатывании систем противопожарной защиты жилых домов, школ, детских учреждений следует предусма</w:t>
      </w:r>
      <w:r w:rsidRPr="0055053E">
        <w:rPr>
          <w:rFonts w:ascii="Times New Roman" w:hAnsi="Times New Roman" w:cs="Times New Roman"/>
          <w:sz w:val="28"/>
          <w:szCs w:val="28"/>
        </w:rPr>
        <w:t>т</w:t>
      </w:r>
      <w:r w:rsidRPr="0055053E">
        <w:rPr>
          <w:rFonts w:ascii="Times New Roman" w:hAnsi="Times New Roman" w:cs="Times New Roman"/>
          <w:sz w:val="28"/>
          <w:szCs w:val="28"/>
        </w:rPr>
        <w:t>ривать в объединенную диспетчерскую службу.</w:t>
      </w:r>
    </w:p>
    <w:p w:rsidR="0055053E" w:rsidRPr="0055053E" w:rsidRDefault="0055053E" w:rsidP="0055053E">
      <w:pPr>
        <w:pStyle w:val="af8"/>
        <w:spacing w:after="0" w:line="360" w:lineRule="auto"/>
        <w:ind w:left="0" w:firstLine="709"/>
        <w:rPr>
          <w:rFonts w:ascii="Times New Roman" w:hAnsi="Times New Roman" w:cs="Times New Roman"/>
          <w:sz w:val="28"/>
          <w:szCs w:val="28"/>
        </w:rPr>
      </w:pPr>
      <w:r w:rsidRPr="0055053E">
        <w:rPr>
          <w:rFonts w:ascii="Times New Roman" w:hAnsi="Times New Roman" w:cs="Times New Roman"/>
          <w:sz w:val="28"/>
          <w:szCs w:val="28"/>
        </w:rPr>
        <w:t>Внутреннее пожаротушение решается от пожарных кранов, которые оборудованы пожарными шкафами и укомплектованы рукавами, стволами, а также ручными огнетушит</w:t>
      </w:r>
      <w:r w:rsidRPr="0055053E">
        <w:rPr>
          <w:rFonts w:ascii="Times New Roman" w:hAnsi="Times New Roman" w:cs="Times New Roman"/>
          <w:sz w:val="28"/>
          <w:szCs w:val="28"/>
        </w:rPr>
        <w:t>е</w:t>
      </w:r>
      <w:r w:rsidRPr="0055053E">
        <w:rPr>
          <w:rFonts w:ascii="Times New Roman" w:hAnsi="Times New Roman" w:cs="Times New Roman"/>
          <w:sz w:val="28"/>
          <w:szCs w:val="28"/>
        </w:rPr>
        <w:t>лями. К системам противопожарного водоснабжения зданий должен быть обеспечен пост</w:t>
      </w:r>
      <w:r w:rsidRPr="0055053E">
        <w:rPr>
          <w:rFonts w:ascii="Times New Roman" w:hAnsi="Times New Roman" w:cs="Times New Roman"/>
          <w:sz w:val="28"/>
          <w:szCs w:val="28"/>
        </w:rPr>
        <w:t>о</w:t>
      </w:r>
      <w:r w:rsidRPr="0055053E">
        <w:rPr>
          <w:rFonts w:ascii="Times New Roman" w:hAnsi="Times New Roman" w:cs="Times New Roman"/>
          <w:sz w:val="28"/>
          <w:szCs w:val="28"/>
        </w:rPr>
        <w:t>янный доступ для пожарных подразделений и их оборудования.</w:t>
      </w:r>
    </w:p>
    <w:p w:rsidR="005D32DD" w:rsidRPr="00606BD4" w:rsidRDefault="005D32DD" w:rsidP="005D32DD">
      <w:pPr>
        <w:pStyle w:val="af"/>
        <w:spacing w:line="360" w:lineRule="auto"/>
        <w:rPr>
          <w:color w:val="000000"/>
          <w:szCs w:val="28"/>
          <w:shd w:val="clear" w:color="auto" w:fill="FFFFFF"/>
        </w:rPr>
      </w:pPr>
    </w:p>
    <w:p w:rsidR="00E57563" w:rsidRPr="00E57563" w:rsidRDefault="007E6C23" w:rsidP="000404B7">
      <w:pPr>
        <w:pStyle w:val="21"/>
      </w:pPr>
      <w:bookmarkStart w:id="59" w:name="_Toc14940779"/>
      <w:r>
        <w:t>9</w:t>
      </w:r>
      <w:r w:rsidR="00D01041">
        <w:t>.</w:t>
      </w:r>
      <w:r w:rsidR="00C27805" w:rsidRPr="00EC0CAF">
        <w:t xml:space="preserve"> Мероприятия по охране окружающей среды</w:t>
      </w:r>
      <w:bookmarkEnd w:id="59"/>
    </w:p>
    <w:p w:rsidR="00E57563" w:rsidRPr="00E57563" w:rsidRDefault="00E57563" w:rsidP="00E32A33">
      <w:pPr>
        <w:spacing w:after="0" w:line="360" w:lineRule="auto"/>
        <w:ind w:firstLine="709"/>
        <w:rPr>
          <w:rFonts w:ascii="Times New Roman" w:hAnsi="Times New Roman" w:cs="Times New Roman"/>
          <w:sz w:val="28"/>
          <w:szCs w:val="28"/>
          <w:shd w:val="clear" w:color="auto" w:fill="FFFFFF"/>
        </w:rPr>
      </w:pPr>
      <w:r w:rsidRPr="00E57563">
        <w:rPr>
          <w:rFonts w:ascii="Times New Roman" w:eastAsia="Times New Roman" w:hAnsi="Times New Roman" w:cs="Times New Roman"/>
          <w:sz w:val="28"/>
          <w:szCs w:val="28"/>
          <w:shd w:val="clear" w:color="auto" w:fill="FFFFFF"/>
        </w:rPr>
        <w:t>Охраной окружающей среды называется комплекс мер, направленных на предупреждение отрицательного влияния человеческой деятельности на природу, обеспечение благоприятных и безопасных условий жизнедеятельности человека.</w:t>
      </w:r>
    </w:p>
    <w:p w:rsidR="00E57563" w:rsidRDefault="00E57563" w:rsidP="00E32A33">
      <w:pPr>
        <w:spacing w:after="0" w:line="360" w:lineRule="auto"/>
        <w:ind w:firstLine="709"/>
        <w:rPr>
          <w:rFonts w:ascii="Times New Roman" w:eastAsia="Times New Roman" w:hAnsi="Times New Roman" w:cs="Times New Roman"/>
          <w:color w:val="000000"/>
          <w:sz w:val="28"/>
          <w:szCs w:val="28"/>
        </w:rPr>
      </w:pPr>
      <w:r w:rsidRPr="00E57563">
        <w:rPr>
          <w:rFonts w:ascii="Times New Roman" w:eastAsia="Times New Roman" w:hAnsi="Times New Roman" w:cs="Times New Roman"/>
          <w:color w:val="000000"/>
          <w:sz w:val="28"/>
          <w:szCs w:val="28"/>
        </w:rPr>
        <w:t>При размещении капитальных объектов следует предусмотреть:</w:t>
      </w:r>
    </w:p>
    <w:p w:rsidR="001E28AE" w:rsidRPr="00820789" w:rsidRDefault="00820789" w:rsidP="00E32A33">
      <w:pPr>
        <w:spacing w:after="0" w:line="360" w:lineRule="auto"/>
        <w:ind w:firstLine="709"/>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Защита</w:t>
      </w:r>
      <w:r w:rsidR="001E28AE" w:rsidRPr="00820789">
        <w:rPr>
          <w:rFonts w:ascii="Times New Roman" w:eastAsia="Times New Roman" w:hAnsi="Times New Roman" w:cs="Times New Roman"/>
          <w:i/>
          <w:color w:val="000000"/>
          <w:sz w:val="28"/>
          <w:szCs w:val="28"/>
        </w:rPr>
        <w:t xml:space="preserve"> атмосферного воздуха</w:t>
      </w:r>
    </w:p>
    <w:p w:rsidR="001E28AE" w:rsidRDefault="001E28AE" w:rsidP="00E32A33">
      <w:pPr>
        <w:spacing w:after="0" w:line="360" w:lineRule="auto"/>
        <w:ind w:firstLine="709"/>
        <w:rPr>
          <w:rFonts w:ascii="Times New Roman" w:hAnsi="Times New Roman" w:cs="Times New Roman"/>
          <w:sz w:val="28"/>
          <w:szCs w:val="28"/>
        </w:rPr>
      </w:pPr>
      <w:r w:rsidRPr="001E28AE">
        <w:rPr>
          <w:rFonts w:ascii="Times New Roman" w:eastAsia="Times New Roman" w:hAnsi="Times New Roman" w:cs="Times New Roman"/>
          <w:sz w:val="28"/>
          <w:szCs w:val="28"/>
        </w:rPr>
        <w:t>вдоль всех дорог создание придорожных зелёных полос, состоящих из пыле- и газоустойчивых пород;</w:t>
      </w:r>
    </w:p>
    <w:p w:rsidR="00DB2CDA" w:rsidRPr="00DB2CDA" w:rsidRDefault="00DB2CDA" w:rsidP="00E32A33">
      <w:pPr>
        <w:spacing w:after="0" w:line="360" w:lineRule="auto"/>
        <w:ind w:firstLine="709"/>
        <w:rPr>
          <w:rFonts w:ascii="Times New Roman" w:eastAsia="Times New Roman" w:hAnsi="Times New Roman" w:cs="Times New Roman"/>
          <w:color w:val="000000"/>
          <w:sz w:val="28"/>
          <w:szCs w:val="28"/>
        </w:rPr>
      </w:pPr>
      <w:r w:rsidRPr="00DB2CDA">
        <w:rPr>
          <w:rFonts w:ascii="Times New Roman" w:eastAsia="Times New Roman" w:hAnsi="Times New Roman" w:cs="Times New Roman"/>
          <w:sz w:val="28"/>
          <w:szCs w:val="28"/>
        </w:rPr>
        <w:t>соблюдение регламентов и режима, установленных для санитарно-защитных зон промышленно-коммунальных предприятий, сельскохозяйственных предприятий инженерно-технических и санитарно-технических объектов, транспортных и инженерных коммуникаций;</w:t>
      </w:r>
    </w:p>
    <w:p w:rsidR="00E57563" w:rsidRPr="00E57563" w:rsidRDefault="00E57563" w:rsidP="00E32A33">
      <w:pPr>
        <w:spacing w:after="0" w:line="360" w:lineRule="auto"/>
        <w:ind w:firstLine="709"/>
        <w:rPr>
          <w:rFonts w:ascii="Times New Roman" w:eastAsia="Times New Roman" w:hAnsi="Times New Roman" w:cs="Times New Roman"/>
          <w:i/>
          <w:color w:val="000000"/>
          <w:sz w:val="28"/>
          <w:szCs w:val="28"/>
        </w:rPr>
      </w:pPr>
      <w:r w:rsidRPr="00E57563">
        <w:rPr>
          <w:rFonts w:ascii="Times New Roman" w:eastAsia="Times New Roman" w:hAnsi="Times New Roman" w:cs="Times New Roman"/>
          <w:i/>
          <w:color w:val="000000"/>
          <w:sz w:val="28"/>
          <w:szCs w:val="28"/>
        </w:rPr>
        <w:t>Защита растительного слоя почвы</w:t>
      </w:r>
    </w:p>
    <w:p w:rsidR="00E57563" w:rsidRDefault="00E57563" w:rsidP="00E32A33">
      <w:pPr>
        <w:spacing w:after="0" w:line="360" w:lineRule="auto"/>
        <w:ind w:firstLine="709"/>
        <w:rPr>
          <w:rFonts w:ascii="Times New Roman" w:eastAsia="Times New Roman" w:hAnsi="Times New Roman" w:cs="Times New Roman"/>
          <w:color w:val="000000"/>
          <w:sz w:val="28"/>
          <w:szCs w:val="28"/>
        </w:rPr>
      </w:pPr>
      <w:r w:rsidRPr="00E57563">
        <w:rPr>
          <w:rFonts w:ascii="Times New Roman" w:eastAsia="Times New Roman" w:hAnsi="Times New Roman" w:cs="Times New Roman"/>
          <w:color w:val="000000"/>
          <w:sz w:val="28"/>
          <w:szCs w:val="28"/>
        </w:rPr>
        <w:lastRenderedPageBreak/>
        <w:t>При капитальном строительстве растительный слой почвы глубиной 15-40 см должен быть снят, складирован и в дальнейшем использован при озеленении земельных участков. При подсыпке завозного грунта также следует предварительно снять естественный растительный грунт и использовать его при посадке растений.</w:t>
      </w:r>
    </w:p>
    <w:p w:rsidR="006220FC" w:rsidRPr="00E57563" w:rsidRDefault="006220FC" w:rsidP="00E32A33">
      <w:pPr>
        <w:spacing w:after="0" w:line="360" w:lineRule="auto"/>
        <w:ind w:firstLine="709"/>
        <w:rPr>
          <w:rFonts w:ascii="Times New Roman" w:eastAsia="Times New Roman" w:hAnsi="Times New Roman" w:cs="Times New Roman"/>
          <w:color w:val="000000"/>
          <w:sz w:val="28"/>
          <w:szCs w:val="28"/>
        </w:rPr>
      </w:pPr>
    </w:p>
    <w:p w:rsidR="00E57563" w:rsidRPr="00E57563" w:rsidRDefault="00E57563" w:rsidP="00E32A33">
      <w:pPr>
        <w:spacing w:after="0" w:line="360" w:lineRule="auto"/>
        <w:ind w:firstLine="709"/>
        <w:rPr>
          <w:rFonts w:ascii="Times New Roman" w:eastAsia="Times New Roman" w:hAnsi="Times New Roman" w:cs="Times New Roman"/>
          <w:i/>
          <w:color w:val="000000"/>
          <w:sz w:val="28"/>
          <w:szCs w:val="28"/>
        </w:rPr>
      </w:pPr>
      <w:r w:rsidRPr="00E57563">
        <w:rPr>
          <w:rFonts w:ascii="Times New Roman" w:eastAsia="Times New Roman" w:hAnsi="Times New Roman" w:cs="Times New Roman"/>
          <w:i/>
          <w:color w:val="000000"/>
          <w:sz w:val="28"/>
          <w:szCs w:val="28"/>
        </w:rPr>
        <w:t>Защита территории участка и подземных вод</w:t>
      </w:r>
    </w:p>
    <w:p w:rsidR="00E57563" w:rsidRPr="00E57563" w:rsidRDefault="00E57563" w:rsidP="00E32A33">
      <w:pPr>
        <w:tabs>
          <w:tab w:val="num" w:pos="0"/>
          <w:tab w:val="num" w:pos="900"/>
        </w:tabs>
        <w:spacing w:after="0" w:line="360" w:lineRule="auto"/>
        <w:ind w:firstLine="709"/>
        <w:rPr>
          <w:rFonts w:ascii="Times New Roman" w:eastAsia="Times New Roman" w:hAnsi="Times New Roman" w:cs="Times New Roman"/>
          <w:sz w:val="28"/>
          <w:szCs w:val="28"/>
        </w:rPr>
      </w:pPr>
      <w:r w:rsidRPr="00E57563">
        <w:rPr>
          <w:rFonts w:ascii="Times New Roman" w:eastAsia="Times New Roman" w:hAnsi="Times New Roman" w:cs="Times New Roman"/>
          <w:sz w:val="28"/>
          <w:szCs w:val="28"/>
        </w:rPr>
        <w:t>На периоды строительства для предотвращения загрязнения грунтовых и поверхностных вод предусмотреть:</w:t>
      </w:r>
    </w:p>
    <w:p w:rsidR="00E57563" w:rsidRPr="00E57563" w:rsidRDefault="00E57563" w:rsidP="00E32A33">
      <w:pPr>
        <w:tabs>
          <w:tab w:val="num" w:pos="0"/>
          <w:tab w:val="num" w:pos="900"/>
        </w:tabs>
        <w:spacing w:after="0" w:line="360" w:lineRule="auto"/>
        <w:ind w:firstLine="709"/>
        <w:rPr>
          <w:rFonts w:ascii="Times New Roman" w:eastAsia="Times New Roman" w:hAnsi="Times New Roman" w:cs="Times New Roman"/>
          <w:sz w:val="28"/>
          <w:szCs w:val="28"/>
        </w:rPr>
      </w:pPr>
      <w:r w:rsidRPr="00E57563">
        <w:rPr>
          <w:rFonts w:ascii="Times New Roman" w:eastAsia="Times New Roman" w:hAnsi="Times New Roman" w:cs="Times New Roman"/>
          <w:sz w:val="28"/>
          <w:szCs w:val="28"/>
        </w:rPr>
        <w:t>- вертикальная планировка строительной площадки способствует отводу поверхностных стоков на проезжую часть;</w:t>
      </w:r>
    </w:p>
    <w:p w:rsidR="00E57563" w:rsidRPr="00E57563" w:rsidRDefault="00E57563" w:rsidP="00E32A33">
      <w:pPr>
        <w:tabs>
          <w:tab w:val="num" w:pos="0"/>
          <w:tab w:val="num" w:pos="900"/>
        </w:tabs>
        <w:spacing w:after="0" w:line="360" w:lineRule="auto"/>
        <w:ind w:firstLine="709"/>
        <w:rPr>
          <w:rFonts w:ascii="Times New Roman" w:eastAsia="Times New Roman" w:hAnsi="Times New Roman" w:cs="Times New Roman"/>
          <w:sz w:val="28"/>
          <w:szCs w:val="28"/>
        </w:rPr>
      </w:pPr>
      <w:r w:rsidRPr="00E57563">
        <w:rPr>
          <w:rFonts w:ascii="Times New Roman" w:eastAsia="Times New Roman" w:hAnsi="Times New Roman" w:cs="Times New Roman"/>
          <w:sz w:val="28"/>
          <w:szCs w:val="28"/>
        </w:rPr>
        <w:t>- предусмотреть водоотлив из котлованов под фундаменты с выпуском загрязненной грунтовой воды на рельеф.</w:t>
      </w:r>
    </w:p>
    <w:p w:rsidR="00606BD4" w:rsidRDefault="00E57563" w:rsidP="00E32A33">
      <w:pPr>
        <w:tabs>
          <w:tab w:val="num" w:pos="0"/>
          <w:tab w:val="num" w:pos="900"/>
        </w:tabs>
        <w:spacing w:after="0" w:line="360" w:lineRule="auto"/>
        <w:ind w:firstLine="709"/>
        <w:rPr>
          <w:rFonts w:ascii="Times New Roman" w:eastAsia="Times New Roman" w:hAnsi="Times New Roman" w:cs="Times New Roman"/>
          <w:sz w:val="28"/>
          <w:szCs w:val="28"/>
        </w:rPr>
      </w:pPr>
      <w:r w:rsidRPr="00E57563">
        <w:rPr>
          <w:rFonts w:ascii="Times New Roman" w:eastAsia="Times New Roman" w:hAnsi="Times New Roman" w:cs="Times New Roman"/>
          <w:sz w:val="28"/>
          <w:szCs w:val="28"/>
        </w:rPr>
        <w:t>Таким образом, строительство объектов не нанесет вреда поверхностным водным объектам и подземным грунтовым водам.</w:t>
      </w:r>
    </w:p>
    <w:p w:rsidR="006B0D64" w:rsidRDefault="006B0D64" w:rsidP="00E32A33">
      <w:pPr>
        <w:tabs>
          <w:tab w:val="num" w:pos="0"/>
          <w:tab w:val="num" w:pos="900"/>
        </w:tabs>
        <w:spacing w:after="0" w:line="360" w:lineRule="auto"/>
        <w:ind w:firstLine="709"/>
        <w:rPr>
          <w:rFonts w:ascii="Times New Roman" w:eastAsia="Times New Roman" w:hAnsi="Times New Roman" w:cs="Times New Roman"/>
          <w:sz w:val="28"/>
          <w:szCs w:val="28"/>
        </w:rPr>
      </w:pPr>
    </w:p>
    <w:p w:rsidR="008D13F8" w:rsidRDefault="008D13F8" w:rsidP="008D13F8">
      <w:pPr>
        <w:pStyle w:val="21"/>
      </w:pPr>
      <w:bookmarkStart w:id="60" w:name="_Toc10717002"/>
      <w:bookmarkStart w:id="61" w:name="_Toc14940780"/>
      <w:r>
        <w:t>10.</w:t>
      </w:r>
      <w:r w:rsidR="000B7D84">
        <w:t xml:space="preserve"> </w:t>
      </w:r>
      <w:r>
        <w:t>Обоснование очередности планируемого развития территории</w:t>
      </w:r>
      <w:bookmarkEnd w:id="60"/>
      <w:bookmarkEnd w:id="61"/>
    </w:p>
    <w:p w:rsidR="00011E60" w:rsidRDefault="00011E60" w:rsidP="00011E60">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Проектом предлагается освоение территории до 203</w:t>
      </w:r>
      <w:r w:rsidR="006A3AB2">
        <w:rPr>
          <w:rFonts w:ascii="Times New Roman" w:hAnsi="Times New Roman" w:cs="Times New Roman"/>
          <w:sz w:val="28"/>
          <w:szCs w:val="28"/>
        </w:rPr>
        <w:t>5</w:t>
      </w:r>
      <w:r>
        <w:rPr>
          <w:rFonts w:ascii="Times New Roman" w:hAnsi="Times New Roman" w:cs="Times New Roman"/>
          <w:sz w:val="28"/>
          <w:szCs w:val="28"/>
        </w:rPr>
        <w:t xml:space="preserve"> года: первая очередь строительства до 20</w:t>
      </w:r>
      <w:r w:rsidR="006A3AB2">
        <w:rPr>
          <w:rFonts w:ascii="Times New Roman" w:hAnsi="Times New Roman" w:cs="Times New Roman"/>
          <w:sz w:val="28"/>
          <w:szCs w:val="28"/>
        </w:rPr>
        <w:t>30</w:t>
      </w:r>
      <w:r>
        <w:rPr>
          <w:rFonts w:ascii="Times New Roman" w:hAnsi="Times New Roman" w:cs="Times New Roman"/>
          <w:sz w:val="28"/>
          <w:szCs w:val="28"/>
        </w:rPr>
        <w:t xml:space="preserve"> года, расчетный срок до 203</w:t>
      </w:r>
      <w:r w:rsidR="006A3AB2">
        <w:rPr>
          <w:rFonts w:ascii="Times New Roman" w:hAnsi="Times New Roman" w:cs="Times New Roman"/>
          <w:sz w:val="28"/>
          <w:szCs w:val="28"/>
        </w:rPr>
        <w:t>5</w:t>
      </w:r>
      <w:r>
        <w:rPr>
          <w:rFonts w:ascii="Times New Roman" w:hAnsi="Times New Roman" w:cs="Times New Roman"/>
          <w:sz w:val="28"/>
          <w:szCs w:val="28"/>
        </w:rPr>
        <w:t xml:space="preserve"> года. </w:t>
      </w:r>
    </w:p>
    <w:p w:rsidR="008D13F8" w:rsidRDefault="008D13F8" w:rsidP="008D13F8">
      <w:pPr>
        <w:tabs>
          <w:tab w:val="num" w:pos="360"/>
        </w:tabs>
        <w:spacing w:after="0" w:line="360" w:lineRule="auto"/>
        <w:ind w:firstLine="709"/>
        <w:contextualSpacing/>
        <w:rPr>
          <w:rFonts w:ascii="Times New Roman" w:hAnsi="Times New Roman"/>
          <w:sz w:val="28"/>
          <w:szCs w:val="28"/>
        </w:rPr>
      </w:pPr>
      <w:r>
        <w:rPr>
          <w:rFonts w:ascii="Times New Roman" w:hAnsi="Times New Roman" w:cs="Times New Roman"/>
          <w:sz w:val="28"/>
          <w:szCs w:val="28"/>
        </w:rPr>
        <w:t xml:space="preserve">Проектом планировки территории предлагается </w:t>
      </w:r>
      <w:r>
        <w:rPr>
          <w:rFonts w:ascii="Times New Roman" w:hAnsi="Times New Roman"/>
          <w:sz w:val="28"/>
          <w:szCs w:val="28"/>
        </w:rPr>
        <w:t>м</w:t>
      </w:r>
      <w:r w:rsidRPr="00042CC1">
        <w:rPr>
          <w:rFonts w:ascii="Times New Roman" w:hAnsi="Times New Roman"/>
          <w:sz w:val="28"/>
          <w:szCs w:val="28"/>
        </w:rPr>
        <w:t>ногоквартирные жилые дома №№ по ППТ 1-</w:t>
      </w:r>
      <w:r w:rsidR="006A3AB2">
        <w:rPr>
          <w:rFonts w:ascii="Times New Roman" w:hAnsi="Times New Roman"/>
          <w:sz w:val="28"/>
          <w:szCs w:val="28"/>
        </w:rPr>
        <w:t>17</w:t>
      </w:r>
      <w:r w:rsidR="00240505">
        <w:rPr>
          <w:rFonts w:ascii="Times New Roman" w:hAnsi="Times New Roman"/>
          <w:sz w:val="28"/>
          <w:szCs w:val="28"/>
        </w:rPr>
        <w:t xml:space="preserve">, </w:t>
      </w:r>
      <w:r w:rsidR="00240505">
        <w:rPr>
          <w:rFonts w:ascii="Times New Roman" w:hAnsi="Times New Roman" w:cs="Times New Roman"/>
          <w:bCs/>
          <w:sz w:val="28"/>
          <w:szCs w:val="28"/>
        </w:rPr>
        <w:t>о</w:t>
      </w:r>
      <w:r w:rsidR="00240505" w:rsidRPr="008010B1">
        <w:rPr>
          <w:rFonts w:ascii="Times New Roman" w:hAnsi="Times New Roman" w:cs="Times New Roman"/>
          <w:bCs/>
          <w:sz w:val="28"/>
          <w:szCs w:val="28"/>
        </w:rPr>
        <w:t xml:space="preserve">бъекты </w:t>
      </w:r>
      <w:r w:rsidR="00011E60">
        <w:rPr>
          <w:rFonts w:ascii="Times New Roman" w:hAnsi="Times New Roman" w:cs="Times New Roman"/>
          <w:bCs/>
          <w:sz w:val="28"/>
          <w:szCs w:val="28"/>
        </w:rPr>
        <w:t>социального</w:t>
      </w:r>
      <w:r w:rsidR="00240505" w:rsidRPr="008010B1">
        <w:rPr>
          <w:rFonts w:ascii="Times New Roman" w:hAnsi="Times New Roman" w:cs="Times New Roman"/>
          <w:bCs/>
          <w:sz w:val="28"/>
          <w:szCs w:val="28"/>
        </w:rPr>
        <w:t xml:space="preserve"> обслуживания населения</w:t>
      </w:r>
      <w:r w:rsidR="006901A7">
        <w:rPr>
          <w:rFonts w:ascii="Times New Roman" w:hAnsi="Times New Roman" w:cs="Times New Roman"/>
          <w:bCs/>
          <w:sz w:val="28"/>
          <w:szCs w:val="28"/>
        </w:rPr>
        <w:t xml:space="preserve"> </w:t>
      </w:r>
      <w:r w:rsidR="00240505" w:rsidRPr="00042CC1">
        <w:rPr>
          <w:rFonts w:ascii="Times New Roman" w:hAnsi="Times New Roman"/>
          <w:sz w:val="28"/>
          <w:szCs w:val="28"/>
        </w:rPr>
        <w:t xml:space="preserve">№№ по ППТ </w:t>
      </w:r>
      <w:r w:rsidR="00240505">
        <w:rPr>
          <w:rFonts w:ascii="Times New Roman" w:hAnsi="Times New Roman"/>
          <w:sz w:val="28"/>
          <w:szCs w:val="28"/>
        </w:rPr>
        <w:t>2</w:t>
      </w:r>
      <w:r w:rsidR="006A3AB2">
        <w:rPr>
          <w:rFonts w:ascii="Times New Roman" w:hAnsi="Times New Roman"/>
          <w:sz w:val="28"/>
          <w:szCs w:val="28"/>
        </w:rPr>
        <w:t>4</w:t>
      </w:r>
      <w:r w:rsidR="00240505" w:rsidRPr="00042CC1">
        <w:rPr>
          <w:rFonts w:ascii="Times New Roman" w:hAnsi="Times New Roman"/>
          <w:sz w:val="28"/>
          <w:szCs w:val="28"/>
        </w:rPr>
        <w:t>-</w:t>
      </w:r>
      <w:r w:rsidR="00240505">
        <w:rPr>
          <w:rFonts w:ascii="Times New Roman" w:hAnsi="Times New Roman"/>
          <w:sz w:val="28"/>
          <w:szCs w:val="28"/>
        </w:rPr>
        <w:t>2</w:t>
      </w:r>
      <w:r w:rsidR="006A3AB2">
        <w:rPr>
          <w:rFonts w:ascii="Times New Roman" w:hAnsi="Times New Roman"/>
          <w:sz w:val="28"/>
          <w:szCs w:val="28"/>
        </w:rPr>
        <w:t>7</w:t>
      </w:r>
      <w:r>
        <w:rPr>
          <w:rFonts w:ascii="Times New Roman" w:hAnsi="Times New Roman"/>
          <w:sz w:val="28"/>
          <w:szCs w:val="28"/>
        </w:rPr>
        <w:t xml:space="preserve"> и объекты для их коммунального обслуживания определить на 1 очередь строительства до 20</w:t>
      </w:r>
      <w:r w:rsidR="006A3AB2">
        <w:rPr>
          <w:rFonts w:ascii="Times New Roman" w:hAnsi="Times New Roman"/>
          <w:sz w:val="28"/>
          <w:szCs w:val="28"/>
        </w:rPr>
        <w:t>30</w:t>
      </w:r>
      <w:r>
        <w:rPr>
          <w:rFonts w:ascii="Times New Roman" w:hAnsi="Times New Roman"/>
          <w:sz w:val="28"/>
          <w:szCs w:val="28"/>
        </w:rPr>
        <w:t xml:space="preserve"> года, так как данные дома располагаются на территории свободной от застройки.</w:t>
      </w:r>
      <w:r w:rsidR="00011E60">
        <w:rPr>
          <w:rFonts w:ascii="Times New Roman" w:hAnsi="Times New Roman"/>
          <w:sz w:val="28"/>
          <w:szCs w:val="28"/>
        </w:rPr>
        <w:t xml:space="preserve"> Также согласно Ген. плану на 1 очередь строительства предлагается отнести продолжение строительства Кольчугинского проспекта от ул. Юргинской до «Кемеровского» шоссе, для обеспечения «нормального» (не по жилым улицам) въезда в город со стороны областного центра и обслуживания намечаемой вдоль нее первоочередной застройки.</w:t>
      </w:r>
    </w:p>
    <w:p w:rsidR="008D13F8" w:rsidRDefault="008D13F8" w:rsidP="008D13F8">
      <w:pPr>
        <w:tabs>
          <w:tab w:val="num" w:pos="360"/>
        </w:tabs>
        <w:spacing w:after="0" w:line="360" w:lineRule="auto"/>
        <w:ind w:firstLine="709"/>
        <w:contextualSpacing/>
        <w:rPr>
          <w:rFonts w:ascii="Times New Roman" w:hAnsi="Times New Roman"/>
          <w:sz w:val="28"/>
          <w:szCs w:val="28"/>
        </w:rPr>
      </w:pPr>
      <w:r>
        <w:rPr>
          <w:rFonts w:ascii="Times New Roman" w:hAnsi="Times New Roman"/>
          <w:sz w:val="28"/>
          <w:szCs w:val="28"/>
        </w:rPr>
        <w:lastRenderedPageBreak/>
        <w:t>На расчетный срок до 203</w:t>
      </w:r>
      <w:r w:rsidR="006A3AB2">
        <w:rPr>
          <w:rFonts w:ascii="Times New Roman" w:hAnsi="Times New Roman"/>
          <w:sz w:val="28"/>
          <w:szCs w:val="28"/>
        </w:rPr>
        <w:t>5</w:t>
      </w:r>
      <w:r>
        <w:rPr>
          <w:rFonts w:ascii="Times New Roman" w:hAnsi="Times New Roman"/>
          <w:sz w:val="28"/>
          <w:szCs w:val="28"/>
        </w:rPr>
        <w:t xml:space="preserve"> год</w:t>
      </w:r>
      <w:r w:rsidR="00011E60">
        <w:rPr>
          <w:rFonts w:ascii="Times New Roman" w:hAnsi="Times New Roman"/>
          <w:sz w:val="28"/>
          <w:szCs w:val="28"/>
        </w:rPr>
        <w:t>а</w:t>
      </w:r>
      <w:r>
        <w:rPr>
          <w:rFonts w:ascii="Times New Roman" w:hAnsi="Times New Roman"/>
          <w:sz w:val="28"/>
          <w:szCs w:val="28"/>
        </w:rPr>
        <w:t xml:space="preserve"> предлагается определить</w:t>
      </w:r>
      <w:r w:rsidR="00011E60">
        <w:rPr>
          <w:rFonts w:ascii="Times New Roman" w:hAnsi="Times New Roman"/>
          <w:sz w:val="28"/>
          <w:szCs w:val="28"/>
        </w:rPr>
        <w:t xml:space="preserve"> м</w:t>
      </w:r>
      <w:r w:rsidR="00011E60" w:rsidRPr="00042CC1">
        <w:rPr>
          <w:rFonts w:ascii="Times New Roman" w:hAnsi="Times New Roman"/>
          <w:sz w:val="28"/>
          <w:szCs w:val="28"/>
        </w:rPr>
        <w:t xml:space="preserve">ногоквартирные жилые дома №№ по ППТ </w:t>
      </w:r>
      <w:r w:rsidR="006A3AB2">
        <w:rPr>
          <w:rFonts w:ascii="Times New Roman" w:hAnsi="Times New Roman"/>
          <w:sz w:val="28"/>
          <w:szCs w:val="28"/>
        </w:rPr>
        <w:t>18</w:t>
      </w:r>
      <w:r w:rsidR="00011E60" w:rsidRPr="00042CC1">
        <w:rPr>
          <w:rFonts w:ascii="Times New Roman" w:hAnsi="Times New Roman"/>
          <w:sz w:val="28"/>
          <w:szCs w:val="28"/>
        </w:rPr>
        <w:t>-</w:t>
      </w:r>
      <w:r w:rsidR="006A3AB2">
        <w:rPr>
          <w:rFonts w:ascii="Times New Roman" w:hAnsi="Times New Roman"/>
          <w:sz w:val="28"/>
          <w:szCs w:val="28"/>
        </w:rPr>
        <w:t>23</w:t>
      </w:r>
      <w:r w:rsidR="00011E60">
        <w:rPr>
          <w:rFonts w:ascii="Times New Roman" w:hAnsi="Times New Roman"/>
          <w:sz w:val="28"/>
          <w:szCs w:val="28"/>
        </w:rPr>
        <w:t>,</w:t>
      </w:r>
      <w:r w:rsidR="006A3AB2">
        <w:rPr>
          <w:rFonts w:ascii="Times New Roman" w:hAnsi="Times New Roman"/>
          <w:sz w:val="28"/>
          <w:szCs w:val="28"/>
        </w:rPr>
        <w:t xml:space="preserve"> </w:t>
      </w:r>
      <w:r w:rsidR="00011E60">
        <w:rPr>
          <w:rFonts w:ascii="Times New Roman" w:hAnsi="Times New Roman" w:cs="Times New Roman"/>
          <w:bCs/>
          <w:sz w:val="28"/>
          <w:szCs w:val="28"/>
        </w:rPr>
        <w:t>о</w:t>
      </w:r>
      <w:r w:rsidR="00240505" w:rsidRPr="008010B1">
        <w:rPr>
          <w:rFonts w:ascii="Times New Roman" w:hAnsi="Times New Roman" w:cs="Times New Roman"/>
          <w:bCs/>
          <w:sz w:val="28"/>
          <w:szCs w:val="28"/>
        </w:rPr>
        <w:t xml:space="preserve">бъекты </w:t>
      </w:r>
      <w:r w:rsidR="00011E60">
        <w:rPr>
          <w:rFonts w:ascii="Times New Roman" w:hAnsi="Times New Roman" w:cs="Times New Roman"/>
          <w:bCs/>
          <w:sz w:val="28"/>
          <w:szCs w:val="28"/>
        </w:rPr>
        <w:t>общественно-делового</w:t>
      </w:r>
      <w:r w:rsidR="00240505" w:rsidRPr="008010B1">
        <w:rPr>
          <w:rFonts w:ascii="Times New Roman" w:hAnsi="Times New Roman" w:cs="Times New Roman"/>
          <w:bCs/>
          <w:sz w:val="28"/>
          <w:szCs w:val="28"/>
        </w:rPr>
        <w:t xml:space="preserve"> обслуживания населения</w:t>
      </w:r>
      <w:r w:rsidR="006A3AB2">
        <w:rPr>
          <w:rFonts w:ascii="Times New Roman" w:hAnsi="Times New Roman" w:cs="Times New Roman"/>
          <w:bCs/>
          <w:sz w:val="28"/>
          <w:szCs w:val="28"/>
        </w:rPr>
        <w:t xml:space="preserve"> </w:t>
      </w:r>
      <w:r w:rsidR="00240505" w:rsidRPr="00042CC1">
        <w:rPr>
          <w:rFonts w:ascii="Times New Roman" w:hAnsi="Times New Roman"/>
          <w:sz w:val="28"/>
          <w:szCs w:val="28"/>
        </w:rPr>
        <w:t xml:space="preserve">№№ по ППТ </w:t>
      </w:r>
      <w:r w:rsidR="00240505">
        <w:rPr>
          <w:rFonts w:ascii="Times New Roman" w:hAnsi="Times New Roman"/>
          <w:sz w:val="28"/>
          <w:szCs w:val="28"/>
        </w:rPr>
        <w:t>2</w:t>
      </w:r>
      <w:r w:rsidR="006A3AB2">
        <w:rPr>
          <w:rFonts w:ascii="Times New Roman" w:hAnsi="Times New Roman"/>
          <w:sz w:val="28"/>
          <w:szCs w:val="28"/>
        </w:rPr>
        <w:t>8</w:t>
      </w:r>
      <w:r w:rsidR="00240505" w:rsidRPr="00042CC1">
        <w:rPr>
          <w:rFonts w:ascii="Times New Roman" w:hAnsi="Times New Roman"/>
          <w:sz w:val="28"/>
          <w:szCs w:val="28"/>
        </w:rPr>
        <w:t>-</w:t>
      </w:r>
      <w:r w:rsidR="006A3AB2">
        <w:rPr>
          <w:rFonts w:ascii="Times New Roman" w:hAnsi="Times New Roman"/>
          <w:sz w:val="28"/>
          <w:szCs w:val="28"/>
        </w:rPr>
        <w:t>32</w:t>
      </w:r>
      <w:r>
        <w:rPr>
          <w:rFonts w:ascii="Times New Roman" w:hAnsi="Times New Roman"/>
          <w:sz w:val="28"/>
          <w:szCs w:val="28"/>
        </w:rPr>
        <w:t xml:space="preserve">, объекты их коммунального обслуживания и </w:t>
      </w:r>
      <w:r w:rsidR="00240505">
        <w:rPr>
          <w:rFonts w:ascii="Times New Roman" w:hAnsi="Times New Roman"/>
          <w:sz w:val="28"/>
          <w:szCs w:val="28"/>
        </w:rPr>
        <w:t>парк</w:t>
      </w:r>
      <w:r>
        <w:rPr>
          <w:rFonts w:ascii="Times New Roman" w:hAnsi="Times New Roman"/>
          <w:sz w:val="28"/>
          <w:szCs w:val="28"/>
        </w:rPr>
        <w:t>.</w:t>
      </w:r>
      <w:r w:rsidR="00011E60">
        <w:rPr>
          <w:rFonts w:ascii="Times New Roman" w:hAnsi="Times New Roman"/>
          <w:sz w:val="28"/>
          <w:szCs w:val="28"/>
        </w:rPr>
        <w:t xml:space="preserve"> Объекты </w:t>
      </w:r>
      <w:r w:rsidR="00011E60" w:rsidRPr="00042CC1">
        <w:rPr>
          <w:rFonts w:ascii="Times New Roman" w:hAnsi="Times New Roman"/>
          <w:sz w:val="28"/>
          <w:szCs w:val="28"/>
        </w:rPr>
        <w:t xml:space="preserve">№№ по ППТ </w:t>
      </w:r>
      <w:r w:rsidR="00375750">
        <w:rPr>
          <w:rFonts w:ascii="Times New Roman" w:hAnsi="Times New Roman"/>
          <w:sz w:val="28"/>
          <w:szCs w:val="28"/>
        </w:rPr>
        <w:t>2</w:t>
      </w:r>
      <w:r w:rsidR="006A3AB2">
        <w:rPr>
          <w:rFonts w:ascii="Times New Roman" w:hAnsi="Times New Roman"/>
          <w:sz w:val="28"/>
          <w:szCs w:val="28"/>
        </w:rPr>
        <w:t xml:space="preserve">0, </w:t>
      </w:r>
      <w:r w:rsidR="00375750">
        <w:rPr>
          <w:rFonts w:ascii="Times New Roman" w:hAnsi="Times New Roman"/>
          <w:sz w:val="28"/>
          <w:szCs w:val="28"/>
        </w:rPr>
        <w:t>22,</w:t>
      </w:r>
      <w:r w:rsidR="006A3AB2">
        <w:rPr>
          <w:rFonts w:ascii="Times New Roman" w:hAnsi="Times New Roman"/>
          <w:sz w:val="28"/>
          <w:szCs w:val="28"/>
        </w:rPr>
        <w:t xml:space="preserve"> 23,</w:t>
      </w:r>
      <w:r w:rsidR="00375750">
        <w:rPr>
          <w:rFonts w:ascii="Times New Roman" w:hAnsi="Times New Roman"/>
          <w:sz w:val="28"/>
          <w:szCs w:val="28"/>
        </w:rPr>
        <w:t xml:space="preserve"> </w:t>
      </w:r>
      <w:r w:rsidR="00011E60">
        <w:rPr>
          <w:rFonts w:ascii="Times New Roman" w:hAnsi="Times New Roman"/>
          <w:sz w:val="28"/>
          <w:szCs w:val="28"/>
        </w:rPr>
        <w:t>2</w:t>
      </w:r>
      <w:r w:rsidR="006A3AB2">
        <w:rPr>
          <w:rFonts w:ascii="Times New Roman" w:hAnsi="Times New Roman"/>
          <w:sz w:val="28"/>
          <w:szCs w:val="28"/>
        </w:rPr>
        <w:t>9</w:t>
      </w:r>
      <w:r w:rsidR="00011E60" w:rsidRPr="00042CC1">
        <w:rPr>
          <w:rFonts w:ascii="Times New Roman" w:hAnsi="Times New Roman"/>
          <w:sz w:val="28"/>
          <w:szCs w:val="28"/>
        </w:rPr>
        <w:t>-</w:t>
      </w:r>
      <w:r w:rsidR="006A3AB2">
        <w:rPr>
          <w:rFonts w:ascii="Times New Roman" w:hAnsi="Times New Roman"/>
          <w:sz w:val="28"/>
          <w:szCs w:val="28"/>
        </w:rPr>
        <w:t>32</w:t>
      </w:r>
      <w:r w:rsidR="00375750">
        <w:rPr>
          <w:rFonts w:ascii="Times New Roman" w:hAnsi="Times New Roman"/>
          <w:sz w:val="28"/>
          <w:szCs w:val="28"/>
        </w:rPr>
        <w:t xml:space="preserve"> располагаются на пойменных территориях и в зоне залегания уровня подземных вод от 0 до 2 м, таким образом строительство данных объектов требует сложного комплекса мероприятий по инженерной подготовке территории. </w:t>
      </w:r>
      <w:r>
        <w:rPr>
          <w:rFonts w:ascii="Times New Roman" w:hAnsi="Times New Roman"/>
          <w:sz w:val="28"/>
          <w:szCs w:val="28"/>
        </w:rPr>
        <w:t xml:space="preserve">На территории запроектированного </w:t>
      </w:r>
      <w:r w:rsidR="00936AAB">
        <w:rPr>
          <w:rFonts w:ascii="Times New Roman" w:hAnsi="Times New Roman"/>
          <w:sz w:val="28"/>
          <w:szCs w:val="28"/>
        </w:rPr>
        <w:t>парк</w:t>
      </w:r>
      <w:r>
        <w:rPr>
          <w:rFonts w:ascii="Times New Roman" w:hAnsi="Times New Roman"/>
          <w:sz w:val="28"/>
          <w:szCs w:val="28"/>
        </w:rPr>
        <w:t>а</w:t>
      </w:r>
      <w:r w:rsidR="00936AAB">
        <w:rPr>
          <w:rFonts w:ascii="Times New Roman" w:hAnsi="Times New Roman"/>
          <w:sz w:val="28"/>
          <w:szCs w:val="28"/>
        </w:rPr>
        <w:t>, а также в юго-</w:t>
      </w:r>
      <w:r w:rsidR="00626EDB">
        <w:rPr>
          <w:rFonts w:ascii="Times New Roman" w:hAnsi="Times New Roman"/>
          <w:sz w:val="28"/>
          <w:szCs w:val="28"/>
        </w:rPr>
        <w:t>западной</w:t>
      </w:r>
      <w:r w:rsidR="00936AAB">
        <w:rPr>
          <w:rFonts w:ascii="Times New Roman" w:hAnsi="Times New Roman"/>
          <w:sz w:val="28"/>
          <w:szCs w:val="28"/>
        </w:rPr>
        <w:t xml:space="preserve"> части территории проекта</w:t>
      </w:r>
      <w:r w:rsidR="006A3AB2">
        <w:rPr>
          <w:rFonts w:ascii="Times New Roman" w:hAnsi="Times New Roman"/>
          <w:sz w:val="28"/>
          <w:szCs w:val="28"/>
        </w:rPr>
        <w:t xml:space="preserve"> </w:t>
      </w:r>
      <w:r w:rsidR="00936AAB">
        <w:rPr>
          <w:rFonts w:ascii="Times New Roman" w:hAnsi="Times New Roman"/>
          <w:sz w:val="28"/>
          <w:szCs w:val="28"/>
        </w:rPr>
        <w:t>проходит река Мереть</w:t>
      </w:r>
      <w:r w:rsidR="00011E60">
        <w:rPr>
          <w:rFonts w:ascii="Times New Roman" w:hAnsi="Times New Roman"/>
          <w:sz w:val="28"/>
          <w:szCs w:val="28"/>
        </w:rPr>
        <w:t xml:space="preserve"> и ее притоки</w:t>
      </w:r>
      <w:r>
        <w:rPr>
          <w:rFonts w:ascii="Times New Roman" w:hAnsi="Times New Roman"/>
          <w:sz w:val="28"/>
          <w:szCs w:val="28"/>
        </w:rPr>
        <w:t xml:space="preserve">. Для строительства </w:t>
      </w:r>
      <w:r w:rsidR="00936AAB">
        <w:rPr>
          <w:rFonts w:ascii="Times New Roman" w:hAnsi="Times New Roman"/>
          <w:sz w:val="28"/>
          <w:szCs w:val="28"/>
        </w:rPr>
        <w:t>парка и улиц в местах прохождения реки</w:t>
      </w:r>
      <w:r>
        <w:rPr>
          <w:rFonts w:ascii="Times New Roman" w:hAnsi="Times New Roman"/>
          <w:sz w:val="28"/>
          <w:szCs w:val="28"/>
        </w:rPr>
        <w:t xml:space="preserve"> необходимо выполнить работы по </w:t>
      </w:r>
      <w:r w:rsidR="00936AAB">
        <w:rPr>
          <w:rFonts w:ascii="Times New Roman" w:hAnsi="Times New Roman"/>
          <w:sz w:val="28"/>
          <w:szCs w:val="28"/>
        </w:rPr>
        <w:t>заключению реки в железобетонные коллектора</w:t>
      </w:r>
      <w:r>
        <w:rPr>
          <w:rFonts w:ascii="Times New Roman" w:hAnsi="Times New Roman"/>
          <w:sz w:val="28"/>
          <w:szCs w:val="28"/>
        </w:rPr>
        <w:t>.</w:t>
      </w:r>
      <w:r w:rsidR="00011E60">
        <w:rPr>
          <w:rFonts w:ascii="Times New Roman" w:hAnsi="Times New Roman"/>
          <w:sz w:val="28"/>
          <w:szCs w:val="28"/>
        </w:rPr>
        <w:t xml:space="preserve"> Также на территории парка запроектирован декоративный пруд, для его обустройства требуется проведения дополнительных земляных работ.</w:t>
      </w:r>
    </w:p>
    <w:p w:rsidR="008D13F8" w:rsidRDefault="008D13F8" w:rsidP="008D13F8">
      <w:pPr>
        <w:tabs>
          <w:tab w:val="num" w:pos="360"/>
        </w:tabs>
        <w:spacing w:after="0" w:line="360" w:lineRule="auto"/>
        <w:ind w:firstLine="709"/>
        <w:contextualSpacing/>
        <w:rPr>
          <w:rFonts w:ascii="Times New Roman" w:hAnsi="Times New Roman"/>
          <w:sz w:val="28"/>
          <w:szCs w:val="28"/>
        </w:rPr>
      </w:pPr>
      <w:r>
        <w:rPr>
          <w:rFonts w:ascii="Times New Roman" w:hAnsi="Times New Roman"/>
          <w:sz w:val="28"/>
          <w:szCs w:val="28"/>
        </w:rPr>
        <w:t>Перечень всех объектов предполагаемых к размещению и годы их реализации сведены в таблицу №1</w:t>
      </w:r>
      <w:r w:rsidR="00936AAB">
        <w:rPr>
          <w:rFonts w:ascii="Times New Roman" w:hAnsi="Times New Roman"/>
          <w:sz w:val="28"/>
          <w:szCs w:val="28"/>
        </w:rPr>
        <w:t>2</w:t>
      </w:r>
      <w:r>
        <w:rPr>
          <w:rFonts w:ascii="Times New Roman" w:hAnsi="Times New Roman"/>
          <w:sz w:val="28"/>
          <w:szCs w:val="28"/>
        </w:rPr>
        <w:t>.</w:t>
      </w:r>
    </w:p>
    <w:p w:rsidR="008D13F8" w:rsidRPr="000A61B6" w:rsidRDefault="008D13F8" w:rsidP="008D13F8">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Таблица №12</w:t>
      </w:r>
    </w:p>
    <w:tbl>
      <w:tblPr>
        <w:tblStyle w:val="aa"/>
        <w:tblW w:w="0" w:type="auto"/>
        <w:jc w:val="center"/>
        <w:tblLook w:val="04A0"/>
      </w:tblPr>
      <w:tblGrid>
        <w:gridCol w:w="3086"/>
        <w:gridCol w:w="4375"/>
        <w:gridCol w:w="2188"/>
      </w:tblGrid>
      <w:tr w:rsidR="004A117B" w:rsidRPr="00042CC1" w:rsidTr="004A117B">
        <w:trPr>
          <w:cantSplit/>
          <w:jc w:val="center"/>
        </w:trPr>
        <w:tc>
          <w:tcPr>
            <w:tcW w:w="3086" w:type="dxa"/>
            <w:vAlign w:val="center"/>
          </w:tcPr>
          <w:p w:rsidR="004A117B" w:rsidRPr="008010B1" w:rsidRDefault="004A117B" w:rsidP="00251698">
            <w:pPr>
              <w:tabs>
                <w:tab w:val="num" w:pos="0"/>
              </w:tabs>
              <w:ind w:firstLine="0"/>
              <w:contextualSpacing/>
              <w:jc w:val="center"/>
              <w:rPr>
                <w:rFonts w:ascii="Times New Roman" w:hAnsi="Times New Roman"/>
                <w:sz w:val="28"/>
                <w:szCs w:val="28"/>
              </w:rPr>
            </w:pPr>
            <w:r w:rsidRPr="008010B1">
              <w:rPr>
                <w:rFonts w:ascii="Times New Roman" w:hAnsi="Times New Roman"/>
                <w:sz w:val="28"/>
                <w:szCs w:val="28"/>
              </w:rPr>
              <w:t>Наименование вида разрешенного использования</w:t>
            </w:r>
          </w:p>
        </w:tc>
        <w:tc>
          <w:tcPr>
            <w:tcW w:w="4375" w:type="dxa"/>
            <w:vAlign w:val="center"/>
          </w:tcPr>
          <w:p w:rsidR="004A117B" w:rsidRPr="00042CC1" w:rsidRDefault="004A117B" w:rsidP="00251698">
            <w:pPr>
              <w:tabs>
                <w:tab w:val="num" w:pos="0"/>
              </w:tabs>
              <w:ind w:firstLine="0"/>
              <w:contextualSpacing/>
              <w:jc w:val="center"/>
              <w:rPr>
                <w:rFonts w:ascii="Times New Roman" w:hAnsi="Times New Roman"/>
                <w:sz w:val="28"/>
                <w:szCs w:val="28"/>
              </w:rPr>
            </w:pPr>
            <w:r w:rsidRPr="00042CC1">
              <w:rPr>
                <w:rFonts w:ascii="Times New Roman" w:hAnsi="Times New Roman"/>
                <w:sz w:val="28"/>
                <w:szCs w:val="28"/>
              </w:rPr>
              <w:t>Перечень объектов предполагаемых к размещению</w:t>
            </w:r>
          </w:p>
        </w:tc>
        <w:tc>
          <w:tcPr>
            <w:tcW w:w="2188" w:type="dxa"/>
            <w:vAlign w:val="center"/>
          </w:tcPr>
          <w:p w:rsidR="004A117B" w:rsidRPr="009D3AF1" w:rsidRDefault="005F7385" w:rsidP="004A117B">
            <w:pPr>
              <w:jc w:val="center"/>
              <w:rPr>
                <w:rFonts w:ascii="Times New Roman" w:hAnsi="Times New Roman"/>
              </w:rPr>
            </w:pPr>
            <m:oMathPara>
              <m:oMath>
                <m:f>
                  <m:fPr>
                    <m:ctrlPr>
                      <w:rPr>
                        <w:rFonts w:ascii="Cambria Math" w:hAnsi="Times New Roman"/>
                        <w:sz w:val="28"/>
                        <w:szCs w:val="28"/>
                      </w:rPr>
                    </m:ctrlPr>
                  </m:fPr>
                  <m:num>
                    <m:r>
                      <m:rPr>
                        <m:sty m:val="p"/>
                      </m:rPr>
                      <w:rPr>
                        <w:rFonts w:ascii="Times New Roman" w:hAnsi="Times New Roman"/>
                        <w:sz w:val="28"/>
                        <w:szCs w:val="28"/>
                      </w:rPr>
                      <m:t>Проектирование</m:t>
                    </m:r>
                  </m:num>
                  <m:den>
                    <m:r>
                      <m:rPr>
                        <m:sty m:val="p"/>
                      </m:rPr>
                      <w:rPr>
                        <w:rFonts w:ascii="Times New Roman" w:hAnsi="Times New Roman"/>
                        <w:sz w:val="28"/>
                        <w:szCs w:val="28"/>
                      </w:rPr>
                      <m:t>Строительство</m:t>
                    </m:r>
                  </m:den>
                </m:f>
              </m:oMath>
            </m:oMathPara>
          </w:p>
        </w:tc>
      </w:tr>
      <w:tr w:rsidR="004A117B" w:rsidRPr="00042CC1" w:rsidTr="004A117B">
        <w:trPr>
          <w:cantSplit/>
          <w:trHeight w:val="705"/>
          <w:jc w:val="center"/>
        </w:trPr>
        <w:tc>
          <w:tcPr>
            <w:tcW w:w="3086" w:type="dxa"/>
            <w:vMerge w:val="restart"/>
            <w:vAlign w:val="center"/>
          </w:tcPr>
          <w:p w:rsidR="004A117B" w:rsidRPr="008010B1" w:rsidRDefault="004A117B" w:rsidP="00251698">
            <w:pPr>
              <w:pStyle w:val="ConsPlusDocList"/>
              <w:jc w:val="center"/>
              <w:rPr>
                <w:rFonts w:ascii="Times New Roman" w:hAnsi="Times New Roman" w:cs="Times New Roman"/>
                <w:sz w:val="28"/>
                <w:szCs w:val="28"/>
              </w:rPr>
            </w:pPr>
            <w:r w:rsidRPr="008010B1">
              <w:rPr>
                <w:rFonts w:ascii="Times New Roman" w:hAnsi="Times New Roman" w:cs="Times New Roman"/>
                <w:sz w:val="28"/>
                <w:szCs w:val="28"/>
              </w:rPr>
              <w:t>Многоэтажная жилая застройка (высотная застройка)</w:t>
            </w:r>
          </w:p>
        </w:tc>
        <w:tc>
          <w:tcPr>
            <w:tcW w:w="4375" w:type="dxa"/>
            <w:vAlign w:val="center"/>
          </w:tcPr>
          <w:p w:rsidR="004A117B" w:rsidRPr="00042CC1" w:rsidRDefault="004A117B" w:rsidP="004A117B">
            <w:pPr>
              <w:tabs>
                <w:tab w:val="num" w:pos="0"/>
              </w:tabs>
              <w:ind w:firstLine="0"/>
              <w:contextualSpacing/>
              <w:jc w:val="center"/>
              <w:rPr>
                <w:rFonts w:ascii="Times New Roman" w:hAnsi="Times New Roman"/>
                <w:sz w:val="28"/>
                <w:szCs w:val="28"/>
              </w:rPr>
            </w:pPr>
            <w:r w:rsidRPr="00042CC1">
              <w:rPr>
                <w:rFonts w:ascii="Times New Roman" w:hAnsi="Times New Roman"/>
                <w:sz w:val="28"/>
                <w:szCs w:val="28"/>
              </w:rPr>
              <w:t>Многоквартирные жилые дома №№ по ППТ 1-</w:t>
            </w:r>
            <w:r>
              <w:rPr>
                <w:rFonts w:ascii="Times New Roman" w:hAnsi="Times New Roman"/>
                <w:sz w:val="28"/>
                <w:szCs w:val="28"/>
              </w:rPr>
              <w:t>17</w:t>
            </w:r>
          </w:p>
        </w:tc>
        <w:tc>
          <w:tcPr>
            <w:tcW w:w="2188" w:type="dxa"/>
            <w:vAlign w:val="center"/>
          </w:tcPr>
          <w:p w:rsidR="004A117B" w:rsidRPr="009D3AF1" w:rsidRDefault="005F7385" w:rsidP="004A117B">
            <w:pPr>
              <w:jc w:val="center"/>
              <w:rPr>
                <w:rFonts w:ascii="Times New Roman" w:hAnsi="Times New Roman"/>
              </w:rPr>
            </w:pPr>
            <m:oMathPara>
              <m:oMath>
                <m:f>
                  <m:fPr>
                    <m:ctrlPr>
                      <w:rPr>
                        <w:rFonts w:ascii="Cambria Math" w:hAnsi="Times New Roman"/>
                        <w:sz w:val="28"/>
                        <w:szCs w:val="28"/>
                      </w:rPr>
                    </m:ctrlPr>
                  </m:fPr>
                  <m:num>
                    <m:r>
                      <m:rPr>
                        <m:sty m:val="p"/>
                      </m:rPr>
                      <w:rPr>
                        <w:rFonts w:ascii="Cambria Math" w:hAnsi="Times New Roman"/>
                        <w:sz w:val="28"/>
                        <w:szCs w:val="28"/>
                      </w:rPr>
                      <m:t>2020</m:t>
                    </m:r>
                    <m:r>
                      <m:rPr>
                        <m:sty m:val="p"/>
                      </m:rPr>
                      <w:rPr>
                        <w:rFonts w:ascii="Times New Roman" w:hAnsi="Times New Roman"/>
                        <w:sz w:val="28"/>
                        <w:szCs w:val="28"/>
                      </w:rPr>
                      <m:t>-</m:t>
                    </m:r>
                    <m:r>
                      <m:rPr>
                        <m:sty m:val="p"/>
                      </m:rPr>
                      <w:rPr>
                        <w:rFonts w:ascii="Cambria Math" w:hAnsi="Times New Roman"/>
                        <w:sz w:val="28"/>
                        <w:szCs w:val="28"/>
                      </w:rPr>
                      <m:t>2025</m:t>
                    </m:r>
                  </m:num>
                  <m:den>
                    <m:r>
                      <m:rPr>
                        <m:sty m:val="p"/>
                      </m:rPr>
                      <w:rPr>
                        <w:rFonts w:ascii="Cambria Math" w:hAnsi="Times New Roman"/>
                        <w:sz w:val="28"/>
                        <w:szCs w:val="28"/>
                      </w:rPr>
                      <m:t>2025</m:t>
                    </m:r>
                    <m:r>
                      <m:rPr>
                        <m:sty m:val="p"/>
                      </m:rPr>
                      <w:rPr>
                        <w:rFonts w:ascii="Times New Roman" w:hAnsi="Times New Roman"/>
                        <w:sz w:val="28"/>
                        <w:szCs w:val="28"/>
                      </w:rPr>
                      <m:t>-</m:t>
                    </m:r>
                    <m:r>
                      <m:rPr>
                        <m:sty m:val="p"/>
                      </m:rPr>
                      <w:rPr>
                        <w:rFonts w:ascii="Cambria Math" w:hAnsi="Times New Roman"/>
                        <w:sz w:val="28"/>
                        <w:szCs w:val="28"/>
                      </w:rPr>
                      <m:t>2030</m:t>
                    </m:r>
                  </m:den>
                </m:f>
              </m:oMath>
            </m:oMathPara>
          </w:p>
        </w:tc>
      </w:tr>
      <w:tr w:rsidR="00251698" w:rsidRPr="00042CC1" w:rsidTr="004A117B">
        <w:trPr>
          <w:cantSplit/>
          <w:trHeight w:val="705"/>
          <w:jc w:val="center"/>
        </w:trPr>
        <w:tc>
          <w:tcPr>
            <w:tcW w:w="3086" w:type="dxa"/>
            <w:vMerge/>
            <w:vAlign w:val="center"/>
          </w:tcPr>
          <w:p w:rsidR="00251698" w:rsidRPr="008010B1" w:rsidRDefault="00251698" w:rsidP="00251698">
            <w:pPr>
              <w:pStyle w:val="ConsPlusDocList"/>
              <w:jc w:val="center"/>
              <w:rPr>
                <w:rFonts w:ascii="Times New Roman" w:hAnsi="Times New Roman" w:cs="Times New Roman"/>
                <w:sz w:val="28"/>
                <w:szCs w:val="28"/>
              </w:rPr>
            </w:pPr>
          </w:p>
        </w:tc>
        <w:tc>
          <w:tcPr>
            <w:tcW w:w="4375" w:type="dxa"/>
            <w:vAlign w:val="center"/>
          </w:tcPr>
          <w:p w:rsidR="00251698" w:rsidRPr="00042CC1" w:rsidRDefault="00251698" w:rsidP="004A117B">
            <w:pPr>
              <w:tabs>
                <w:tab w:val="num" w:pos="0"/>
              </w:tabs>
              <w:ind w:firstLine="0"/>
              <w:contextualSpacing/>
              <w:jc w:val="center"/>
              <w:rPr>
                <w:rFonts w:ascii="Times New Roman" w:hAnsi="Times New Roman"/>
                <w:sz w:val="28"/>
                <w:szCs w:val="28"/>
              </w:rPr>
            </w:pPr>
            <w:r w:rsidRPr="00042CC1">
              <w:rPr>
                <w:rFonts w:ascii="Times New Roman" w:hAnsi="Times New Roman"/>
                <w:sz w:val="28"/>
                <w:szCs w:val="28"/>
              </w:rPr>
              <w:t xml:space="preserve">Многоквартирные жилые дома №№ по ППТ </w:t>
            </w:r>
            <w:r w:rsidR="004A117B">
              <w:rPr>
                <w:rFonts w:ascii="Times New Roman" w:hAnsi="Times New Roman"/>
                <w:sz w:val="28"/>
                <w:szCs w:val="28"/>
              </w:rPr>
              <w:t>18</w:t>
            </w:r>
            <w:r w:rsidRPr="00042CC1">
              <w:rPr>
                <w:rFonts w:ascii="Times New Roman" w:hAnsi="Times New Roman"/>
                <w:sz w:val="28"/>
                <w:szCs w:val="28"/>
              </w:rPr>
              <w:t>-</w:t>
            </w:r>
            <w:r w:rsidR="004A117B">
              <w:rPr>
                <w:rFonts w:ascii="Times New Roman" w:hAnsi="Times New Roman"/>
                <w:sz w:val="28"/>
                <w:szCs w:val="28"/>
              </w:rPr>
              <w:t>23</w:t>
            </w:r>
          </w:p>
        </w:tc>
        <w:tc>
          <w:tcPr>
            <w:tcW w:w="2188" w:type="dxa"/>
            <w:vAlign w:val="center"/>
          </w:tcPr>
          <w:p w:rsidR="00251698" w:rsidRPr="009D3AF1" w:rsidRDefault="005F7385" w:rsidP="00251698">
            <w:pPr>
              <w:tabs>
                <w:tab w:val="num" w:pos="0"/>
              </w:tabs>
              <w:ind w:firstLine="0"/>
              <w:contextualSpacing/>
              <w:jc w:val="center"/>
              <w:rPr>
                <w:rFonts w:ascii="Times New Roman" w:hAnsi="Times New Roman"/>
                <w:sz w:val="28"/>
                <w:szCs w:val="28"/>
              </w:rPr>
            </w:pPr>
            <m:oMathPara>
              <m:oMath>
                <m:f>
                  <m:fPr>
                    <m:ctrlPr>
                      <w:rPr>
                        <w:rFonts w:ascii="Cambria Math" w:hAnsi="Times New Roman"/>
                        <w:sz w:val="28"/>
                        <w:szCs w:val="28"/>
                      </w:rPr>
                    </m:ctrlPr>
                  </m:fPr>
                  <m:num>
                    <m:r>
                      <m:rPr>
                        <m:sty m:val="p"/>
                      </m:rPr>
                      <w:rPr>
                        <w:rFonts w:ascii="Cambria Math" w:hAnsi="Times New Roman"/>
                        <w:sz w:val="28"/>
                        <w:szCs w:val="28"/>
                      </w:rPr>
                      <m:t>2025</m:t>
                    </m:r>
                    <m:r>
                      <m:rPr>
                        <m:sty m:val="p"/>
                      </m:rPr>
                      <w:rPr>
                        <w:rFonts w:ascii="Times New Roman" w:hAnsi="Times New Roman"/>
                        <w:sz w:val="28"/>
                        <w:szCs w:val="28"/>
                      </w:rPr>
                      <m:t>-</m:t>
                    </m:r>
                    <m:r>
                      <m:rPr>
                        <m:sty m:val="p"/>
                      </m:rPr>
                      <w:rPr>
                        <w:rFonts w:ascii="Cambria Math" w:hAnsi="Times New Roman"/>
                        <w:sz w:val="28"/>
                        <w:szCs w:val="28"/>
                      </w:rPr>
                      <m:t>2030</m:t>
                    </m:r>
                  </m:num>
                  <m:den>
                    <m:r>
                      <m:rPr>
                        <m:sty m:val="p"/>
                      </m:rPr>
                      <w:rPr>
                        <w:rFonts w:ascii="Cambria Math" w:hAnsi="Times New Roman"/>
                        <w:sz w:val="28"/>
                        <w:szCs w:val="28"/>
                      </w:rPr>
                      <m:t>2030</m:t>
                    </m:r>
                    <m:r>
                      <m:rPr>
                        <m:sty m:val="p"/>
                      </m:rPr>
                      <w:rPr>
                        <w:rFonts w:ascii="Times New Roman" w:hAnsi="Times New Roman"/>
                        <w:sz w:val="28"/>
                        <w:szCs w:val="28"/>
                      </w:rPr>
                      <m:t>-</m:t>
                    </m:r>
                    <m:r>
                      <m:rPr>
                        <m:sty m:val="p"/>
                      </m:rPr>
                      <w:rPr>
                        <w:rFonts w:ascii="Cambria Math" w:hAnsi="Times New Roman"/>
                        <w:sz w:val="28"/>
                        <w:szCs w:val="28"/>
                      </w:rPr>
                      <m:t>2035</m:t>
                    </m:r>
                  </m:den>
                </m:f>
              </m:oMath>
            </m:oMathPara>
          </w:p>
        </w:tc>
      </w:tr>
      <w:tr w:rsidR="004A117B" w:rsidRPr="00042CC1" w:rsidTr="004A117B">
        <w:trPr>
          <w:cantSplit/>
          <w:trHeight w:val="705"/>
          <w:jc w:val="center"/>
        </w:trPr>
        <w:tc>
          <w:tcPr>
            <w:tcW w:w="3086" w:type="dxa"/>
            <w:vMerge w:val="restart"/>
            <w:vAlign w:val="center"/>
          </w:tcPr>
          <w:p w:rsidR="004A117B" w:rsidRPr="008010B1" w:rsidRDefault="004A117B" w:rsidP="00251698">
            <w:pPr>
              <w:pStyle w:val="ConsPlusDocList"/>
              <w:jc w:val="center"/>
              <w:rPr>
                <w:rFonts w:ascii="Times New Roman" w:hAnsi="Times New Roman" w:cs="Times New Roman"/>
                <w:sz w:val="28"/>
                <w:szCs w:val="28"/>
              </w:rPr>
            </w:pPr>
            <w:r w:rsidRPr="008010B1">
              <w:rPr>
                <w:rFonts w:ascii="Times New Roman" w:hAnsi="Times New Roman" w:cs="Times New Roman"/>
                <w:sz w:val="28"/>
                <w:szCs w:val="28"/>
                <w:shd w:val="clear" w:color="auto" w:fill="FFFFFF"/>
              </w:rPr>
              <w:t>Общественное использование объектов капитального строительства</w:t>
            </w:r>
          </w:p>
        </w:tc>
        <w:tc>
          <w:tcPr>
            <w:tcW w:w="4375" w:type="dxa"/>
            <w:vAlign w:val="center"/>
          </w:tcPr>
          <w:p w:rsidR="004A117B" w:rsidRPr="00042CC1" w:rsidRDefault="004A117B" w:rsidP="009D3AF1">
            <w:pPr>
              <w:tabs>
                <w:tab w:val="num" w:pos="0"/>
              </w:tabs>
              <w:ind w:firstLine="0"/>
              <w:contextualSpacing/>
              <w:jc w:val="center"/>
              <w:rPr>
                <w:rFonts w:ascii="Times New Roman" w:hAnsi="Times New Roman"/>
                <w:sz w:val="28"/>
                <w:szCs w:val="28"/>
              </w:rPr>
            </w:pPr>
            <w:r w:rsidRPr="004A117B">
              <w:rPr>
                <w:rFonts w:ascii="Times New Roman" w:hAnsi="Times New Roman"/>
                <w:sz w:val="28"/>
                <w:szCs w:val="28"/>
              </w:rPr>
              <w:t>Общеобразовательная школа на 1000 мест</w:t>
            </w:r>
            <w:r>
              <w:rPr>
                <w:rFonts w:ascii="Times New Roman" w:hAnsi="Times New Roman"/>
                <w:sz w:val="28"/>
                <w:szCs w:val="28"/>
              </w:rPr>
              <w:t xml:space="preserve"> (</w:t>
            </w:r>
            <w:r w:rsidRPr="00042CC1">
              <w:rPr>
                <w:rFonts w:ascii="Times New Roman" w:hAnsi="Times New Roman"/>
                <w:sz w:val="28"/>
                <w:szCs w:val="28"/>
              </w:rPr>
              <w:t xml:space="preserve">№ по ППТ </w:t>
            </w:r>
            <w:r>
              <w:rPr>
                <w:rFonts w:ascii="Times New Roman" w:hAnsi="Times New Roman"/>
                <w:sz w:val="28"/>
                <w:szCs w:val="28"/>
              </w:rPr>
              <w:t>2</w:t>
            </w:r>
            <w:r w:rsidR="009D3AF1">
              <w:rPr>
                <w:rFonts w:ascii="Times New Roman" w:hAnsi="Times New Roman"/>
                <w:sz w:val="28"/>
                <w:szCs w:val="28"/>
              </w:rPr>
              <w:t>5</w:t>
            </w:r>
            <w:r>
              <w:rPr>
                <w:rFonts w:ascii="Times New Roman" w:hAnsi="Times New Roman"/>
                <w:sz w:val="28"/>
                <w:szCs w:val="28"/>
              </w:rPr>
              <w:t>)</w:t>
            </w:r>
          </w:p>
        </w:tc>
        <w:tc>
          <w:tcPr>
            <w:tcW w:w="2188" w:type="dxa"/>
            <w:vAlign w:val="center"/>
          </w:tcPr>
          <w:p w:rsidR="004A117B" w:rsidRPr="009D3AF1" w:rsidRDefault="005F7385" w:rsidP="004A117B">
            <w:pPr>
              <w:tabs>
                <w:tab w:val="num" w:pos="0"/>
              </w:tabs>
              <w:ind w:firstLine="0"/>
              <w:contextualSpacing/>
              <w:jc w:val="center"/>
              <w:rPr>
                <w:rFonts w:ascii="Times New Roman" w:hAnsi="Times New Roman"/>
                <w:sz w:val="28"/>
                <w:szCs w:val="28"/>
              </w:rPr>
            </w:pPr>
            <m:oMathPara>
              <m:oMath>
                <m:f>
                  <m:fPr>
                    <m:ctrlPr>
                      <w:rPr>
                        <w:rFonts w:ascii="Cambria Math" w:hAnsi="Times New Roman"/>
                        <w:sz w:val="28"/>
                        <w:szCs w:val="28"/>
                      </w:rPr>
                    </m:ctrlPr>
                  </m:fPr>
                  <m:num>
                    <m:r>
                      <m:rPr>
                        <m:sty m:val="p"/>
                      </m:rPr>
                      <w:rPr>
                        <w:rFonts w:ascii="Times New Roman" w:hAnsi="Times New Roman"/>
                        <w:sz w:val="28"/>
                        <w:szCs w:val="28"/>
                      </w:rPr>
                      <m:t>-</m:t>
                    </m:r>
                  </m:num>
                  <m:den>
                    <m:r>
                      <m:rPr>
                        <m:sty m:val="p"/>
                      </m:rPr>
                      <w:rPr>
                        <w:rFonts w:ascii="Cambria Math" w:hAnsi="Times New Roman"/>
                        <w:sz w:val="28"/>
                        <w:szCs w:val="28"/>
                      </w:rPr>
                      <m:t>2020</m:t>
                    </m:r>
                    <m:r>
                      <m:rPr>
                        <m:sty m:val="p"/>
                      </m:rPr>
                      <w:rPr>
                        <w:rFonts w:ascii="Cambria Math" w:hAnsi="Times New Roman"/>
                        <w:sz w:val="28"/>
                        <w:szCs w:val="28"/>
                      </w:rPr>
                      <m:t>-</m:t>
                    </m:r>
                    <m:r>
                      <m:rPr>
                        <m:sty m:val="p"/>
                      </m:rPr>
                      <w:rPr>
                        <w:rFonts w:ascii="Cambria Math" w:hAnsi="Times New Roman"/>
                        <w:sz w:val="28"/>
                        <w:szCs w:val="28"/>
                      </w:rPr>
                      <m:t>2025</m:t>
                    </m:r>
                  </m:den>
                </m:f>
              </m:oMath>
            </m:oMathPara>
          </w:p>
        </w:tc>
      </w:tr>
      <w:tr w:rsidR="004A117B" w:rsidRPr="00042CC1" w:rsidTr="004A117B">
        <w:trPr>
          <w:cantSplit/>
          <w:trHeight w:val="705"/>
          <w:jc w:val="center"/>
        </w:trPr>
        <w:tc>
          <w:tcPr>
            <w:tcW w:w="3086" w:type="dxa"/>
            <w:vMerge/>
            <w:vAlign w:val="center"/>
          </w:tcPr>
          <w:p w:rsidR="004A117B" w:rsidRPr="008010B1" w:rsidRDefault="004A117B" w:rsidP="00251698">
            <w:pPr>
              <w:pStyle w:val="ConsPlusDocList"/>
              <w:jc w:val="center"/>
              <w:rPr>
                <w:rFonts w:ascii="Times New Roman" w:hAnsi="Times New Roman" w:cs="Times New Roman"/>
                <w:sz w:val="28"/>
                <w:szCs w:val="28"/>
              </w:rPr>
            </w:pPr>
          </w:p>
        </w:tc>
        <w:tc>
          <w:tcPr>
            <w:tcW w:w="4375" w:type="dxa"/>
            <w:vAlign w:val="center"/>
          </w:tcPr>
          <w:p w:rsidR="004A117B" w:rsidRPr="00042CC1" w:rsidRDefault="004A117B" w:rsidP="004A117B">
            <w:pPr>
              <w:tabs>
                <w:tab w:val="num" w:pos="0"/>
              </w:tabs>
              <w:ind w:firstLine="0"/>
              <w:contextualSpacing/>
              <w:jc w:val="center"/>
              <w:rPr>
                <w:rFonts w:ascii="Times New Roman" w:hAnsi="Times New Roman"/>
                <w:sz w:val="28"/>
                <w:szCs w:val="28"/>
              </w:rPr>
            </w:pPr>
            <w:r w:rsidRPr="008010B1">
              <w:rPr>
                <w:rFonts w:ascii="Times New Roman" w:hAnsi="Times New Roman"/>
                <w:bCs/>
                <w:sz w:val="28"/>
                <w:szCs w:val="28"/>
              </w:rPr>
              <w:t xml:space="preserve">Объекты </w:t>
            </w:r>
            <w:r>
              <w:rPr>
                <w:rFonts w:ascii="Times New Roman" w:hAnsi="Times New Roman"/>
                <w:bCs/>
                <w:sz w:val="28"/>
                <w:szCs w:val="28"/>
              </w:rPr>
              <w:t>социального и общественно-делового</w:t>
            </w:r>
            <w:r w:rsidRPr="008010B1">
              <w:rPr>
                <w:rFonts w:ascii="Times New Roman" w:hAnsi="Times New Roman"/>
                <w:bCs/>
                <w:sz w:val="28"/>
                <w:szCs w:val="28"/>
              </w:rPr>
              <w:t xml:space="preserve"> обслуживания населения</w:t>
            </w:r>
            <w:r>
              <w:rPr>
                <w:rFonts w:ascii="Times New Roman" w:hAnsi="Times New Roman"/>
                <w:bCs/>
                <w:sz w:val="28"/>
                <w:szCs w:val="28"/>
              </w:rPr>
              <w:t xml:space="preserve"> </w:t>
            </w:r>
            <w:r w:rsidRPr="00042CC1">
              <w:rPr>
                <w:rFonts w:ascii="Times New Roman" w:hAnsi="Times New Roman"/>
                <w:sz w:val="28"/>
                <w:szCs w:val="28"/>
              </w:rPr>
              <w:t xml:space="preserve">№№ по ППТ </w:t>
            </w:r>
            <w:r>
              <w:rPr>
                <w:rFonts w:ascii="Times New Roman" w:hAnsi="Times New Roman"/>
                <w:sz w:val="28"/>
                <w:szCs w:val="28"/>
              </w:rPr>
              <w:t>24, 26</w:t>
            </w:r>
            <w:r w:rsidRPr="00042CC1">
              <w:rPr>
                <w:rFonts w:ascii="Times New Roman" w:hAnsi="Times New Roman"/>
                <w:sz w:val="28"/>
                <w:szCs w:val="28"/>
              </w:rPr>
              <w:t>-</w:t>
            </w:r>
            <w:r>
              <w:rPr>
                <w:rFonts w:ascii="Times New Roman" w:hAnsi="Times New Roman"/>
                <w:sz w:val="28"/>
                <w:szCs w:val="28"/>
              </w:rPr>
              <w:t>27</w:t>
            </w:r>
          </w:p>
        </w:tc>
        <w:tc>
          <w:tcPr>
            <w:tcW w:w="2188" w:type="dxa"/>
            <w:vAlign w:val="center"/>
          </w:tcPr>
          <w:p w:rsidR="004A117B" w:rsidRPr="009D3AF1" w:rsidRDefault="005F7385" w:rsidP="00251698">
            <w:pPr>
              <w:tabs>
                <w:tab w:val="num" w:pos="0"/>
              </w:tabs>
              <w:ind w:firstLine="0"/>
              <w:contextualSpacing/>
              <w:jc w:val="center"/>
              <w:rPr>
                <w:rFonts w:ascii="Times New Roman" w:hAnsi="Times New Roman"/>
                <w:sz w:val="28"/>
                <w:szCs w:val="28"/>
              </w:rPr>
            </w:pPr>
            <m:oMathPara>
              <m:oMath>
                <m:f>
                  <m:fPr>
                    <m:ctrlPr>
                      <w:rPr>
                        <w:rFonts w:ascii="Cambria Math" w:hAnsi="Times New Roman"/>
                        <w:sz w:val="28"/>
                        <w:szCs w:val="28"/>
                      </w:rPr>
                    </m:ctrlPr>
                  </m:fPr>
                  <m:num>
                    <m:r>
                      <m:rPr>
                        <m:sty m:val="p"/>
                      </m:rPr>
                      <w:rPr>
                        <w:rFonts w:ascii="Cambria Math" w:hAnsi="Times New Roman"/>
                        <w:sz w:val="28"/>
                        <w:szCs w:val="28"/>
                      </w:rPr>
                      <m:t>2020</m:t>
                    </m:r>
                    <m:r>
                      <m:rPr>
                        <m:sty m:val="p"/>
                      </m:rPr>
                      <w:rPr>
                        <w:rFonts w:ascii="Cambria Math" w:hAnsi="Times New Roman"/>
                        <w:sz w:val="28"/>
                        <w:szCs w:val="28"/>
                      </w:rPr>
                      <m:t>-</m:t>
                    </m:r>
                    <m:r>
                      <m:rPr>
                        <m:sty m:val="p"/>
                      </m:rPr>
                      <w:rPr>
                        <w:rFonts w:ascii="Cambria Math" w:hAnsi="Times New Roman"/>
                        <w:sz w:val="28"/>
                        <w:szCs w:val="28"/>
                      </w:rPr>
                      <m:t>2025</m:t>
                    </m:r>
                  </m:num>
                  <m:den>
                    <m:r>
                      <m:rPr>
                        <m:sty m:val="p"/>
                      </m:rPr>
                      <w:rPr>
                        <w:rFonts w:ascii="Cambria Math" w:hAnsi="Times New Roman"/>
                        <w:sz w:val="28"/>
                        <w:szCs w:val="28"/>
                      </w:rPr>
                      <m:t>2025</m:t>
                    </m:r>
                    <m:r>
                      <m:rPr>
                        <m:sty m:val="p"/>
                      </m:rPr>
                      <w:rPr>
                        <w:rFonts w:ascii="Cambria Math" w:hAnsi="Times New Roman"/>
                        <w:sz w:val="28"/>
                        <w:szCs w:val="28"/>
                      </w:rPr>
                      <m:t>-</m:t>
                    </m:r>
                    <m:r>
                      <m:rPr>
                        <m:sty m:val="p"/>
                      </m:rPr>
                      <w:rPr>
                        <w:rFonts w:ascii="Cambria Math" w:hAnsi="Times New Roman"/>
                        <w:sz w:val="28"/>
                        <w:szCs w:val="28"/>
                      </w:rPr>
                      <m:t>2030</m:t>
                    </m:r>
                  </m:den>
                </m:f>
              </m:oMath>
            </m:oMathPara>
          </w:p>
        </w:tc>
      </w:tr>
      <w:tr w:rsidR="004A117B" w:rsidRPr="00042CC1" w:rsidTr="004A117B">
        <w:trPr>
          <w:cantSplit/>
          <w:trHeight w:val="705"/>
          <w:jc w:val="center"/>
        </w:trPr>
        <w:tc>
          <w:tcPr>
            <w:tcW w:w="3086" w:type="dxa"/>
            <w:vMerge/>
            <w:vAlign w:val="center"/>
          </w:tcPr>
          <w:p w:rsidR="004A117B" w:rsidRPr="008010B1" w:rsidRDefault="004A117B" w:rsidP="00251698">
            <w:pPr>
              <w:pStyle w:val="ConsPlusDocList"/>
              <w:jc w:val="center"/>
              <w:rPr>
                <w:rFonts w:ascii="Times New Roman" w:hAnsi="Times New Roman" w:cs="Times New Roman"/>
                <w:sz w:val="28"/>
                <w:szCs w:val="28"/>
                <w:shd w:val="clear" w:color="auto" w:fill="FFFFFF"/>
              </w:rPr>
            </w:pPr>
          </w:p>
        </w:tc>
        <w:tc>
          <w:tcPr>
            <w:tcW w:w="4375" w:type="dxa"/>
            <w:vAlign w:val="center"/>
          </w:tcPr>
          <w:p w:rsidR="004A117B" w:rsidRPr="00042CC1" w:rsidRDefault="004A117B" w:rsidP="004A117B">
            <w:pPr>
              <w:tabs>
                <w:tab w:val="num" w:pos="0"/>
              </w:tabs>
              <w:ind w:firstLine="0"/>
              <w:contextualSpacing/>
              <w:jc w:val="center"/>
              <w:rPr>
                <w:rFonts w:ascii="Times New Roman" w:hAnsi="Times New Roman"/>
                <w:sz w:val="28"/>
                <w:szCs w:val="28"/>
              </w:rPr>
            </w:pPr>
            <w:r w:rsidRPr="008010B1">
              <w:rPr>
                <w:rFonts w:ascii="Times New Roman" w:hAnsi="Times New Roman"/>
                <w:bCs/>
                <w:sz w:val="28"/>
                <w:szCs w:val="28"/>
              </w:rPr>
              <w:t xml:space="preserve">Объекты </w:t>
            </w:r>
            <w:r>
              <w:rPr>
                <w:rFonts w:ascii="Times New Roman" w:hAnsi="Times New Roman"/>
                <w:bCs/>
                <w:sz w:val="28"/>
                <w:szCs w:val="28"/>
              </w:rPr>
              <w:t>социального и общественно-делового</w:t>
            </w:r>
            <w:r w:rsidRPr="008010B1">
              <w:rPr>
                <w:rFonts w:ascii="Times New Roman" w:hAnsi="Times New Roman"/>
                <w:bCs/>
                <w:sz w:val="28"/>
                <w:szCs w:val="28"/>
              </w:rPr>
              <w:t xml:space="preserve"> обслуживания населения</w:t>
            </w:r>
            <w:r>
              <w:rPr>
                <w:rFonts w:ascii="Times New Roman" w:hAnsi="Times New Roman"/>
                <w:bCs/>
                <w:sz w:val="28"/>
                <w:szCs w:val="28"/>
              </w:rPr>
              <w:t xml:space="preserve"> </w:t>
            </w:r>
            <w:r w:rsidRPr="00042CC1">
              <w:rPr>
                <w:rFonts w:ascii="Times New Roman" w:hAnsi="Times New Roman"/>
                <w:sz w:val="28"/>
                <w:szCs w:val="28"/>
              </w:rPr>
              <w:t xml:space="preserve">№№ по ППТ </w:t>
            </w:r>
            <w:r>
              <w:rPr>
                <w:rFonts w:ascii="Times New Roman" w:hAnsi="Times New Roman"/>
                <w:sz w:val="28"/>
                <w:szCs w:val="28"/>
              </w:rPr>
              <w:t>28</w:t>
            </w:r>
            <w:r w:rsidRPr="00042CC1">
              <w:rPr>
                <w:rFonts w:ascii="Times New Roman" w:hAnsi="Times New Roman"/>
                <w:sz w:val="28"/>
                <w:szCs w:val="28"/>
              </w:rPr>
              <w:t>-</w:t>
            </w:r>
            <w:r>
              <w:rPr>
                <w:rFonts w:ascii="Times New Roman" w:hAnsi="Times New Roman"/>
                <w:sz w:val="28"/>
                <w:szCs w:val="28"/>
              </w:rPr>
              <w:t>32</w:t>
            </w:r>
          </w:p>
        </w:tc>
        <w:tc>
          <w:tcPr>
            <w:tcW w:w="2188" w:type="dxa"/>
            <w:vAlign w:val="center"/>
          </w:tcPr>
          <w:p w:rsidR="004A117B" w:rsidRPr="009D3AF1" w:rsidRDefault="005F7385" w:rsidP="00251698">
            <w:pPr>
              <w:tabs>
                <w:tab w:val="num" w:pos="0"/>
              </w:tabs>
              <w:ind w:firstLine="0"/>
              <w:contextualSpacing/>
              <w:jc w:val="center"/>
              <w:rPr>
                <w:rFonts w:ascii="Times New Roman" w:hAnsi="Times New Roman"/>
                <w:sz w:val="28"/>
                <w:szCs w:val="28"/>
              </w:rPr>
            </w:pPr>
            <m:oMathPara>
              <m:oMath>
                <m:f>
                  <m:fPr>
                    <m:ctrlPr>
                      <w:rPr>
                        <w:rFonts w:ascii="Cambria Math" w:hAnsi="Times New Roman"/>
                        <w:sz w:val="28"/>
                        <w:szCs w:val="28"/>
                      </w:rPr>
                    </m:ctrlPr>
                  </m:fPr>
                  <m:num>
                    <m:r>
                      <m:rPr>
                        <m:sty m:val="p"/>
                      </m:rPr>
                      <w:rPr>
                        <w:rFonts w:ascii="Cambria Math" w:hAnsi="Times New Roman"/>
                        <w:sz w:val="28"/>
                        <w:szCs w:val="28"/>
                      </w:rPr>
                      <m:t>2025</m:t>
                    </m:r>
                    <m:r>
                      <m:rPr>
                        <m:sty m:val="p"/>
                      </m:rPr>
                      <w:rPr>
                        <w:rFonts w:ascii="Cambria Math" w:hAnsi="Times New Roman"/>
                        <w:sz w:val="28"/>
                        <w:szCs w:val="28"/>
                      </w:rPr>
                      <m:t>-</m:t>
                    </m:r>
                    <m:r>
                      <m:rPr>
                        <m:sty m:val="p"/>
                      </m:rPr>
                      <w:rPr>
                        <w:rFonts w:ascii="Cambria Math" w:hAnsi="Times New Roman"/>
                        <w:sz w:val="28"/>
                        <w:szCs w:val="28"/>
                      </w:rPr>
                      <m:t>2030</m:t>
                    </m:r>
                  </m:num>
                  <m:den>
                    <m:r>
                      <m:rPr>
                        <m:sty m:val="p"/>
                      </m:rPr>
                      <w:rPr>
                        <w:rFonts w:ascii="Cambria Math" w:hAnsi="Times New Roman"/>
                        <w:sz w:val="28"/>
                        <w:szCs w:val="28"/>
                      </w:rPr>
                      <m:t>2030</m:t>
                    </m:r>
                    <m:r>
                      <m:rPr>
                        <m:sty m:val="p"/>
                      </m:rPr>
                      <w:rPr>
                        <w:rFonts w:ascii="Cambria Math" w:hAnsi="Times New Roman"/>
                        <w:sz w:val="28"/>
                        <w:szCs w:val="28"/>
                      </w:rPr>
                      <m:t>-</m:t>
                    </m:r>
                    <m:r>
                      <m:rPr>
                        <m:sty m:val="p"/>
                      </m:rPr>
                      <w:rPr>
                        <w:rFonts w:ascii="Cambria Math" w:hAnsi="Times New Roman"/>
                        <w:sz w:val="28"/>
                        <w:szCs w:val="28"/>
                      </w:rPr>
                      <m:t>2035</m:t>
                    </m:r>
                  </m:den>
                </m:f>
              </m:oMath>
            </m:oMathPara>
          </w:p>
        </w:tc>
      </w:tr>
      <w:tr w:rsidR="00251698" w:rsidRPr="00042CC1" w:rsidTr="004A117B">
        <w:trPr>
          <w:cantSplit/>
          <w:trHeight w:val="965"/>
          <w:jc w:val="center"/>
        </w:trPr>
        <w:tc>
          <w:tcPr>
            <w:tcW w:w="3086" w:type="dxa"/>
            <w:vMerge w:val="restart"/>
            <w:vAlign w:val="center"/>
          </w:tcPr>
          <w:p w:rsidR="00251698" w:rsidRPr="00042CC1" w:rsidRDefault="00251698" w:rsidP="00251698">
            <w:pPr>
              <w:tabs>
                <w:tab w:val="num" w:pos="0"/>
              </w:tabs>
              <w:ind w:firstLine="0"/>
              <w:contextualSpacing/>
              <w:jc w:val="center"/>
              <w:rPr>
                <w:rFonts w:ascii="Times New Roman" w:hAnsi="Times New Roman"/>
                <w:sz w:val="28"/>
                <w:szCs w:val="28"/>
              </w:rPr>
            </w:pPr>
            <w:r w:rsidRPr="00042CC1">
              <w:rPr>
                <w:rFonts w:ascii="Times New Roman" w:hAnsi="Times New Roman"/>
                <w:sz w:val="28"/>
                <w:szCs w:val="28"/>
              </w:rPr>
              <w:lastRenderedPageBreak/>
              <w:t>Коммунальное облуживание</w:t>
            </w:r>
          </w:p>
        </w:tc>
        <w:tc>
          <w:tcPr>
            <w:tcW w:w="4375" w:type="dxa"/>
            <w:vAlign w:val="center"/>
          </w:tcPr>
          <w:p w:rsidR="00251698" w:rsidRPr="00042CC1" w:rsidRDefault="00251698" w:rsidP="004A117B">
            <w:pPr>
              <w:tabs>
                <w:tab w:val="num" w:pos="0"/>
              </w:tabs>
              <w:ind w:firstLine="0"/>
              <w:contextualSpacing/>
              <w:jc w:val="center"/>
              <w:rPr>
                <w:rFonts w:ascii="Times New Roman" w:hAnsi="Times New Roman"/>
                <w:sz w:val="28"/>
                <w:szCs w:val="28"/>
              </w:rPr>
            </w:pPr>
            <w:r w:rsidRPr="00042CC1">
              <w:rPr>
                <w:rFonts w:ascii="Times New Roman" w:hAnsi="Times New Roman"/>
                <w:sz w:val="28"/>
                <w:szCs w:val="28"/>
              </w:rPr>
              <w:t>Сети водоснабжения, водоот</w:t>
            </w:r>
            <w:r>
              <w:rPr>
                <w:rFonts w:ascii="Times New Roman" w:hAnsi="Times New Roman"/>
                <w:sz w:val="28"/>
                <w:szCs w:val="28"/>
              </w:rPr>
              <w:t>в</w:t>
            </w:r>
            <w:r w:rsidRPr="00042CC1">
              <w:rPr>
                <w:rFonts w:ascii="Times New Roman" w:hAnsi="Times New Roman"/>
                <w:sz w:val="28"/>
                <w:szCs w:val="28"/>
              </w:rPr>
              <w:t>едения, электроснабжения, теплоснабжения, связи для обслуживания домов</w:t>
            </w:r>
            <w:r w:rsidR="004A117B">
              <w:rPr>
                <w:rFonts w:ascii="Times New Roman" w:hAnsi="Times New Roman"/>
                <w:sz w:val="28"/>
                <w:szCs w:val="28"/>
              </w:rPr>
              <w:t xml:space="preserve"> </w:t>
            </w:r>
            <w:r w:rsidR="004A117B" w:rsidRPr="00042CC1">
              <w:rPr>
                <w:rFonts w:ascii="Times New Roman" w:hAnsi="Times New Roman"/>
                <w:sz w:val="28"/>
                <w:szCs w:val="28"/>
              </w:rPr>
              <w:t>№№ по ППТ 1-</w:t>
            </w:r>
            <w:r w:rsidR="004A117B">
              <w:rPr>
                <w:rFonts w:ascii="Times New Roman" w:hAnsi="Times New Roman"/>
                <w:sz w:val="28"/>
                <w:szCs w:val="28"/>
              </w:rPr>
              <w:t>27, центральный тепловой пункт, РТП, ТП №№</w:t>
            </w:r>
            <w:r w:rsidRPr="00042CC1">
              <w:rPr>
                <w:rFonts w:ascii="Times New Roman" w:hAnsi="Times New Roman"/>
                <w:sz w:val="28"/>
                <w:szCs w:val="28"/>
              </w:rPr>
              <w:t xml:space="preserve"> </w:t>
            </w:r>
            <w:r w:rsidR="004A117B">
              <w:rPr>
                <w:rFonts w:ascii="Times New Roman" w:hAnsi="Times New Roman"/>
                <w:sz w:val="28"/>
                <w:szCs w:val="28"/>
              </w:rPr>
              <w:t>1 - 4, 8 - 11</w:t>
            </w:r>
          </w:p>
        </w:tc>
        <w:tc>
          <w:tcPr>
            <w:tcW w:w="2188" w:type="dxa"/>
            <w:vAlign w:val="center"/>
          </w:tcPr>
          <w:p w:rsidR="00251698" w:rsidRPr="009D3AF1" w:rsidRDefault="005F7385" w:rsidP="00251698">
            <w:pPr>
              <w:tabs>
                <w:tab w:val="num" w:pos="0"/>
              </w:tabs>
              <w:ind w:firstLine="0"/>
              <w:contextualSpacing/>
              <w:jc w:val="center"/>
              <w:rPr>
                <w:rFonts w:ascii="Times New Roman" w:hAnsi="Times New Roman"/>
                <w:sz w:val="28"/>
                <w:szCs w:val="28"/>
              </w:rPr>
            </w:pPr>
            <m:oMathPara>
              <m:oMath>
                <m:f>
                  <m:fPr>
                    <m:ctrlPr>
                      <w:rPr>
                        <w:rFonts w:ascii="Cambria Math" w:hAnsi="Times New Roman"/>
                        <w:sz w:val="28"/>
                        <w:szCs w:val="28"/>
                      </w:rPr>
                    </m:ctrlPr>
                  </m:fPr>
                  <m:num>
                    <m:r>
                      <m:rPr>
                        <m:sty m:val="p"/>
                      </m:rPr>
                      <w:rPr>
                        <w:rFonts w:ascii="Cambria Math" w:hAnsi="Times New Roman"/>
                        <w:sz w:val="28"/>
                        <w:szCs w:val="28"/>
                      </w:rPr>
                      <m:t>2020</m:t>
                    </m:r>
                    <m:r>
                      <m:rPr>
                        <m:sty m:val="p"/>
                      </m:rPr>
                      <w:rPr>
                        <w:rFonts w:ascii="Cambria Math" w:hAnsi="Times New Roman"/>
                        <w:sz w:val="28"/>
                        <w:szCs w:val="28"/>
                      </w:rPr>
                      <m:t>-</m:t>
                    </m:r>
                    <m:r>
                      <m:rPr>
                        <m:sty m:val="p"/>
                      </m:rPr>
                      <w:rPr>
                        <w:rFonts w:ascii="Cambria Math" w:hAnsi="Times New Roman"/>
                        <w:sz w:val="28"/>
                        <w:szCs w:val="28"/>
                      </w:rPr>
                      <m:t>2025</m:t>
                    </m:r>
                  </m:num>
                  <m:den>
                    <m:r>
                      <m:rPr>
                        <m:sty m:val="p"/>
                      </m:rPr>
                      <w:rPr>
                        <w:rFonts w:ascii="Cambria Math" w:hAnsi="Times New Roman"/>
                        <w:sz w:val="28"/>
                        <w:szCs w:val="28"/>
                      </w:rPr>
                      <m:t>2025</m:t>
                    </m:r>
                    <m:r>
                      <m:rPr>
                        <m:sty m:val="p"/>
                      </m:rPr>
                      <w:rPr>
                        <w:rFonts w:ascii="Cambria Math" w:hAnsi="Times New Roman"/>
                        <w:sz w:val="28"/>
                        <w:szCs w:val="28"/>
                      </w:rPr>
                      <m:t>-</m:t>
                    </m:r>
                    <m:r>
                      <m:rPr>
                        <m:sty m:val="p"/>
                      </m:rPr>
                      <w:rPr>
                        <w:rFonts w:ascii="Cambria Math" w:hAnsi="Times New Roman"/>
                        <w:sz w:val="28"/>
                        <w:szCs w:val="28"/>
                      </w:rPr>
                      <m:t>2030</m:t>
                    </m:r>
                  </m:den>
                </m:f>
              </m:oMath>
            </m:oMathPara>
          </w:p>
        </w:tc>
      </w:tr>
      <w:tr w:rsidR="00251698" w:rsidRPr="00042CC1" w:rsidTr="004A117B">
        <w:trPr>
          <w:cantSplit/>
          <w:trHeight w:val="965"/>
          <w:jc w:val="center"/>
        </w:trPr>
        <w:tc>
          <w:tcPr>
            <w:tcW w:w="3086" w:type="dxa"/>
            <w:vMerge/>
            <w:vAlign w:val="center"/>
          </w:tcPr>
          <w:p w:rsidR="00251698" w:rsidRPr="00042CC1" w:rsidRDefault="00251698" w:rsidP="00251698">
            <w:pPr>
              <w:tabs>
                <w:tab w:val="num" w:pos="0"/>
              </w:tabs>
              <w:ind w:firstLine="0"/>
              <w:contextualSpacing/>
              <w:jc w:val="center"/>
              <w:rPr>
                <w:rFonts w:ascii="Times New Roman" w:hAnsi="Times New Roman"/>
                <w:sz w:val="28"/>
                <w:szCs w:val="28"/>
              </w:rPr>
            </w:pPr>
          </w:p>
        </w:tc>
        <w:tc>
          <w:tcPr>
            <w:tcW w:w="4375" w:type="dxa"/>
            <w:vAlign w:val="center"/>
          </w:tcPr>
          <w:p w:rsidR="00251698" w:rsidRPr="00042CC1" w:rsidRDefault="00251698" w:rsidP="004A117B">
            <w:pPr>
              <w:tabs>
                <w:tab w:val="num" w:pos="0"/>
              </w:tabs>
              <w:ind w:firstLine="0"/>
              <w:contextualSpacing/>
              <w:jc w:val="center"/>
              <w:rPr>
                <w:rFonts w:ascii="Times New Roman" w:hAnsi="Times New Roman"/>
                <w:sz w:val="28"/>
                <w:szCs w:val="28"/>
              </w:rPr>
            </w:pPr>
            <w:r w:rsidRPr="00042CC1">
              <w:rPr>
                <w:rFonts w:ascii="Times New Roman" w:hAnsi="Times New Roman"/>
                <w:sz w:val="28"/>
                <w:szCs w:val="28"/>
              </w:rPr>
              <w:t>Сети водоснабжения, водоот</w:t>
            </w:r>
            <w:r>
              <w:rPr>
                <w:rFonts w:ascii="Times New Roman" w:hAnsi="Times New Roman"/>
                <w:sz w:val="28"/>
                <w:szCs w:val="28"/>
              </w:rPr>
              <w:t>в</w:t>
            </w:r>
            <w:r w:rsidRPr="00042CC1">
              <w:rPr>
                <w:rFonts w:ascii="Times New Roman" w:hAnsi="Times New Roman"/>
                <w:sz w:val="28"/>
                <w:szCs w:val="28"/>
              </w:rPr>
              <w:t xml:space="preserve">едения, электроснабжения, теплоснабжения, связи для обслуживания домов №№ по ППТ </w:t>
            </w:r>
            <w:r>
              <w:rPr>
                <w:rFonts w:ascii="Times New Roman" w:hAnsi="Times New Roman"/>
                <w:sz w:val="28"/>
                <w:szCs w:val="28"/>
              </w:rPr>
              <w:t>26</w:t>
            </w:r>
            <w:r w:rsidRPr="00042CC1">
              <w:rPr>
                <w:rFonts w:ascii="Times New Roman" w:hAnsi="Times New Roman"/>
                <w:sz w:val="28"/>
                <w:szCs w:val="28"/>
              </w:rPr>
              <w:t>-</w:t>
            </w:r>
            <w:r>
              <w:rPr>
                <w:rFonts w:ascii="Times New Roman" w:hAnsi="Times New Roman"/>
                <w:sz w:val="28"/>
                <w:szCs w:val="28"/>
              </w:rPr>
              <w:t>30</w:t>
            </w:r>
            <w:r w:rsidR="004A117B">
              <w:rPr>
                <w:rFonts w:ascii="Times New Roman" w:hAnsi="Times New Roman"/>
                <w:sz w:val="28"/>
                <w:szCs w:val="28"/>
              </w:rPr>
              <w:t>, ТП №№</w:t>
            </w:r>
            <w:r w:rsidR="004A117B" w:rsidRPr="00042CC1">
              <w:rPr>
                <w:rFonts w:ascii="Times New Roman" w:hAnsi="Times New Roman"/>
                <w:sz w:val="28"/>
                <w:szCs w:val="28"/>
              </w:rPr>
              <w:t xml:space="preserve"> </w:t>
            </w:r>
            <w:r w:rsidR="004A117B">
              <w:rPr>
                <w:rFonts w:ascii="Times New Roman" w:hAnsi="Times New Roman"/>
                <w:sz w:val="28"/>
                <w:szCs w:val="28"/>
              </w:rPr>
              <w:t>5 - 6</w:t>
            </w:r>
            <w:r w:rsidR="009D3AF1">
              <w:rPr>
                <w:rFonts w:ascii="Times New Roman" w:hAnsi="Times New Roman"/>
                <w:sz w:val="28"/>
                <w:szCs w:val="28"/>
              </w:rPr>
              <w:t>, 12</w:t>
            </w:r>
          </w:p>
        </w:tc>
        <w:tc>
          <w:tcPr>
            <w:tcW w:w="2188" w:type="dxa"/>
            <w:vAlign w:val="center"/>
          </w:tcPr>
          <w:p w:rsidR="00251698" w:rsidRPr="009D3AF1" w:rsidRDefault="005F7385" w:rsidP="00251698">
            <w:pPr>
              <w:tabs>
                <w:tab w:val="num" w:pos="0"/>
              </w:tabs>
              <w:ind w:firstLine="0"/>
              <w:contextualSpacing/>
              <w:jc w:val="center"/>
              <w:rPr>
                <w:rFonts w:ascii="Times New Roman" w:hAnsi="Times New Roman"/>
                <w:sz w:val="28"/>
                <w:szCs w:val="28"/>
              </w:rPr>
            </w:pPr>
            <m:oMathPara>
              <m:oMath>
                <m:f>
                  <m:fPr>
                    <m:ctrlPr>
                      <w:rPr>
                        <w:rFonts w:ascii="Cambria Math" w:hAnsi="Times New Roman"/>
                        <w:sz w:val="28"/>
                        <w:szCs w:val="28"/>
                      </w:rPr>
                    </m:ctrlPr>
                  </m:fPr>
                  <m:num>
                    <m:r>
                      <m:rPr>
                        <m:sty m:val="p"/>
                      </m:rPr>
                      <w:rPr>
                        <w:rFonts w:ascii="Cambria Math" w:hAnsi="Times New Roman"/>
                        <w:sz w:val="28"/>
                        <w:szCs w:val="28"/>
                      </w:rPr>
                      <m:t>2025</m:t>
                    </m:r>
                    <m:r>
                      <m:rPr>
                        <m:sty m:val="p"/>
                      </m:rPr>
                      <w:rPr>
                        <w:rFonts w:ascii="Cambria Math" w:hAnsi="Times New Roman"/>
                        <w:sz w:val="28"/>
                        <w:szCs w:val="28"/>
                      </w:rPr>
                      <m:t>-</m:t>
                    </m:r>
                    <m:r>
                      <m:rPr>
                        <m:sty m:val="p"/>
                      </m:rPr>
                      <w:rPr>
                        <w:rFonts w:ascii="Cambria Math" w:hAnsi="Times New Roman"/>
                        <w:sz w:val="28"/>
                        <w:szCs w:val="28"/>
                      </w:rPr>
                      <m:t>2030</m:t>
                    </m:r>
                  </m:num>
                  <m:den>
                    <m:r>
                      <m:rPr>
                        <m:sty m:val="p"/>
                      </m:rPr>
                      <w:rPr>
                        <w:rFonts w:ascii="Cambria Math" w:hAnsi="Times New Roman"/>
                        <w:sz w:val="28"/>
                        <w:szCs w:val="28"/>
                      </w:rPr>
                      <m:t>2030</m:t>
                    </m:r>
                    <m:r>
                      <m:rPr>
                        <m:sty m:val="p"/>
                      </m:rPr>
                      <w:rPr>
                        <w:rFonts w:ascii="Cambria Math" w:hAnsi="Times New Roman"/>
                        <w:sz w:val="28"/>
                        <w:szCs w:val="28"/>
                      </w:rPr>
                      <m:t>-</m:t>
                    </m:r>
                    <m:r>
                      <m:rPr>
                        <m:sty m:val="p"/>
                      </m:rPr>
                      <w:rPr>
                        <w:rFonts w:ascii="Cambria Math" w:hAnsi="Times New Roman"/>
                        <w:sz w:val="28"/>
                        <w:szCs w:val="28"/>
                      </w:rPr>
                      <m:t>2035</m:t>
                    </m:r>
                  </m:den>
                </m:f>
              </m:oMath>
            </m:oMathPara>
          </w:p>
        </w:tc>
      </w:tr>
      <w:tr w:rsidR="00251698" w:rsidRPr="00042CC1" w:rsidTr="004A117B">
        <w:trPr>
          <w:cantSplit/>
          <w:trHeight w:val="965"/>
          <w:jc w:val="center"/>
        </w:trPr>
        <w:tc>
          <w:tcPr>
            <w:tcW w:w="3086" w:type="dxa"/>
            <w:vMerge w:val="restart"/>
            <w:vAlign w:val="center"/>
          </w:tcPr>
          <w:p w:rsidR="00251698" w:rsidRPr="00042CC1" w:rsidRDefault="00251698" w:rsidP="00251698">
            <w:pPr>
              <w:tabs>
                <w:tab w:val="num" w:pos="0"/>
              </w:tabs>
              <w:ind w:firstLine="0"/>
              <w:contextualSpacing/>
              <w:jc w:val="center"/>
              <w:rPr>
                <w:rFonts w:ascii="Times New Roman" w:hAnsi="Times New Roman"/>
                <w:sz w:val="28"/>
                <w:szCs w:val="28"/>
              </w:rPr>
            </w:pPr>
            <w:r w:rsidRPr="00042CC1">
              <w:rPr>
                <w:rFonts w:ascii="Times New Roman" w:hAnsi="Times New Roman"/>
                <w:sz w:val="28"/>
                <w:szCs w:val="28"/>
              </w:rPr>
              <w:t>Земельные участки (территории) общего пользования</w:t>
            </w:r>
          </w:p>
        </w:tc>
        <w:tc>
          <w:tcPr>
            <w:tcW w:w="4375" w:type="dxa"/>
            <w:vAlign w:val="center"/>
          </w:tcPr>
          <w:p w:rsidR="00251698" w:rsidRPr="00042CC1" w:rsidRDefault="00251698" w:rsidP="009D3AF1">
            <w:pPr>
              <w:adjustRightInd w:val="0"/>
              <w:ind w:firstLine="0"/>
              <w:jc w:val="center"/>
              <w:rPr>
                <w:rFonts w:ascii="Times New Roman" w:eastAsiaTheme="minorHAnsi" w:hAnsi="Times New Roman"/>
                <w:sz w:val="28"/>
                <w:szCs w:val="28"/>
                <w:lang w:eastAsia="en-US"/>
              </w:rPr>
            </w:pPr>
            <w:r>
              <w:rPr>
                <w:rFonts w:ascii="Times New Roman" w:eastAsiaTheme="minorHAnsi" w:hAnsi="Times New Roman"/>
                <w:sz w:val="28"/>
                <w:szCs w:val="28"/>
                <w:lang w:eastAsia="en-US"/>
              </w:rPr>
              <w:t>Продолжение пр. Кольчугинского от ул. Юргинской до «Кемеровского шоссе»</w:t>
            </w:r>
            <w:r w:rsidR="009D3AF1">
              <w:rPr>
                <w:rFonts w:ascii="Times New Roman" w:eastAsiaTheme="minorHAnsi" w:hAnsi="Times New Roman"/>
                <w:sz w:val="28"/>
                <w:szCs w:val="28"/>
                <w:lang w:eastAsia="en-US"/>
              </w:rPr>
              <w:t>, р</w:t>
            </w:r>
            <w:r w:rsidR="009D3AF1" w:rsidRPr="00042CC1">
              <w:rPr>
                <w:rFonts w:ascii="Times New Roman" w:eastAsiaTheme="minorHAnsi" w:hAnsi="Times New Roman"/>
                <w:sz w:val="28"/>
                <w:szCs w:val="28"/>
                <w:lang w:eastAsia="en-US"/>
              </w:rPr>
              <w:t>азмещение</w:t>
            </w:r>
            <w:r w:rsidR="009D3AF1">
              <w:rPr>
                <w:rFonts w:ascii="Times New Roman" w:eastAsiaTheme="minorHAnsi" w:hAnsi="Times New Roman"/>
                <w:sz w:val="28"/>
                <w:szCs w:val="28"/>
                <w:lang w:eastAsia="en-US"/>
              </w:rPr>
              <w:t xml:space="preserve"> </w:t>
            </w:r>
            <w:r w:rsidR="009D3AF1" w:rsidRPr="00042CC1">
              <w:rPr>
                <w:rFonts w:ascii="Times New Roman" w:eastAsiaTheme="minorHAnsi" w:hAnsi="Times New Roman"/>
                <w:sz w:val="28"/>
                <w:szCs w:val="28"/>
                <w:lang w:eastAsia="en-US"/>
              </w:rPr>
              <w:t>объектов улично-дорожной сети, малых архитектурных форм благоустройства</w:t>
            </w:r>
            <w:r w:rsidR="009D3AF1">
              <w:rPr>
                <w:rFonts w:ascii="Times New Roman" w:eastAsiaTheme="minorHAnsi" w:hAnsi="Times New Roman"/>
                <w:sz w:val="28"/>
                <w:szCs w:val="28"/>
                <w:lang w:eastAsia="en-US"/>
              </w:rPr>
              <w:t xml:space="preserve"> для объектов капитального строительства №№ по ППТ 1-17, 24-27</w:t>
            </w:r>
          </w:p>
        </w:tc>
        <w:tc>
          <w:tcPr>
            <w:tcW w:w="2188" w:type="dxa"/>
            <w:vAlign w:val="center"/>
          </w:tcPr>
          <w:p w:rsidR="00251698" w:rsidRPr="009D3AF1" w:rsidRDefault="005F7385" w:rsidP="00251698">
            <w:pPr>
              <w:tabs>
                <w:tab w:val="num" w:pos="0"/>
              </w:tabs>
              <w:ind w:firstLine="0"/>
              <w:contextualSpacing/>
              <w:jc w:val="center"/>
              <w:rPr>
                <w:rFonts w:ascii="Times New Roman" w:hAnsi="Times New Roman"/>
                <w:sz w:val="28"/>
                <w:szCs w:val="28"/>
              </w:rPr>
            </w:pPr>
            <m:oMathPara>
              <m:oMath>
                <m:f>
                  <m:fPr>
                    <m:ctrlPr>
                      <w:rPr>
                        <w:rFonts w:ascii="Cambria Math" w:hAnsi="Times New Roman"/>
                        <w:sz w:val="28"/>
                        <w:szCs w:val="28"/>
                      </w:rPr>
                    </m:ctrlPr>
                  </m:fPr>
                  <m:num>
                    <m:r>
                      <m:rPr>
                        <m:sty m:val="p"/>
                      </m:rPr>
                      <w:rPr>
                        <w:rFonts w:ascii="Cambria Math" w:hAnsi="Times New Roman"/>
                        <w:sz w:val="28"/>
                        <w:szCs w:val="28"/>
                      </w:rPr>
                      <m:t>2020</m:t>
                    </m:r>
                    <m:r>
                      <m:rPr>
                        <m:sty m:val="p"/>
                      </m:rPr>
                      <w:rPr>
                        <w:rFonts w:ascii="Cambria Math" w:hAnsi="Times New Roman"/>
                        <w:sz w:val="28"/>
                        <w:szCs w:val="28"/>
                      </w:rPr>
                      <m:t>-</m:t>
                    </m:r>
                    <m:r>
                      <m:rPr>
                        <m:sty m:val="p"/>
                      </m:rPr>
                      <w:rPr>
                        <w:rFonts w:ascii="Cambria Math" w:hAnsi="Times New Roman"/>
                        <w:sz w:val="28"/>
                        <w:szCs w:val="28"/>
                      </w:rPr>
                      <m:t>2025</m:t>
                    </m:r>
                  </m:num>
                  <m:den>
                    <m:r>
                      <m:rPr>
                        <m:sty m:val="p"/>
                      </m:rPr>
                      <w:rPr>
                        <w:rFonts w:ascii="Cambria Math" w:hAnsi="Times New Roman"/>
                        <w:sz w:val="28"/>
                        <w:szCs w:val="28"/>
                      </w:rPr>
                      <m:t>2025</m:t>
                    </m:r>
                    <m:r>
                      <m:rPr>
                        <m:sty m:val="p"/>
                      </m:rPr>
                      <w:rPr>
                        <w:rFonts w:ascii="Cambria Math" w:hAnsi="Times New Roman"/>
                        <w:sz w:val="28"/>
                        <w:szCs w:val="28"/>
                      </w:rPr>
                      <m:t>-</m:t>
                    </m:r>
                    <m:r>
                      <m:rPr>
                        <m:sty m:val="p"/>
                      </m:rPr>
                      <w:rPr>
                        <w:rFonts w:ascii="Cambria Math" w:hAnsi="Times New Roman"/>
                        <w:sz w:val="28"/>
                        <w:szCs w:val="28"/>
                      </w:rPr>
                      <m:t>2030</m:t>
                    </m:r>
                  </m:den>
                </m:f>
              </m:oMath>
            </m:oMathPara>
          </w:p>
        </w:tc>
      </w:tr>
      <w:tr w:rsidR="00251698" w:rsidRPr="00042CC1" w:rsidTr="004A117B">
        <w:trPr>
          <w:cantSplit/>
          <w:trHeight w:val="965"/>
          <w:jc w:val="center"/>
        </w:trPr>
        <w:tc>
          <w:tcPr>
            <w:tcW w:w="3086" w:type="dxa"/>
            <w:vMerge/>
            <w:vAlign w:val="center"/>
          </w:tcPr>
          <w:p w:rsidR="00251698" w:rsidRPr="00042CC1" w:rsidRDefault="00251698" w:rsidP="00251698">
            <w:pPr>
              <w:tabs>
                <w:tab w:val="num" w:pos="0"/>
              </w:tabs>
              <w:ind w:firstLine="0"/>
              <w:contextualSpacing/>
              <w:jc w:val="center"/>
              <w:rPr>
                <w:rFonts w:ascii="Times New Roman" w:hAnsi="Times New Roman"/>
                <w:sz w:val="28"/>
                <w:szCs w:val="28"/>
              </w:rPr>
            </w:pPr>
          </w:p>
        </w:tc>
        <w:tc>
          <w:tcPr>
            <w:tcW w:w="4375" w:type="dxa"/>
            <w:vAlign w:val="center"/>
          </w:tcPr>
          <w:p w:rsidR="00251698" w:rsidRPr="00042CC1" w:rsidRDefault="00251698" w:rsidP="009D3AF1">
            <w:pPr>
              <w:adjustRightInd w:val="0"/>
              <w:ind w:firstLine="0"/>
              <w:jc w:val="center"/>
              <w:rPr>
                <w:rFonts w:ascii="Times New Roman" w:eastAsiaTheme="minorHAnsi" w:hAnsi="Times New Roman"/>
                <w:sz w:val="28"/>
                <w:szCs w:val="28"/>
                <w:lang w:eastAsia="en-US"/>
              </w:rPr>
            </w:pPr>
            <w:r w:rsidRPr="00042CC1">
              <w:rPr>
                <w:rFonts w:ascii="Times New Roman" w:eastAsiaTheme="minorHAnsi" w:hAnsi="Times New Roman"/>
                <w:sz w:val="28"/>
                <w:szCs w:val="28"/>
                <w:lang w:eastAsia="en-US"/>
              </w:rPr>
              <w:t>Размещение</w:t>
            </w:r>
            <w:r>
              <w:rPr>
                <w:rFonts w:ascii="Times New Roman" w:eastAsiaTheme="minorHAnsi" w:hAnsi="Times New Roman"/>
                <w:sz w:val="28"/>
                <w:szCs w:val="28"/>
                <w:lang w:eastAsia="en-US"/>
              </w:rPr>
              <w:t xml:space="preserve"> остальных</w:t>
            </w:r>
            <w:r w:rsidRPr="00042CC1">
              <w:rPr>
                <w:rFonts w:ascii="Times New Roman" w:eastAsiaTheme="minorHAnsi" w:hAnsi="Times New Roman"/>
                <w:sz w:val="28"/>
                <w:szCs w:val="28"/>
                <w:lang w:eastAsia="en-US"/>
              </w:rPr>
              <w:t xml:space="preserve"> объектов улично-дорожной сети, малых архитектурных форм благоустройства</w:t>
            </w:r>
            <w:r w:rsidR="009D3AF1">
              <w:rPr>
                <w:rFonts w:ascii="Times New Roman" w:eastAsiaTheme="minorHAnsi" w:hAnsi="Times New Roman"/>
                <w:sz w:val="28"/>
                <w:szCs w:val="28"/>
                <w:lang w:eastAsia="en-US"/>
              </w:rPr>
              <w:t xml:space="preserve"> для объектов капитального строительства №№ по ППТ 18-23, 28-32</w:t>
            </w:r>
          </w:p>
        </w:tc>
        <w:tc>
          <w:tcPr>
            <w:tcW w:w="2188" w:type="dxa"/>
            <w:vAlign w:val="center"/>
          </w:tcPr>
          <w:p w:rsidR="00251698" w:rsidRPr="009D3AF1" w:rsidRDefault="005F7385" w:rsidP="00251698">
            <w:pPr>
              <w:tabs>
                <w:tab w:val="num" w:pos="0"/>
              </w:tabs>
              <w:ind w:firstLine="0"/>
              <w:contextualSpacing/>
              <w:jc w:val="center"/>
              <w:rPr>
                <w:rFonts w:ascii="Times New Roman" w:hAnsi="Times New Roman"/>
                <w:sz w:val="28"/>
                <w:szCs w:val="28"/>
              </w:rPr>
            </w:pPr>
            <m:oMathPara>
              <m:oMath>
                <m:f>
                  <m:fPr>
                    <m:ctrlPr>
                      <w:rPr>
                        <w:rFonts w:ascii="Cambria Math" w:hAnsi="Times New Roman"/>
                        <w:sz w:val="28"/>
                        <w:szCs w:val="28"/>
                      </w:rPr>
                    </m:ctrlPr>
                  </m:fPr>
                  <m:num>
                    <m:r>
                      <m:rPr>
                        <m:sty m:val="p"/>
                      </m:rPr>
                      <w:rPr>
                        <w:rFonts w:ascii="Cambria Math" w:hAnsi="Times New Roman"/>
                        <w:sz w:val="28"/>
                        <w:szCs w:val="28"/>
                      </w:rPr>
                      <m:t>2025</m:t>
                    </m:r>
                    <m:r>
                      <m:rPr>
                        <m:sty m:val="p"/>
                      </m:rPr>
                      <w:rPr>
                        <w:rFonts w:ascii="Cambria Math" w:hAnsi="Times New Roman"/>
                        <w:sz w:val="28"/>
                        <w:szCs w:val="28"/>
                      </w:rPr>
                      <m:t>-</m:t>
                    </m:r>
                    <m:r>
                      <m:rPr>
                        <m:sty m:val="p"/>
                      </m:rPr>
                      <w:rPr>
                        <w:rFonts w:ascii="Cambria Math" w:hAnsi="Times New Roman"/>
                        <w:sz w:val="28"/>
                        <w:szCs w:val="28"/>
                      </w:rPr>
                      <m:t>2030</m:t>
                    </m:r>
                  </m:num>
                  <m:den>
                    <m:r>
                      <m:rPr>
                        <m:sty m:val="p"/>
                      </m:rPr>
                      <w:rPr>
                        <w:rFonts w:ascii="Cambria Math" w:hAnsi="Times New Roman"/>
                        <w:sz w:val="28"/>
                        <w:szCs w:val="28"/>
                      </w:rPr>
                      <m:t>2030</m:t>
                    </m:r>
                    <m:r>
                      <m:rPr>
                        <m:sty m:val="p"/>
                      </m:rPr>
                      <w:rPr>
                        <w:rFonts w:ascii="Cambria Math" w:hAnsi="Times New Roman"/>
                        <w:sz w:val="28"/>
                        <w:szCs w:val="28"/>
                      </w:rPr>
                      <m:t>-</m:t>
                    </m:r>
                    <m:r>
                      <m:rPr>
                        <m:sty m:val="p"/>
                      </m:rPr>
                      <w:rPr>
                        <w:rFonts w:ascii="Cambria Math" w:hAnsi="Times New Roman"/>
                        <w:sz w:val="28"/>
                        <w:szCs w:val="28"/>
                      </w:rPr>
                      <m:t>2035</m:t>
                    </m:r>
                  </m:den>
                </m:f>
              </m:oMath>
            </m:oMathPara>
          </w:p>
        </w:tc>
      </w:tr>
      <w:tr w:rsidR="00251698" w:rsidRPr="00042CC1" w:rsidTr="00B336F4">
        <w:trPr>
          <w:cantSplit/>
          <w:trHeight w:val="712"/>
          <w:jc w:val="center"/>
        </w:trPr>
        <w:tc>
          <w:tcPr>
            <w:tcW w:w="3086" w:type="dxa"/>
            <w:vAlign w:val="center"/>
          </w:tcPr>
          <w:p w:rsidR="00251698" w:rsidRPr="00042CC1" w:rsidRDefault="00251698" w:rsidP="00251698">
            <w:pPr>
              <w:tabs>
                <w:tab w:val="num" w:pos="0"/>
              </w:tabs>
              <w:ind w:firstLine="0"/>
              <w:contextualSpacing/>
              <w:jc w:val="center"/>
              <w:rPr>
                <w:rFonts w:ascii="Times New Roman" w:hAnsi="Times New Roman"/>
                <w:sz w:val="28"/>
                <w:szCs w:val="28"/>
              </w:rPr>
            </w:pPr>
            <w:r w:rsidRPr="00042CC1">
              <w:rPr>
                <w:rFonts w:ascii="Times New Roman" w:hAnsi="Times New Roman"/>
                <w:sz w:val="28"/>
                <w:szCs w:val="28"/>
              </w:rPr>
              <w:t>Отдых (рекреация)</w:t>
            </w:r>
          </w:p>
        </w:tc>
        <w:tc>
          <w:tcPr>
            <w:tcW w:w="4375" w:type="dxa"/>
            <w:vAlign w:val="center"/>
          </w:tcPr>
          <w:p w:rsidR="00251698" w:rsidRPr="00042CC1" w:rsidRDefault="00251698" w:rsidP="00251698">
            <w:pPr>
              <w:adjustRightInd w:val="0"/>
              <w:ind w:firstLine="0"/>
              <w:jc w:val="center"/>
              <w:rPr>
                <w:rFonts w:ascii="Times New Roman" w:eastAsiaTheme="minorHAnsi" w:hAnsi="Times New Roman"/>
                <w:sz w:val="28"/>
                <w:szCs w:val="28"/>
                <w:lang w:eastAsia="en-US"/>
              </w:rPr>
            </w:pPr>
            <w:r>
              <w:rPr>
                <w:rFonts w:ascii="Times New Roman" w:eastAsiaTheme="minorHAnsi" w:hAnsi="Times New Roman"/>
                <w:sz w:val="28"/>
                <w:szCs w:val="28"/>
                <w:lang w:eastAsia="en-US"/>
              </w:rPr>
              <w:t>Парк</w:t>
            </w:r>
          </w:p>
        </w:tc>
        <w:tc>
          <w:tcPr>
            <w:tcW w:w="2188" w:type="dxa"/>
            <w:vAlign w:val="center"/>
          </w:tcPr>
          <w:p w:rsidR="00251698" w:rsidRPr="009D3AF1" w:rsidRDefault="005F7385" w:rsidP="00251698">
            <w:pPr>
              <w:tabs>
                <w:tab w:val="num" w:pos="0"/>
              </w:tabs>
              <w:ind w:firstLine="0"/>
              <w:contextualSpacing/>
              <w:jc w:val="center"/>
              <w:rPr>
                <w:rFonts w:ascii="Times New Roman" w:hAnsi="Times New Roman"/>
                <w:sz w:val="28"/>
                <w:szCs w:val="28"/>
              </w:rPr>
            </w:pPr>
            <m:oMathPara>
              <m:oMath>
                <m:f>
                  <m:fPr>
                    <m:ctrlPr>
                      <w:rPr>
                        <w:rFonts w:ascii="Cambria Math" w:hAnsi="Times New Roman"/>
                        <w:sz w:val="28"/>
                        <w:szCs w:val="28"/>
                      </w:rPr>
                    </m:ctrlPr>
                  </m:fPr>
                  <m:num>
                    <m:r>
                      <m:rPr>
                        <m:sty m:val="p"/>
                      </m:rPr>
                      <w:rPr>
                        <w:rFonts w:ascii="Cambria Math" w:hAnsi="Times New Roman"/>
                        <w:sz w:val="28"/>
                        <w:szCs w:val="28"/>
                      </w:rPr>
                      <m:t>2025</m:t>
                    </m:r>
                    <m:r>
                      <m:rPr>
                        <m:sty m:val="p"/>
                      </m:rPr>
                      <w:rPr>
                        <w:rFonts w:ascii="Cambria Math" w:hAnsi="Times New Roman"/>
                        <w:sz w:val="28"/>
                        <w:szCs w:val="28"/>
                      </w:rPr>
                      <m:t>-</m:t>
                    </m:r>
                    <m:r>
                      <m:rPr>
                        <m:sty m:val="p"/>
                      </m:rPr>
                      <w:rPr>
                        <w:rFonts w:ascii="Cambria Math" w:hAnsi="Times New Roman"/>
                        <w:sz w:val="28"/>
                        <w:szCs w:val="28"/>
                      </w:rPr>
                      <m:t>2030</m:t>
                    </m:r>
                  </m:num>
                  <m:den>
                    <m:r>
                      <m:rPr>
                        <m:sty m:val="p"/>
                      </m:rPr>
                      <w:rPr>
                        <w:rFonts w:ascii="Cambria Math" w:hAnsi="Times New Roman"/>
                        <w:sz w:val="28"/>
                        <w:szCs w:val="28"/>
                      </w:rPr>
                      <m:t>2030</m:t>
                    </m:r>
                    <m:r>
                      <m:rPr>
                        <m:sty m:val="p"/>
                      </m:rPr>
                      <w:rPr>
                        <w:rFonts w:ascii="Cambria Math" w:hAnsi="Times New Roman"/>
                        <w:sz w:val="28"/>
                        <w:szCs w:val="28"/>
                      </w:rPr>
                      <m:t>-</m:t>
                    </m:r>
                    <m:r>
                      <m:rPr>
                        <m:sty m:val="p"/>
                      </m:rPr>
                      <w:rPr>
                        <w:rFonts w:ascii="Cambria Math" w:hAnsi="Times New Roman"/>
                        <w:sz w:val="28"/>
                        <w:szCs w:val="28"/>
                      </w:rPr>
                      <m:t>2035</m:t>
                    </m:r>
                  </m:den>
                </m:f>
              </m:oMath>
            </m:oMathPara>
          </w:p>
        </w:tc>
      </w:tr>
    </w:tbl>
    <w:p w:rsidR="008D13F8" w:rsidRDefault="008D13F8" w:rsidP="008D13F8">
      <w:pPr>
        <w:pStyle w:val="af"/>
        <w:spacing w:line="360" w:lineRule="auto"/>
        <w:rPr>
          <w:color w:val="C00000"/>
          <w:szCs w:val="28"/>
        </w:rPr>
      </w:pPr>
    </w:p>
    <w:p w:rsidR="008D13F8" w:rsidRDefault="008D13F8" w:rsidP="008D13F8">
      <w:pPr>
        <w:pStyle w:val="21"/>
      </w:pPr>
      <w:bookmarkStart w:id="62" w:name="_Toc10717003"/>
      <w:bookmarkStart w:id="63" w:name="_Toc14940781"/>
      <w:r>
        <w:t>11.</w:t>
      </w:r>
      <w:r w:rsidRPr="00EC0CAF">
        <w:t xml:space="preserve"> Мероприятия по обеспечению потребностей инвалидов и маломобильных групп населения</w:t>
      </w:r>
      <w:bookmarkEnd w:id="62"/>
      <w:bookmarkEnd w:id="63"/>
    </w:p>
    <w:p w:rsidR="008D13F8" w:rsidRPr="00BA1B0D" w:rsidRDefault="008D13F8" w:rsidP="008D13F8">
      <w:pPr>
        <w:tabs>
          <w:tab w:val="num" w:pos="360"/>
        </w:tabs>
        <w:spacing w:after="0" w:line="360" w:lineRule="auto"/>
        <w:ind w:firstLine="709"/>
        <w:contextualSpacing/>
        <w:rPr>
          <w:rFonts w:ascii="Times New Roman" w:hAnsi="Times New Roman" w:cs="Times New Roman"/>
          <w:sz w:val="28"/>
          <w:szCs w:val="28"/>
        </w:rPr>
      </w:pPr>
      <w:r w:rsidRPr="00BA1B0D">
        <w:rPr>
          <w:rFonts w:ascii="Times New Roman" w:hAnsi="Times New Roman" w:cs="Times New Roman"/>
          <w:sz w:val="28"/>
          <w:szCs w:val="28"/>
        </w:rPr>
        <w:t>С учетом требований СП 59.13330.2016 "Доступность зданий и сооружений для маломобильных групп населения" на проектируемой территории должно быть обеспечено беспрепятственное передвижение инвалидов всех категорий и других маломобильных групп населения, как пешком, так и с помощью транспортных средств.</w:t>
      </w:r>
    </w:p>
    <w:p w:rsidR="008D13F8" w:rsidRPr="00BA1B0D" w:rsidRDefault="008D13F8" w:rsidP="008D13F8">
      <w:pPr>
        <w:tabs>
          <w:tab w:val="num" w:pos="360"/>
        </w:tabs>
        <w:spacing w:after="0" w:line="360" w:lineRule="auto"/>
        <w:ind w:firstLine="709"/>
        <w:contextualSpacing/>
        <w:rPr>
          <w:rFonts w:ascii="Times New Roman" w:hAnsi="Times New Roman" w:cs="Times New Roman"/>
          <w:sz w:val="28"/>
          <w:szCs w:val="28"/>
        </w:rPr>
      </w:pPr>
      <w:r w:rsidRPr="00BA1B0D">
        <w:rPr>
          <w:rFonts w:ascii="Times New Roman" w:hAnsi="Times New Roman" w:cs="Times New Roman"/>
          <w:sz w:val="28"/>
          <w:szCs w:val="28"/>
        </w:rPr>
        <w:t xml:space="preserve">Особое внимание уделяется формированию пешеходных связей, с учетом специфики передвижения инвалидов различных категорий. При этом </w:t>
      </w:r>
      <w:r w:rsidRPr="00BA1B0D">
        <w:rPr>
          <w:rFonts w:ascii="Times New Roman" w:hAnsi="Times New Roman" w:cs="Times New Roman"/>
          <w:sz w:val="28"/>
          <w:szCs w:val="28"/>
        </w:rPr>
        <w:lastRenderedPageBreak/>
        <w:t xml:space="preserve">должны быть предусмотрены соответствующие планировочные, конструктивные и технические меры: </w:t>
      </w:r>
    </w:p>
    <w:p w:rsidR="008D13F8" w:rsidRPr="00A45194" w:rsidRDefault="008D13F8" w:rsidP="008D13F8">
      <w:pPr>
        <w:pStyle w:val="a7"/>
        <w:numPr>
          <w:ilvl w:val="0"/>
          <w:numId w:val="21"/>
        </w:numPr>
        <w:tabs>
          <w:tab w:val="num" w:pos="360"/>
        </w:tabs>
        <w:spacing w:after="0" w:line="360" w:lineRule="auto"/>
        <w:ind w:left="0" w:firstLine="709"/>
        <w:rPr>
          <w:rFonts w:ascii="Times New Roman" w:hAnsi="Times New Roman" w:cs="Times New Roman"/>
          <w:sz w:val="28"/>
          <w:szCs w:val="28"/>
        </w:rPr>
      </w:pPr>
      <w:r w:rsidRPr="00A45194">
        <w:rPr>
          <w:rFonts w:ascii="Times New Roman" w:hAnsi="Times New Roman" w:cs="Times New Roman"/>
          <w:sz w:val="28"/>
          <w:szCs w:val="28"/>
        </w:rPr>
        <w:t>шири</w:t>
      </w:r>
      <w:r>
        <w:rPr>
          <w:rFonts w:ascii="Times New Roman" w:hAnsi="Times New Roman" w:cs="Times New Roman"/>
          <w:sz w:val="28"/>
          <w:szCs w:val="28"/>
        </w:rPr>
        <w:t xml:space="preserve">на основных дорожек и тротуаров принята 2,0 </w:t>
      </w:r>
      <w:r w:rsidRPr="00A45194">
        <w:rPr>
          <w:rFonts w:ascii="Times New Roman" w:hAnsi="Times New Roman" w:cs="Times New Roman"/>
          <w:sz w:val="28"/>
          <w:szCs w:val="28"/>
        </w:rPr>
        <w:t>-</w:t>
      </w:r>
      <w:r>
        <w:rPr>
          <w:rFonts w:ascii="Times New Roman" w:hAnsi="Times New Roman" w:cs="Times New Roman"/>
          <w:sz w:val="28"/>
          <w:szCs w:val="28"/>
        </w:rPr>
        <w:t xml:space="preserve"> 6,0</w:t>
      </w:r>
      <w:r w:rsidRPr="00A45194">
        <w:rPr>
          <w:rFonts w:ascii="Times New Roman" w:hAnsi="Times New Roman" w:cs="Times New Roman"/>
          <w:sz w:val="28"/>
          <w:szCs w:val="28"/>
        </w:rPr>
        <w:t xml:space="preserve"> м; </w:t>
      </w:r>
    </w:p>
    <w:p w:rsidR="008D13F8" w:rsidRPr="00A45194" w:rsidRDefault="008D13F8" w:rsidP="008D13F8">
      <w:pPr>
        <w:pStyle w:val="a7"/>
        <w:numPr>
          <w:ilvl w:val="0"/>
          <w:numId w:val="21"/>
        </w:numPr>
        <w:tabs>
          <w:tab w:val="num" w:pos="360"/>
        </w:tabs>
        <w:spacing w:after="0" w:line="360" w:lineRule="auto"/>
        <w:ind w:left="0" w:firstLine="709"/>
        <w:rPr>
          <w:rFonts w:ascii="Times New Roman" w:hAnsi="Times New Roman" w:cs="Times New Roman"/>
          <w:sz w:val="28"/>
          <w:szCs w:val="28"/>
        </w:rPr>
      </w:pPr>
      <w:r w:rsidRPr="00A45194">
        <w:rPr>
          <w:rFonts w:ascii="Times New Roman" w:hAnsi="Times New Roman" w:cs="Times New Roman"/>
          <w:sz w:val="28"/>
          <w:szCs w:val="28"/>
        </w:rPr>
        <w:t xml:space="preserve">продольные уклоны путей движения, предназначенные для пользования инвалидами на креслах-колясках и престарелых, не превышают 5%, поперечные – 2%; </w:t>
      </w:r>
    </w:p>
    <w:p w:rsidR="008D13F8" w:rsidRPr="00A45194" w:rsidRDefault="008D13F8" w:rsidP="008D13F8">
      <w:pPr>
        <w:pStyle w:val="a7"/>
        <w:numPr>
          <w:ilvl w:val="0"/>
          <w:numId w:val="21"/>
        </w:numPr>
        <w:tabs>
          <w:tab w:val="num" w:pos="360"/>
        </w:tabs>
        <w:spacing w:after="0" w:line="360" w:lineRule="auto"/>
        <w:ind w:left="0" w:firstLine="709"/>
        <w:rPr>
          <w:rFonts w:ascii="Times New Roman" w:hAnsi="Times New Roman" w:cs="Times New Roman"/>
          <w:sz w:val="28"/>
          <w:szCs w:val="28"/>
        </w:rPr>
      </w:pPr>
      <w:r w:rsidRPr="00A45194">
        <w:rPr>
          <w:rFonts w:ascii="Times New Roman" w:hAnsi="Times New Roman" w:cs="Times New Roman"/>
          <w:sz w:val="28"/>
          <w:szCs w:val="28"/>
        </w:rPr>
        <w:t>дорожки и тротуары, которыми пользуются инвалиды на креслах-колясках, должны иметь твердое покрытие, которое при намокании не становится скользким;</w:t>
      </w:r>
    </w:p>
    <w:p w:rsidR="008D13F8" w:rsidRDefault="008D13F8" w:rsidP="008D13F8">
      <w:pPr>
        <w:pStyle w:val="a7"/>
        <w:numPr>
          <w:ilvl w:val="0"/>
          <w:numId w:val="21"/>
        </w:numPr>
        <w:tabs>
          <w:tab w:val="num" w:pos="360"/>
        </w:tabs>
        <w:spacing w:after="0" w:line="360" w:lineRule="auto"/>
        <w:ind w:left="0" w:firstLine="709"/>
        <w:rPr>
          <w:rFonts w:ascii="Times New Roman" w:hAnsi="Times New Roman" w:cs="Times New Roman"/>
          <w:sz w:val="28"/>
          <w:szCs w:val="28"/>
        </w:rPr>
      </w:pPr>
      <w:r w:rsidRPr="00A45194">
        <w:rPr>
          <w:rFonts w:ascii="Times New Roman" w:hAnsi="Times New Roman" w:cs="Times New Roman"/>
          <w:sz w:val="28"/>
          <w:szCs w:val="28"/>
        </w:rPr>
        <w:t xml:space="preserve">в местах пересечения пешеходных путей с проезжей частью улиц и дорог высота бортового камня принята в пределах 2,5-4 см, съезды с тротуаров имеют уклон, не превышающий 1:10; </w:t>
      </w:r>
    </w:p>
    <w:p w:rsidR="008D13F8" w:rsidRPr="005508FF" w:rsidRDefault="008D13F8" w:rsidP="008D13F8">
      <w:pPr>
        <w:pStyle w:val="a7"/>
        <w:numPr>
          <w:ilvl w:val="0"/>
          <w:numId w:val="21"/>
        </w:numPr>
        <w:tabs>
          <w:tab w:val="num" w:pos="360"/>
        </w:tabs>
        <w:spacing w:after="0" w:line="360" w:lineRule="auto"/>
        <w:ind w:left="0" w:firstLine="709"/>
        <w:rPr>
          <w:rFonts w:ascii="Times New Roman" w:hAnsi="Times New Roman" w:cs="Times New Roman"/>
          <w:sz w:val="28"/>
          <w:szCs w:val="28"/>
        </w:rPr>
      </w:pPr>
      <w:r w:rsidRPr="002C3742">
        <w:rPr>
          <w:rFonts w:ascii="Times New Roman" w:hAnsi="Times New Roman" w:cs="Times New Roman"/>
          <w:sz w:val="28"/>
          <w:szCs w:val="28"/>
        </w:rPr>
        <w:t>устройство пандусов подъема для доступа на объекты обслуживания.</w:t>
      </w:r>
    </w:p>
    <w:p w:rsidR="008D13F8" w:rsidRPr="00C324EB" w:rsidRDefault="008D13F8" w:rsidP="008D13F8">
      <w:pPr>
        <w:pStyle w:val="formattext"/>
        <w:shd w:val="clear" w:color="auto" w:fill="FFFFFF"/>
        <w:spacing w:before="0" w:beforeAutospacing="0" w:after="0" w:afterAutospacing="0" w:line="360" w:lineRule="auto"/>
        <w:ind w:firstLine="709"/>
        <w:contextualSpacing/>
        <w:textAlignment w:val="baseline"/>
        <w:rPr>
          <w:color w:val="2D2D2D"/>
          <w:spacing w:val="2"/>
          <w:sz w:val="28"/>
          <w:szCs w:val="28"/>
        </w:rPr>
      </w:pPr>
      <w:r w:rsidRPr="00E56628">
        <w:rPr>
          <w:sz w:val="28"/>
          <w:szCs w:val="28"/>
        </w:rPr>
        <w:t xml:space="preserve">Для инвалидов должны быть предусмотрены места парковки личных автомобилей. </w:t>
      </w:r>
      <w:r w:rsidRPr="00E56628">
        <w:rPr>
          <w:spacing w:val="2"/>
          <w:sz w:val="28"/>
          <w:szCs w:val="28"/>
        </w:rPr>
        <w:t>На стоянке (парковке) транспортных средств личного пользования, расположенной на участке около здания организации сферы услуг или внутри этого здания, следует выделять 10% машино-мест (но не менее одного места) для людей с инвалидностью, в том числе количество специализированных расширенных машино-мест для транспортных средств инвалидов, пере</w:t>
      </w:r>
      <w:r>
        <w:rPr>
          <w:spacing w:val="2"/>
          <w:sz w:val="28"/>
          <w:szCs w:val="28"/>
        </w:rPr>
        <w:t>двигающихся на кресле-коляске (</w:t>
      </w:r>
      <w:r w:rsidRPr="00E56628">
        <w:rPr>
          <w:spacing w:val="2"/>
          <w:sz w:val="28"/>
          <w:szCs w:val="28"/>
        </w:rPr>
        <w:t xml:space="preserve">не менее одного машино-места на парковке у каждого здания). </w:t>
      </w:r>
      <w:r w:rsidRPr="00E56628">
        <w:rPr>
          <w:sz w:val="28"/>
          <w:szCs w:val="28"/>
        </w:rPr>
        <w:t>При этом для машин инвалидов резервируются места, примыкающие к выходам со стоянок, либо максимально приближенные к входам в здания. Они выделяются разметкой и обозначаются</w:t>
      </w:r>
      <w:r w:rsidRPr="00BA1B0D">
        <w:rPr>
          <w:sz w:val="28"/>
          <w:szCs w:val="28"/>
        </w:rPr>
        <w:t xml:space="preserve"> специальными символами. Ширина таких стоянок 3,</w:t>
      </w:r>
      <w:r>
        <w:rPr>
          <w:sz w:val="28"/>
          <w:szCs w:val="28"/>
        </w:rPr>
        <w:t>6</w:t>
      </w:r>
      <w:r w:rsidRPr="00BA1B0D">
        <w:rPr>
          <w:sz w:val="28"/>
          <w:szCs w:val="28"/>
        </w:rPr>
        <w:t xml:space="preserve"> м</w:t>
      </w:r>
    </w:p>
    <w:p w:rsidR="008930DD" w:rsidRPr="002031AF" w:rsidRDefault="008930DD" w:rsidP="008930DD">
      <w:pPr>
        <w:autoSpaceDE w:val="0"/>
        <w:autoSpaceDN w:val="0"/>
        <w:adjustRightInd w:val="0"/>
        <w:spacing w:line="240" w:lineRule="auto"/>
        <w:rPr>
          <w:rFonts w:eastAsia="Calibri"/>
          <w:color w:val="000000"/>
          <w:szCs w:val="28"/>
          <w:highlight w:val="red"/>
        </w:rPr>
      </w:pPr>
    </w:p>
    <w:p w:rsidR="008930DD" w:rsidRPr="002031AF" w:rsidRDefault="008930DD" w:rsidP="008930DD">
      <w:pPr>
        <w:autoSpaceDE w:val="0"/>
        <w:autoSpaceDN w:val="0"/>
        <w:adjustRightInd w:val="0"/>
        <w:spacing w:line="240" w:lineRule="auto"/>
        <w:rPr>
          <w:rFonts w:eastAsia="Calibri"/>
          <w:color w:val="000000"/>
          <w:szCs w:val="28"/>
          <w:highlight w:val="red"/>
        </w:rPr>
      </w:pPr>
    </w:p>
    <w:p w:rsidR="008930DD" w:rsidRPr="002031AF" w:rsidRDefault="008930DD" w:rsidP="008930DD">
      <w:pPr>
        <w:autoSpaceDE w:val="0"/>
        <w:autoSpaceDN w:val="0"/>
        <w:adjustRightInd w:val="0"/>
        <w:spacing w:line="240" w:lineRule="auto"/>
        <w:rPr>
          <w:rFonts w:eastAsia="Calibri"/>
          <w:color w:val="000000"/>
          <w:szCs w:val="28"/>
          <w:highlight w:val="red"/>
        </w:rPr>
      </w:pPr>
    </w:p>
    <w:p w:rsidR="008930DD" w:rsidRPr="002031AF" w:rsidRDefault="008930DD" w:rsidP="008930DD">
      <w:pPr>
        <w:autoSpaceDE w:val="0"/>
        <w:autoSpaceDN w:val="0"/>
        <w:adjustRightInd w:val="0"/>
        <w:spacing w:line="240" w:lineRule="auto"/>
        <w:rPr>
          <w:rFonts w:eastAsia="Calibri"/>
          <w:color w:val="000000"/>
          <w:szCs w:val="28"/>
          <w:highlight w:val="red"/>
        </w:rPr>
      </w:pPr>
    </w:p>
    <w:p w:rsidR="005C3156" w:rsidRDefault="005C3156" w:rsidP="00127A57">
      <w:pPr>
        <w:rPr>
          <w:rFonts w:ascii="Times New Roman" w:hAnsi="Times New Roman" w:cs="Times New Roman"/>
          <w:b/>
          <w:bCs/>
          <w:sz w:val="28"/>
          <w:szCs w:val="28"/>
        </w:rPr>
      </w:pPr>
    </w:p>
    <w:p w:rsidR="005C3156" w:rsidRDefault="005C3156" w:rsidP="00127A57">
      <w:pPr>
        <w:rPr>
          <w:rFonts w:ascii="Times New Roman" w:hAnsi="Times New Roman" w:cs="Times New Roman"/>
          <w:b/>
          <w:bCs/>
          <w:sz w:val="28"/>
          <w:szCs w:val="28"/>
        </w:rPr>
      </w:pPr>
    </w:p>
    <w:p w:rsidR="005C3156" w:rsidRDefault="005C3156" w:rsidP="00127A57">
      <w:pPr>
        <w:rPr>
          <w:rFonts w:ascii="Times New Roman" w:hAnsi="Times New Roman" w:cs="Times New Roman"/>
          <w:b/>
          <w:bCs/>
          <w:sz w:val="28"/>
          <w:szCs w:val="28"/>
        </w:rPr>
      </w:pPr>
    </w:p>
    <w:p w:rsidR="005C3156" w:rsidRDefault="005C3156" w:rsidP="00127A57">
      <w:pPr>
        <w:rPr>
          <w:rFonts w:ascii="Times New Roman" w:hAnsi="Times New Roman" w:cs="Times New Roman"/>
          <w:b/>
          <w:bCs/>
          <w:sz w:val="28"/>
          <w:szCs w:val="28"/>
        </w:rPr>
      </w:pPr>
    </w:p>
    <w:p w:rsidR="005C3156" w:rsidRDefault="005C3156" w:rsidP="00127A57">
      <w:pPr>
        <w:rPr>
          <w:rFonts w:ascii="Times New Roman" w:hAnsi="Times New Roman" w:cs="Times New Roman"/>
          <w:b/>
          <w:bCs/>
          <w:sz w:val="28"/>
          <w:szCs w:val="28"/>
        </w:rPr>
      </w:pPr>
    </w:p>
    <w:p w:rsidR="005C3156" w:rsidRDefault="005C3156" w:rsidP="00127A57">
      <w:pPr>
        <w:rPr>
          <w:rFonts w:ascii="Times New Roman" w:hAnsi="Times New Roman" w:cs="Times New Roman"/>
          <w:b/>
          <w:bCs/>
          <w:sz w:val="28"/>
          <w:szCs w:val="28"/>
        </w:rPr>
      </w:pPr>
    </w:p>
    <w:p w:rsidR="006220FC" w:rsidRDefault="006220FC" w:rsidP="008930DD">
      <w:pPr>
        <w:jc w:val="center"/>
        <w:rPr>
          <w:rFonts w:ascii="Times New Roman" w:hAnsi="Times New Roman" w:cs="Times New Roman"/>
          <w:b/>
          <w:bCs/>
          <w:sz w:val="52"/>
          <w:szCs w:val="52"/>
        </w:rPr>
      </w:pPr>
    </w:p>
    <w:p w:rsidR="006220FC" w:rsidRDefault="006220FC" w:rsidP="008930DD">
      <w:pPr>
        <w:jc w:val="center"/>
        <w:rPr>
          <w:rFonts w:ascii="Times New Roman" w:hAnsi="Times New Roman" w:cs="Times New Roman"/>
          <w:b/>
          <w:bCs/>
          <w:sz w:val="52"/>
          <w:szCs w:val="52"/>
        </w:rPr>
      </w:pPr>
    </w:p>
    <w:p w:rsidR="006220FC" w:rsidRDefault="006220FC" w:rsidP="008930DD">
      <w:pPr>
        <w:jc w:val="center"/>
        <w:rPr>
          <w:rFonts w:ascii="Times New Roman" w:hAnsi="Times New Roman" w:cs="Times New Roman"/>
          <w:b/>
          <w:bCs/>
          <w:sz w:val="52"/>
          <w:szCs w:val="52"/>
        </w:rPr>
      </w:pPr>
    </w:p>
    <w:p w:rsidR="00720F65" w:rsidRPr="006B0D64" w:rsidRDefault="006B0D64" w:rsidP="008930DD">
      <w:pPr>
        <w:jc w:val="center"/>
        <w:rPr>
          <w:rFonts w:ascii="Times New Roman" w:hAnsi="Times New Roman" w:cs="Times New Roman"/>
          <w:b/>
          <w:bCs/>
          <w:sz w:val="52"/>
          <w:szCs w:val="52"/>
        </w:rPr>
      </w:pPr>
      <w:r w:rsidRPr="006B0D64">
        <w:rPr>
          <w:rFonts w:ascii="Times New Roman" w:hAnsi="Times New Roman" w:cs="Times New Roman"/>
          <w:b/>
          <w:bCs/>
          <w:sz w:val="52"/>
          <w:szCs w:val="52"/>
        </w:rPr>
        <w:t>ПРИЛОЖЕНИЯ</w:t>
      </w:r>
    </w:p>
    <w:sectPr w:rsidR="00720F65" w:rsidRPr="006B0D64" w:rsidSect="00A14150">
      <w:headerReference w:type="default" r:id="rId12"/>
      <w:type w:val="continuous"/>
      <w:pgSz w:w="11984" w:h="17009"/>
      <w:pgMar w:top="1134" w:right="850" w:bottom="1134" w:left="1701" w:header="0" w:footer="0" w:gutter="0"/>
      <w:cols w:space="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1F20" w:rsidRDefault="00681F20" w:rsidP="00127A57">
      <w:pPr>
        <w:spacing w:after="0" w:line="240" w:lineRule="auto"/>
      </w:pPr>
      <w:r>
        <w:separator/>
      </w:r>
    </w:p>
  </w:endnote>
  <w:endnote w:type="continuationSeparator" w:id="1">
    <w:p w:rsidR="00681F20" w:rsidRDefault="00681F20" w:rsidP="00127A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T Sans">
    <w:altName w:val="Corbel"/>
    <w:charset w:val="CC"/>
    <w:family w:val="swiss"/>
    <w:pitch w:val="variable"/>
    <w:sig w:usb0="00000001" w:usb1="5000204B" w:usb2="00000020" w:usb3="00000000" w:csb0="00000097"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635346"/>
      <w:docPartObj>
        <w:docPartGallery w:val="Page Numbers (Bottom of Page)"/>
        <w:docPartUnique/>
      </w:docPartObj>
    </w:sdtPr>
    <w:sdtContent>
      <w:p w:rsidR="00F179DC" w:rsidRDefault="00F179DC">
        <w:pPr>
          <w:pStyle w:val="a5"/>
          <w:jc w:val="right"/>
        </w:pPr>
        <w:fldSimple w:instr=" PAGE   \* MERGEFORMAT ">
          <w:r w:rsidR="001C7F12">
            <w:rPr>
              <w:noProof/>
            </w:rPr>
            <w:t>57</w:t>
          </w:r>
        </w:fldSimple>
      </w:p>
    </w:sdtContent>
  </w:sdt>
  <w:p w:rsidR="00F179DC" w:rsidRDefault="00F179D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1F20" w:rsidRDefault="00681F20" w:rsidP="00127A57">
      <w:pPr>
        <w:spacing w:after="0" w:line="240" w:lineRule="auto"/>
      </w:pPr>
      <w:r>
        <w:separator/>
      </w:r>
    </w:p>
  </w:footnote>
  <w:footnote w:type="continuationSeparator" w:id="1">
    <w:p w:rsidR="00681F20" w:rsidRDefault="00681F20" w:rsidP="00127A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863065"/>
      <w:docPartObj>
        <w:docPartGallery w:val="Page Numbers (Top of Page)"/>
        <w:docPartUnique/>
      </w:docPartObj>
    </w:sdtPr>
    <w:sdtContent>
      <w:p w:rsidR="00F179DC" w:rsidRPr="000E4768" w:rsidRDefault="00F179DC" w:rsidP="0066143D">
        <w:pPr>
          <w:spacing w:after="0" w:line="240" w:lineRule="auto"/>
          <w:jc w:val="right"/>
          <w:rPr>
            <w:rFonts w:ascii="Times New Roman" w:hAnsi="Times New Roman"/>
            <w:sz w:val="36"/>
            <w:szCs w:val="36"/>
          </w:rPr>
        </w:pPr>
        <w:r>
          <w:rPr>
            <w:noProof/>
          </w:rPr>
          <w:drawing>
            <wp:anchor distT="0" distB="0" distL="114300" distR="114300" simplePos="0" relativeHeight="251663360" behindDoc="1" locked="0" layoutInCell="1" allowOverlap="1">
              <wp:simplePos x="0" y="0"/>
              <wp:positionH relativeFrom="column">
                <wp:posOffset>-137160</wp:posOffset>
              </wp:positionH>
              <wp:positionV relativeFrom="paragraph">
                <wp:posOffset>-3175</wp:posOffset>
              </wp:positionV>
              <wp:extent cx="1282700" cy="911860"/>
              <wp:effectExtent l="19050" t="0" r="0" b="0"/>
              <wp:wrapNone/>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
                      <a:srcRect/>
                      <a:stretch>
                        <a:fillRect/>
                      </a:stretch>
                    </pic:blipFill>
                    <pic:spPr bwMode="auto">
                      <a:xfrm>
                        <a:off x="0" y="0"/>
                        <a:ext cx="1282700" cy="911860"/>
                      </a:xfrm>
                      <a:prstGeom prst="rect">
                        <a:avLst/>
                      </a:prstGeom>
                      <a:noFill/>
                      <a:ln w="9525">
                        <a:noFill/>
                        <a:miter lim="800000"/>
                        <a:headEnd/>
                        <a:tailEnd/>
                      </a:ln>
                    </pic:spPr>
                  </pic:pic>
                </a:graphicData>
              </a:graphic>
            </wp:anchor>
          </w:drawing>
        </w:r>
        <w:r w:rsidRPr="000E4768">
          <w:rPr>
            <w:rFonts w:ascii="Times New Roman" w:hAnsi="Times New Roman"/>
            <w:sz w:val="36"/>
            <w:szCs w:val="36"/>
          </w:rPr>
          <w:t>Российская Федерация</w:t>
        </w:r>
      </w:p>
      <w:p w:rsidR="00F179DC" w:rsidRPr="000E4768" w:rsidRDefault="00F179DC" w:rsidP="0066143D">
        <w:pPr>
          <w:spacing w:after="0" w:line="240" w:lineRule="auto"/>
          <w:jc w:val="right"/>
          <w:rPr>
            <w:rFonts w:ascii="Times New Roman" w:hAnsi="Times New Roman"/>
            <w:b/>
            <w:sz w:val="36"/>
            <w:szCs w:val="36"/>
          </w:rPr>
        </w:pPr>
        <w:r w:rsidRPr="000E4768">
          <w:rPr>
            <w:rFonts w:ascii="Times New Roman" w:hAnsi="Times New Roman"/>
            <w:b/>
            <w:sz w:val="36"/>
            <w:szCs w:val="36"/>
          </w:rPr>
          <w:t>Общество с ограниченной ответственностью</w:t>
        </w:r>
      </w:p>
      <w:p w:rsidR="00F179DC" w:rsidRPr="000E4768" w:rsidRDefault="00F179DC" w:rsidP="0066143D">
        <w:pPr>
          <w:spacing w:after="0" w:line="240" w:lineRule="auto"/>
          <w:jc w:val="right"/>
          <w:rPr>
            <w:rFonts w:ascii="Times New Roman" w:hAnsi="Times New Roman"/>
            <w:b/>
            <w:sz w:val="36"/>
            <w:szCs w:val="36"/>
          </w:rPr>
        </w:pPr>
        <w:r>
          <w:rPr>
            <w:rFonts w:ascii="Times New Roman" w:hAnsi="Times New Roman"/>
            <w:b/>
            <w:sz w:val="36"/>
            <w:szCs w:val="36"/>
          </w:rPr>
          <w:t>"</w:t>
        </w:r>
        <w:r w:rsidRPr="000E4768">
          <w:rPr>
            <w:rFonts w:ascii="Times New Roman" w:hAnsi="Times New Roman"/>
            <w:b/>
            <w:sz w:val="36"/>
            <w:szCs w:val="36"/>
          </w:rPr>
          <w:t>ЗЕНИТ</w:t>
        </w:r>
        <w:r>
          <w:rPr>
            <w:rFonts w:ascii="Times New Roman" w:hAnsi="Times New Roman"/>
            <w:b/>
            <w:sz w:val="36"/>
            <w:szCs w:val="36"/>
          </w:rPr>
          <w:t>"</w:t>
        </w:r>
      </w:p>
      <w:p w:rsidR="00F179DC" w:rsidRPr="000E4768" w:rsidRDefault="00F179DC" w:rsidP="00A14150">
        <w:pPr>
          <w:spacing w:after="0" w:line="240" w:lineRule="auto"/>
          <w:ind w:firstLine="0"/>
        </w:pPr>
        <w:r w:rsidRPr="000E4768">
          <w:t>_____________________________________________________________________________________</w:t>
        </w:r>
      </w:p>
      <w:p w:rsidR="00F179DC" w:rsidRPr="00A14150" w:rsidRDefault="00F179DC" w:rsidP="00A14150">
        <w:pPr>
          <w:spacing w:after="0" w:line="240" w:lineRule="auto"/>
          <w:ind w:firstLine="0"/>
          <w:rPr>
            <w:rFonts w:ascii="Times New Roman" w:eastAsia="Times New Roman" w:hAnsi="Times New Roman"/>
          </w:rPr>
        </w:pPr>
        <w:r w:rsidRPr="008E7C85">
          <w:rPr>
            <w:rFonts w:ascii="Times New Roman" w:hAnsi="Times New Roman"/>
          </w:rPr>
          <w:t xml:space="preserve">Юридический адрес: 454048, г. Челябинск, Свердловский проспект, д. 84Б, офис 7.16,  ИНН/КПП 7451387459/745301001, Р/счет 40702810490000020789 в ПАО </w:t>
        </w:r>
        <w:r>
          <w:rPr>
            <w:rFonts w:ascii="Times New Roman" w:hAnsi="Times New Roman"/>
          </w:rPr>
          <w:t>"</w:t>
        </w:r>
        <w:r w:rsidRPr="008E7C85">
          <w:rPr>
            <w:rFonts w:ascii="Times New Roman" w:hAnsi="Times New Roman"/>
          </w:rPr>
          <w:t>Челябинвестбанк</w:t>
        </w:r>
        <w:r>
          <w:rPr>
            <w:rFonts w:ascii="Times New Roman" w:hAnsi="Times New Roman"/>
          </w:rPr>
          <w:t>"</w:t>
        </w:r>
        <w:r w:rsidRPr="008E7C85">
          <w:rPr>
            <w:rFonts w:ascii="Times New Roman" w:hAnsi="Times New Roman"/>
          </w:rPr>
          <w:t xml:space="preserve">, г. Челябинск к/сч. 30101810400000000779 БИК 047501779 т. </w:t>
        </w:r>
        <w:r w:rsidRPr="008E7C85">
          <w:rPr>
            <w:rFonts w:ascii="Times New Roman" w:eastAsia="Times New Roman" w:hAnsi="Times New Roman"/>
          </w:rPr>
          <w:t>89507420077 zenit-project@yandex.ru</w:t>
        </w:r>
      </w:p>
    </w:sdtContent>
  </w:sdt>
  <w:p w:rsidR="00F179DC" w:rsidRDefault="00F179DC" w:rsidP="004A358B">
    <w:pPr>
      <w:pStyle w:val="a3"/>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9DC" w:rsidRPr="000E4768" w:rsidRDefault="00F179DC" w:rsidP="004A358B">
    <w:pPr>
      <w:spacing w:after="0" w:line="240" w:lineRule="auto"/>
      <w:jc w:val="right"/>
      <w:rPr>
        <w:rFonts w:ascii="Times New Roman" w:hAnsi="Times New Roman"/>
        <w:sz w:val="36"/>
        <w:szCs w:val="36"/>
      </w:rPr>
    </w:pPr>
    <w:r>
      <w:rPr>
        <w:noProof/>
      </w:rPr>
      <w:drawing>
        <wp:anchor distT="0" distB="0" distL="114300" distR="114300" simplePos="0" relativeHeight="251661312" behindDoc="1" locked="0" layoutInCell="1" allowOverlap="1">
          <wp:simplePos x="0" y="0"/>
          <wp:positionH relativeFrom="column">
            <wp:posOffset>-137160</wp:posOffset>
          </wp:positionH>
          <wp:positionV relativeFrom="paragraph">
            <wp:posOffset>-3175</wp:posOffset>
          </wp:positionV>
          <wp:extent cx="1282700" cy="911860"/>
          <wp:effectExtent l="19050" t="0" r="0" b="0"/>
          <wp:wrapNone/>
          <wp:docPr id="1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
                  <a:srcRect/>
                  <a:stretch>
                    <a:fillRect/>
                  </a:stretch>
                </pic:blipFill>
                <pic:spPr bwMode="auto">
                  <a:xfrm>
                    <a:off x="0" y="0"/>
                    <a:ext cx="1282700" cy="911860"/>
                  </a:xfrm>
                  <a:prstGeom prst="rect">
                    <a:avLst/>
                  </a:prstGeom>
                  <a:noFill/>
                  <a:ln w="9525">
                    <a:noFill/>
                    <a:miter lim="800000"/>
                    <a:headEnd/>
                    <a:tailEnd/>
                  </a:ln>
                </pic:spPr>
              </pic:pic>
            </a:graphicData>
          </a:graphic>
        </wp:anchor>
      </w:drawing>
    </w:r>
    <w:r w:rsidRPr="000E4768">
      <w:rPr>
        <w:rFonts w:ascii="Times New Roman" w:hAnsi="Times New Roman"/>
        <w:sz w:val="36"/>
        <w:szCs w:val="36"/>
      </w:rPr>
      <w:t>Российская Федерация</w:t>
    </w:r>
  </w:p>
  <w:p w:rsidR="00F179DC" w:rsidRPr="000E4768" w:rsidRDefault="00F179DC" w:rsidP="004A358B">
    <w:pPr>
      <w:spacing w:after="0" w:line="240" w:lineRule="auto"/>
      <w:jc w:val="right"/>
      <w:rPr>
        <w:rFonts w:ascii="Times New Roman" w:hAnsi="Times New Roman"/>
        <w:b/>
        <w:sz w:val="36"/>
        <w:szCs w:val="36"/>
      </w:rPr>
    </w:pPr>
    <w:r w:rsidRPr="000E4768">
      <w:rPr>
        <w:rFonts w:ascii="Times New Roman" w:hAnsi="Times New Roman"/>
        <w:b/>
        <w:sz w:val="36"/>
        <w:szCs w:val="36"/>
      </w:rPr>
      <w:t>Общество с ограниченной ответственностью</w:t>
    </w:r>
  </w:p>
  <w:p w:rsidR="00F179DC" w:rsidRPr="000E4768" w:rsidRDefault="00F179DC" w:rsidP="004A358B">
    <w:pPr>
      <w:spacing w:after="0" w:line="240" w:lineRule="auto"/>
      <w:jc w:val="right"/>
      <w:rPr>
        <w:rFonts w:ascii="Times New Roman" w:hAnsi="Times New Roman"/>
        <w:b/>
        <w:sz w:val="36"/>
        <w:szCs w:val="36"/>
      </w:rPr>
    </w:pPr>
    <w:r>
      <w:rPr>
        <w:rFonts w:ascii="Times New Roman" w:hAnsi="Times New Roman"/>
        <w:b/>
        <w:sz w:val="36"/>
        <w:szCs w:val="36"/>
      </w:rPr>
      <w:t>"</w:t>
    </w:r>
    <w:r w:rsidRPr="000E4768">
      <w:rPr>
        <w:rFonts w:ascii="Times New Roman" w:hAnsi="Times New Roman"/>
        <w:b/>
        <w:sz w:val="36"/>
        <w:szCs w:val="36"/>
      </w:rPr>
      <w:t>ЗЕНИТ</w:t>
    </w:r>
    <w:r>
      <w:rPr>
        <w:rFonts w:ascii="Times New Roman" w:hAnsi="Times New Roman"/>
        <w:b/>
        <w:sz w:val="36"/>
        <w:szCs w:val="36"/>
      </w:rPr>
      <w:t>"</w:t>
    </w:r>
  </w:p>
  <w:p w:rsidR="00F179DC" w:rsidRPr="000E4768" w:rsidRDefault="00F179DC" w:rsidP="00A14150">
    <w:pPr>
      <w:spacing w:after="0" w:line="240" w:lineRule="auto"/>
      <w:ind w:firstLine="0"/>
    </w:pPr>
    <w:r w:rsidRPr="000E4768">
      <w:t>_______________________________________________________</w:t>
    </w:r>
    <w:r>
      <w:t>______________________________</w:t>
    </w:r>
  </w:p>
  <w:p w:rsidR="00F179DC" w:rsidRPr="008E7C85" w:rsidRDefault="00F179DC" w:rsidP="00A14150">
    <w:pPr>
      <w:spacing w:after="0" w:line="240" w:lineRule="auto"/>
      <w:ind w:firstLine="0"/>
      <w:rPr>
        <w:rFonts w:ascii="Times New Roman" w:eastAsia="Times New Roman" w:hAnsi="Times New Roman"/>
      </w:rPr>
    </w:pPr>
    <w:r w:rsidRPr="008E7C85">
      <w:rPr>
        <w:rFonts w:ascii="Times New Roman" w:hAnsi="Times New Roman"/>
      </w:rPr>
      <w:t xml:space="preserve">Юридический адрес: 454048, г. Челябинск, Свердловский проспект, д. 84Б, офис 7.16,  ИНН/КПП 7451387459/745301001, Р/счет 40702810490000020789 в ПАО </w:t>
    </w:r>
    <w:r>
      <w:rPr>
        <w:rFonts w:ascii="Times New Roman" w:hAnsi="Times New Roman"/>
      </w:rPr>
      <w:t>"</w:t>
    </w:r>
    <w:r w:rsidRPr="008E7C85">
      <w:rPr>
        <w:rFonts w:ascii="Times New Roman" w:hAnsi="Times New Roman"/>
      </w:rPr>
      <w:t>Челябинвестбанк</w:t>
    </w:r>
    <w:r>
      <w:rPr>
        <w:rFonts w:ascii="Times New Roman" w:hAnsi="Times New Roman"/>
      </w:rPr>
      <w:t>"</w:t>
    </w:r>
    <w:r w:rsidRPr="008E7C85">
      <w:rPr>
        <w:rFonts w:ascii="Times New Roman" w:hAnsi="Times New Roman"/>
      </w:rPr>
      <w:t xml:space="preserve">, г. Челябинск к/сч. 30101810400000000779 БИК 047501779 т. </w:t>
    </w:r>
    <w:r w:rsidRPr="008E7C85">
      <w:rPr>
        <w:rFonts w:ascii="Times New Roman" w:eastAsia="Times New Roman" w:hAnsi="Times New Roman"/>
      </w:rPr>
      <w:t>89507420077 zenit-project@yandex.ru</w:t>
    </w:r>
  </w:p>
  <w:p w:rsidR="00F179DC" w:rsidRDefault="00F179DC">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9DC" w:rsidRDefault="00F179DC" w:rsidP="00C2772D">
    <w:pPr>
      <w:spacing w:after="0" w:line="240" w:lineRule="auto"/>
      <w:jc w:val="right"/>
      <w:rPr>
        <w:rFonts w:ascii="Times New Roman" w:hAnsi="Times New Roman"/>
        <w:sz w:val="36"/>
        <w:szCs w:val="36"/>
      </w:rPr>
    </w:pPr>
  </w:p>
  <w:p w:rsidR="00F179DC" w:rsidRPr="000E4768" w:rsidRDefault="00F179DC" w:rsidP="00C2772D">
    <w:pPr>
      <w:spacing w:after="0" w:line="240" w:lineRule="auto"/>
      <w:jc w:val="right"/>
      <w:rPr>
        <w:rFonts w:ascii="Times New Roman" w:hAnsi="Times New Roman"/>
        <w:sz w:val="36"/>
        <w:szCs w:val="36"/>
      </w:rPr>
    </w:pPr>
    <w:r>
      <w:rPr>
        <w:noProof/>
      </w:rPr>
      <w:drawing>
        <wp:anchor distT="0" distB="0" distL="114300" distR="114300" simplePos="0" relativeHeight="251659264" behindDoc="1" locked="0" layoutInCell="1" allowOverlap="1">
          <wp:simplePos x="0" y="0"/>
          <wp:positionH relativeFrom="column">
            <wp:posOffset>-137160</wp:posOffset>
          </wp:positionH>
          <wp:positionV relativeFrom="paragraph">
            <wp:posOffset>-3175</wp:posOffset>
          </wp:positionV>
          <wp:extent cx="1282700" cy="911860"/>
          <wp:effectExtent l="1905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
                  <a:srcRect/>
                  <a:stretch>
                    <a:fillRect/>
                  </a:stretch>
                </pic:blipFill>
                <pic:spPr bwMode="auto">
                  <a:xfrm>
                    <a:off x="0" y="0"/>
                    <a:ext cx="1282700" cy="911860"/>
                  </a:xfrm>
                  <a:prstGeom prst="rect">
                    <a:avLst/>
                  </a:prstGeom>
                  <a:noFill/>
                  <a:ln w="9525">
                    <a:noFill/>
                    <a:miter lim="800000"/>
                    <a:headEnd/>
                    <a:tailEnd/>
                  </a:ln>
                </pic:spPr>
              </pic:pic>
            </a:graphicData>
          </a:graphic>
        </wp:anchor>
      </w:drawing>
    </w:r>
    <w:r w:rsidRPr="000E4768">
      <w:rPr>
        <w:rFonts w:ascii="Times New Roman" w:hAnsi="Times New Roman"/>
        <w:sz w:val="36"/>
        <w:szCs w:val="36"/>
      </w:rPr>
      <w:t>Российская Федерация</w:t>
    </w:r>
  </w:p>
  <w:p w:rsidR="00F179DC" w:rsidRPr="000E4768" w:rsidRDefault="00F179DC" w:rsidP="00C2772D">
    <w:pPr>
      <w:spacing w:after="0" w:line="240" w:lineRule="auto"/>
      <w:jc w:val="right"/>
      <w:rPr>
        <w:rFonts w:ascii="Times New Roman" w:hAnsi="Times New Roman"/>
        <w:b/>
        <w:sz w:val="36"/>
        <w:szCs w:val="36"/>
      </w:rPr>
    </w:pPr>
    <w:r w:rsidRPr="000E4768">
      <w:rPr>
        <w:rFonts w:ascii="Times New Roman" w:hAnsi="Times New Roman"/>
        <w:b/>
        <w:sz w:val="36"/>
        <w:szCs w:val="36"/>
      </w:rPr>
      <w:t>Общество с ограниченной ответственностью</w:t>
    </w:r>
  </w:p>
  <w:p w:rsidR="00F179DC" w:rsidRPr="000E4768" w:rsidRDefault="00F179DC" w:rsidP="00C2772D">
    <w:pPr>
      <w:spacing w:after="0" w:line="240" w:lineRule="auto"/>
      <w:jc w:val="right"/>
      <w:rPr>
        <w:rFonts w:ascii="Times New Roman" w:hAnsi="Times New Roman"/>
        <w:b/>
        <w:sz w:val="36"/>
        <w:szCs w:val="36"/>
      </w:rPr>
    </w:pPr>
    <w:r>
      <w:rPr>
        <w:rFonts w:ascii="Times New Roman" w:hAnsi="Times New Roman"/>
        <w:b/>
        <w:sz w:val="36"/>
        <w:szCs w:val="36"/>
      </w:rPr>
      <w:t>"</w:t>
    </w:r>
    <w:r w:rsidRPr="000E4768">
      <w:rPr>
        <w:rFonts w:ascii="Times New Roman" w:hAnsi="Times New Roman"/>
        <w:b/>
        <w:sz w:val="36"/>
        <w:szCs w:val="36"/>
      </w:rPr>
      <w:t>ЗЕНИТ</w:t>
    </w:r>
    <w:r>
      <w:rPr>
        <w:rFonts w:ascii="Times New Roman" w:hAnsi="Times New Roman"/>
        <w:b/>
        <w:sz w:val="36"/>
        <w:szCs w:val="36"/>
      </w:rPr>
      <w:t>"</w:t>
    </w:r>
  </w:p>
  <w:p w:rsidR="00F179DC" w:rsidRPr="000E4768" w:rsidRDefault="00F179DC" w:rsidP="00C2772D">
    <w:pPr>
      <w:spacing w:after="0" w:line="240" w:lineRule="auto"/>
    </w:pPr>
    <w:r w:rsidRPr="000E4768">
      <w:t>_____________________________________________________________________________________</w:t>
    </w:r>
  </w:p>
  <w:p w:rsidR="00F179DC" w:rsidRPr="008E7C85" w:rsidRDefault="00F179DC" w:rsidP="00C2772D">
    <w:pPr>
      <w:spacing w:after="0" w:line="240" w:lineRule="auto"/>
      <w:rPr>
        <w:rFonts w:ascii="Times New Roman" w:eastAsia="Times New Roman" w:hAnsi="Times New Roman"/>
      </w:rPr>
    </w:pPr>
    <w:r w:rsidRPr="008E7C85">
      <w:rPr>
        <w:rFonts w:ascii="Times New Roman" w:hAnsi="Times New Roman"/>
      </w:rPr>
      <w:t xml:space="preserve">Юридический адрес: 454048, г. Челябинск, Свердловский проспект, д. 84Б, офис 7.16,  ИНН/КПП 7451387459/745301001, Р/счет 40702810490000020789 в ПАО </w:t>
    </w:r>
    <w:r>
      <w:rPr>
        <w:rFonts w:ascii="Times New Roman" w:hAnsi="Times New Roman"/>
      </w:rPr>
      <w:t>"</w:t>
    </w:r>
    <w:r w:rsidRPr="008E7C85">
      <w:rPr>
        <w:rFonts w:ascii="Times New Roman" w:hAnsi="Times New Roman"/>
      </w:rPr>
      <w:t>Челябинвестбанк</w:t>
    </w:r>
    <w:r>
      <w:rPr>
        <w:rFonts w:ascii="Times New Roman" w:hAnsi="Times New Roman"/>
      </w:rPr>
      <w:t>"</w:t>
    </w:r>
    <w:r w:rsidRPr="008E7C85">
      <w:rPr>
        <w:rFonts w:ascii="Times New Roman" w:hAnsi="Times New Roman"/>
      </w:rPr>
      <w:t xml:space="preserve">, г. Челябинск к/сч. 30101810400000000779 БИК 047501779 т. </w:t>
    </w:r>
    <w:r w:rsidRPr="008E7C85">
      <w:rPr>
        <w:rFonts w:ascii="Times New Roman" w:eastAsia="Times New Roman" w:hAnsi="Times New Roman"/>
      </w:rPr>
      <w:t>89507420077 zenit-project@yandex.ru</w:t>
    </w:r>
  </w:p>
  <w:p w:rsidR="00F179DC" w:rsidRDefault="00F179DC" w:rsidP="001C6041">
    <w:pPr>
      <w:pStyle w:val="a3"/>
      <w:jc w:val="cent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9DC" w:rsidRPr="008E7C85" w:rsidRDefault="00F179DC" w:rsidP="0066143D">
    <w:pPr>
      <w:spacing w:after="0" w:line="240" w:lineRule="auto"/>
      <w:jc w:val="right"/>
      <w:rPr>
        <w:rFonts w:ascii="Times New Roman" w:eastAsia="Times New Roman" w:hAnsi="Times New Roman"/>
      </w:rPr>
    </w:pPr>
  </w:p>
  <w:p w:rsidR="00F179DC" w:rsidRDefault="00F179DC" w:rsidP="0066143D">
    <w:pPr>
      <w:pStyle w:val="a3"/>
      <w:tabs>
        <w:tab w:val="left" w:pos="739"/>
        <w:tab w:val="center" w:pos="4999"/>
      </w:tabs>
    </w:pPr>
    <w:r>
      <w:tab/>
    </w:r>
    <w:r>
      <w:tab/>
    </w:r>
  </w:p>
  <w:p w:rsidR="00F179DC" w:rsidRDefault="00F179DC" w:rsidP="004A358B">
    <w:pPr>
      <w:pStyle w:val="a3"/>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54864"/>
    <w:multiLevelType w:val="hybridMultilevel"/>
    <w:tmpl w:val="C86EAEE8"/>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34A5082"/>
    <w:multiLevelType w:val="hybridMultilevel"/>
    <w:tmpl w:val="C2BAEF86"/>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7D23877"/>
    <w:multiLevelType w:val="hybridMultilevel"/>
    <w:tmpl w:val="5BF0768A"/>
    <w:lvl w:ilvl="0" w:tplc="E648D3BE">
      <w:start w:val="1"/>
      <w:numFmt w:val="decimal"/>
      <w:lvlText w:val="%1)"/>
      <w:lvlJc w:val="left"/>
      <w:pPr>
        <w:ind w:left="220" w:hanging="531"/>
      </w:pPr>
      <w:rPr>
        <w:rFonts w:ascii="Times New Roman" w:eastAsia="Times New Roman" w:hAnsi="Times New Roman" w:cs="Times New Roman" w:hint="default"/>
        <w:w w:val="100"/>
        <w:sz w:val="28"/>
        <w:szCs w:val="28"/>
        <w:lang w:val="ru-RU" w:eastAsia="ru-RU" w:bidi="ru-RU"/>
      </w:rPr>
    </w:lvl>
    <w:lvl w:ilvl="1" w:tplc="CD96B388">
      <w:numFmt w:val="bullet"/>
      <w:lvlText w:val="•"/>
      <w:lvlJc w:val="left"/>
      <w:pPr>
        <w:ind w:left="1224" w:hanging="531"/>
      </w:pPr>
      <w:rPr>
        <w:rFonts w:hint="default"/>
        <w:lang w:val="ru-RU" w:eastAsia="ru-RU" w:bidi="ru-RU"/>
      </w:rPr>
    </w:lvl>
    <w:lvl w:ilvl="2" w:tplc="036CB946">
      <w:numFmt w:val="bullet"/>
      <w:lvlText w:val="•"/>
      <w:lvlJc w:val="left"/>
      <w:pPr>
        <w:ind w:left="2228" w:hanging="531"/>
      </w:pPr>
      <w:rPr>
        <w:rFonts w:hint="default"/>
        <w:lang w:val="ru-RU" w:eastAsia="ru-RU" w:bidi="ru-RU"/>
      </w:rPr>
    </w:lvl>
    <w:lvl w:ilvl="3" w:tplc="4D10DEC6">
      <w:numFmt w:val="bullet"/>
      <w:lvlText w:val="•"/>
      <w:lvlJc w:val="left"/>
      <w:pPr>
        <w:ind w:left="3232" w:hanging="531"/>
      </w:pPr>
      <w:rPr>
        <w:rFonts w:hint="default"/>
        <w:lang w:val="ru-RU" w:eastAsia="ru-RU" w:bidi="ru-RU"/>
      </w:rPr>
    </w:lvl>
    <w:lvl w:ilvl="4" w:tplc="F5FEAD5C">
      <w:numFmt w:val="bullet"/>
      <w:lvlText w:val="•"/>
      <w:lvlJc w:val="left"/>
      <w:pPr>
        <w:ind w:left="4237" w:hanging="531"/>
      </w:pPr>
      <w:rPr>
        <w:rFonts w:hint="default"/>
        <w:lang w:val="ru-RU" w:eastAsia="ru-RU" w:bidi="ru-RU"/>
      </w:rPr>
    </w:lvl>
    <w:lvl w:ilvl="5" w:tplc="3CFCFC22">
      <w:numFmt w:val="bullet"/>
      <w:lvlText w:val="•"/>
      <w:lvlJc w:val="left"/>
      <w:pPr>
        <w:ind w:left="5241" w:hanging="531"/>
      </w:pPr>
      <w:rPr>
        <w:rFonts w:hint="default"/>
        <w:lang w:val="ru-RU" w:eastAsia="ru-RU" w:bidi="ru-RU"/>
      </w:rPr>
    </w:lvl>
    <w:lvl w:ilvl="6" w:tplc="6590C970">
      <w:numFmt w:val="bullet"/>
      <w:lvlText w:val="•"/>
      <w:lvlJc w:val="left"/>
      <w:pPr>
        <w:ind w:left="6245" w:hanging="531"/>
      </w:pPr>
      <w:rPr>
        <w:rFonts w:hint="default"/>
        <w:lang w:val="ru-RU" w:eastAsia="ru-RU" w:bidi="ru-RU"/>
      </w:rPr>
    </w:lvl>
    <w:lvl w:ilvl="7" w:tplc="799241B0">
      <w:numFmt w:val="bullet"/>
      <w:lvlText w:val="•"/>
      <w:lvlJc w:val="left"/>
      <w:pPr>
        <w:ind w:left="7250" w:hanging="531"/>
      </w:pPr>
      <w:rPr>
        <w:rFonts w:hint="default"/>
        <w:lang w:val="ru-RU" w:eastAsia="ru-RU" w:bidi="ru-RU"/>
      </w:rPr>
    </w:lvl>
    <w:lvl w:ilvl="8" w:tplc="8D66E6D0">
      <w:numFmt w:val="bullet"/>
      <w:lvlText w:val="•"/>
      <w:lvlJc w:val="left"/>
      <w:pPr>
        <w:ind w:left="8254" w:hanging="531"/>
      </w:pPr>
      <w:rPr>
        <w:rFonts w:hint="default"/>
        <w:lang w:val="ru-RU" w:eastAsia="ru-RU" w:bidi="ru-RU"/>
      </w:rPr>
    </w:lvl>
  </w:abstractNum>
  <w:abstractNum w:abstractNumId="3">
    <w:nsid w:val="0E6018D8"/>
    <w:multiLevelType w:val="hybridMultilevel"/>
    <w:tmpl w:val="90DCE20C"/>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35F58A9"/>
    <w:multiLevelType w:val="hybridMultilevel"/>
    <w:tmpl w:val="41EC85A2"/>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5871AB0"/>
    <w:multiLevelType w:val="hybridMultilevel"/>
    <w:tmpl w:val="07021D98"/>
    <w:lvl w:ilvl="0" w:tplc="15AA5DAC">
      <w:start w:val="1"/>
      <w:numFmt w:val="bullet"/>
      <w:lvlText w:val="­"/>
      <w:lvlJc w:val="left"/>
      <w:pPr>
        <w:ind w:left="1429" w:hanging="360"/>
      </w:pPr>
      <w:rPr>
        <w:rFonts w:ascii="Courier New" w:hAnsi="Courier New"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772367F"/>
    <w:multiLevelType w:val="hybridMultilevel"/>
    <w:tmpl w:val="E57411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B036758"/>
    <w:multiLevelType w:val="hybridMultilevel"/>
    <w:tmpl w:val="EDDEE1CE"/>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AB633A6"/>
    <w:multiLevelType w:val="hybridMultilevel"/>
    <w:tmpl w:val="5D7E3870"/>
    <w:lvl w:ilvl="0" w:tplc="818A09C8">
      <w:numFmt w:val="bullet"/>
      <w:lvlText w:val="-"/>
      <w:lvlJc w:val="left"/>
      <w:pPr>
        <w:ind w:left="220" w:hanging="164"/>
      </w:pPr>
      <w:rPr>
        <w:rFonts w:ascii="Times New Roman" w:eastAsia="Times New Roman" w:hAnsi="Times New Roman" w:cs="Times New Roman" w:hint="default"/>
        <w:w w:val="100"/>
        <w:sz w:val="28"/>
        <w:szCs w:val="28"/>
        <w:lang w:val="ru-RU" w:eastAsia="ru-RU" w:bidi="ru-RU"/>
      </w:rPr>
    </w:lvl>
    <w:lvl w:ilvl="1" w:tplc="83D4C4A6">
      <w:numFmt w:val="bullet"/>
      <w:lvlText w:val="•"/>
      <w:lvlJc w:val="left"/>
      <w:pPr>
        <w:ind w:left="1224" w:hanging="164"/>
      </w:pPr>
      <w:rPr>
        <w:rFonts w:hint="default"/>
        <w:lang w:val="ru-RU" w:eastAsia="ru-RU" w:bidi="ru-RU"/>
      </w:rPr>
    </w:lvl>
    <w:lvl w:ilvl="2" w:tplc="CF048084">
      <w:numFmt w:val="bullet"/>
      <w:lvlText w:val="•"/>
      <w:lvlJc w:val="left"/>
      <w:pPr>
        <w:ind w:left="2228" w:hanging="164"/>
      </w:pPr>
      <w:rPr>
        <w:rFonts w:hint="default"/>
        <w:lang w:val="ru-RU" w:eastAsia="ru-RU" w:bidi="ru-RU"/>
      </w:rPr>
    </w:lvl>
    <w:lvl w:ilvl="3" w:tplc="D330595A">
      <w:numFmt w:val="bullet"/>
      <w:lvlText w:val="•"/>
      <w:lvlJc w:val="left"/>
      <w:pPr>
        <w:ind w:left="3232" w:hanging="164"/>
      </w:pPr>
      <w:rPr>
        <w:rFonts w:hint="default"/>
        <w:lang w:val="ru-RU" w:eastAsia="ru-RU" w:bidi="ru-RU"/>
      </w:rPr>
    </w:lvl>
    <w:lvl w:ilvl="4" w:tplc="4B9AE596">
      <w:numFmt w:val="bullet"/>
      <w:lvlText w:val="•"/>
      <w:lvlJc w:val="left"/>
      <w:pPr>
        <w:ind w:left="4237" w:hanging="164"/>
      </w:pPr>
      <w:rPr>
        <w:rFonts w:hint="default"/>
        <w:lang w:val="ru-RU" w:eastAsia="ru-RU" w:bidi="ru-RU"/>
      </w:rPr>
    </w:lvl>
    <w:lvl w:ilvl="5" w:tplc="541C1C02">
      <w:numFmt w:val="bullet"/>
      <w:lvlText w:val="•"/>
      <w:lvlJc w:val="left"/>
      <w:pPr>
        <w:ind w:left="5241" w:hanging="164"/>
      </w:pPr>
      <w:rPr>
        <w:rFonts w:hint="default"/>
        <w:lang w:val="ru-RU" w:eastAsia="ru-RU" w:bidi="ru-RU"/>
      </w:rPr>
    </w:lvl>
    <w:lvl w:ilvl="6" w:tplc="D71E397E">
      <w:numFmt w:val="bullet"/>
      <w:lvlText w:val="•"/>
      <w:lvlJc w:val="left"/>
      <w:pPr>
        <w:ind w:left="6245" w:hanging="164"/>
      </w:pPr>
      <w:rPr>
        <w:rFonts w:hint="default"/>
        <w:lang w:val="ru-RU" w:eastAsia="ru-RU" w:bidi="ru-RU"/>
      </w:rPr>
    </w:lvl>
    <w:lvl w:ilvl="7" w:tplc="EC168E5A">
      <w:numFmt w:val="bullet"/>
      <w:lvlText w:val="•"/>
      <w:lvlJc w:val="left"/>
      <w:pPr>
        <w:ind w:left="7250" w:hanging="164"/>
      </w:pPr>
      <w:rPr>
        <w:rFonts w:hint="default"/>
        <w:lang w:val="ru-RU" w:eastAsia="ru-RU" w:bidi="ru-RU"/>
      </w:rPr>
    </w:lvl>
    <w:lvl w:ilvl="8" w:tplc="A552AAEE">
      <w:numFmt w:val="bullet"/>
      <w:lvlText w:val="•"/>
      <w:lvlJc w:val="left"/>
      <w:pPr>
        <w:ind w:left="8254" w:hanging="164"/>
      </w:pPr>
      <w:rPr>
        <w:rFonts w:hint="default"/>
        <w:lang w:val="ru-RU" w:eastAsia="ru-RU" w:bidi="ru-RU"/>
      </w:rPr>
    </w:lvl>
  </w:abstractNum>
  <w:abstractNum w:abstractNumId="9">
    <w:nsid w:val="34C40279"/>
    <w:multiLevelType w:val="hybridMultilevel"/>
    <w:tmpl w:val="FA3448C0"/>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A8A7FAB"/>
    <w:multiLevelType w:val="hybridMultilevel"/>
    <w:tmpl w:val="148A41C0"/>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1">
    <w:nsid w:val="41FB78B5"/>
    <w:multiLevelType w:val="hybridMultilevel"/>
    <w:tmpl w:val="18688EC6"/>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42B00A25"/>
    <w:multiLevelType w:val="hybridMultilevel"/>
    <w:tmpl w:val="C74899F2"/>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436E16BD"/>
    <w:multiLevelType w:val="hybridMultilevel"/>
    <w:tmpl w:val="2CBECEE6"/>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4A9A3009"/>
    <w:multiLevelType w:val="hybridMultilevel"/>
    <w:tmpl w:val="F45639B4"/>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4EDF032A"/>
    <w:multiLevelType w:val="hybridMultilevel"/>
    <w:tmpl w:val="439AD198"/>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580E6513"/>
    <w:multiLevelType w:val="hybridMultilevel"/>
    <w:tmpl w:val="A1C0C7CA"/>
    <w:lvl w:ilvl="0" w:tplc="7E8C5F7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5A594F66"/>
    <w:multiLevelType w:val="hybridMultilevel"/>
    <w:tmpl w:val="9F286F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D861B0D"/>
    <w:multiLevelType w:val="hybridMultilevel"/>
    <w:tmpl w:val="48900B44"/>
    <w:lvl w:ilvl="0" w:tplc="04190001">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637C5EC1"/>
    <w:multiLevelType w:val="hybridMultilevel"/>
    <w:tmpl w:val="A96AB56A"/>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684154AB"/>
    <w:multiLevelType w:val="hybridMultilevel"/>
    <w:tmpl w:val="BB94C0EC"/>
    <w:lvl w:ilvl="0" w:tplc="15AA5DA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8764F1D"/>
    <w:multiLevelType w:val="hybridMultilevel"/>
    <w:tmpl w:val="BA82BF70"/>
    <w:lvl w:ilvl="0" w:tplc="04190001">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6BEE4849"/>
    <w:multiLevelType w:val="hybridMultilevel"/>
    <w:tmpl w:val="B524AE1C"/>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6C8E49A9"/>
    <w:multiLevelType w:val="hybridMultilevel"/>
    <w:tmpl w:val="DC30AAC2"/>
    <w:lvl w:ilvl="0" w:tplc="04190001">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71080AD1"/>
    <w:multiLevelType w:val="hybridMultilevel"/>
    <w:tmpl w:val="5D7CBD84"/>
    <w:lvl w:ilvl="0" w:tplc="E6828F88">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5">
    <w:nsid w:val="7270731F"/>
    <w:multiLevelType w:val="hybridMultilevel"/>
    <w:tmpl w:val="C3B2F574"/>
    <w:lvl w:ilvl="0" w:tplc="04190001">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749263C6"/>
    <w:multiLevelType w:val="hybridMultilevel"/>
    <w:tmpl w:val="FF447A18"/>
    <w:lvl w:ilvl="0" w:tplc="E6828F88">
      <w:start w:val="1"/>
      <w:numFmt w:val="bullet"/>
      <w:lvlText w:val=""/>
      <w:lvlJc w:val="left"/>
      <w:pPr>
        <w:ind w:left="1637"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num w:numId="1">
    <w:abstractNumId w:val="16"/>
  </w:num>
  <w:num w:numId="2">
    <w:abstractNumId w:val="15"/>
  </w:num>
  <w:num w:numId="3">
    <w:abstractNumId w:val="22"/>
  </w:num>
  <w:num w:numId="4">
    <w:abstractNumId w:val="19"/>
  </w:num>
  <w:num w:numId="5">
    <w:abstractNumId w:val="7"/>
  </w:num>
  <w:num w:numId="6">
    <w:abstractNumId w:val="24"/>
  </w:num>
  <w:num w:numId="7">
    <w:abstractNumId w:val="13"/>
  </w:num>
  <w:num w:numId="8">
    <w:abstractNumId w:val="1"/>
  </w:num>
  <w:num w:numId="9">
    <w:abstractNumId w:val="9"/>
  </w:num>
  <w:num w:numId="10">
    <w:abstractNumId w:val="26"/>
  </w:num>
  <w:num w:numId="11">
    <w:abstractNumId w:val="11"/>
  </w:num>
  <w:num w:numId="12">
    <w:abstractNumId w:val="20"/>
  </w:num>
  <w:num w:numId="13">
    <w:abstractNumId w:val="18"/>
  </w:num>
  <w:num w:numId="14">
    <w:abstractNumId w:val="21"/>
  </w:num>
  <w:num w:numId="15">
    <w:abstractNumId w:val="23"/>
  </w:num>
  <w:num w:numId="16">
    <w:abstractNumId w:val="17"/>
  </w:num>
  <w:num w:numId="17">
    <w:abstractNumId w:val="2"/>
  </w:num>
  <w:num w:numId="18">
    <w:abstractNumId w:val="8"/>
  </w:num>
  <w:num w:numId="19">
    <w:abstractNumId w:val="3"/>
  </w:num>
  <w:num w:numId="20">
    <w:abstractNumId w:val="12"/>
  </w:num>
  <w:num w:numId="21">
    <w:abstractNumId w:val="25"/>
  </w:num>
  <w:num w:numId="22">
    <w:abstractNumId w:val="4"/>
  </w:num>
  <w:num w:numId="23">
    <w:abstractNumId w:val="14"/>
  </w:num>
  <w:num w:numId="24">
    <w:abstractNumId w:val="0"/>
  </w:num>
  <w:num w:numId="25">
    <w:abstractNumId w:val="6"/>
  </w:num>
  <w:num w:numId="26">
    <w:abstractNumId w:val="10"/>
  </w:num>
  <w:num w:numId="27">
    <w:abstractNumId w:val="5"/>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567"/>
  <w:drawingGridHorizontalSpacing w:val="110"/>
  <w:displayHorizontalDrawingGridEvery w:val="2"/>
  <w:characterSpacingControl w:val="doNotCompress"/>
  <w:hdrShapeDefaults>
    <o:shapedefaults v:ext="edit" spidmax="295938"/>
  </w:hdrShapeDefaults>
  <w:footnotePr>
    <w:footnote w:id="0"/>
    <w:footnote w:id="1"/>
  </w:footnotePr>
  <w:endnotePr>
    <w:endnote w:id="0"/>
    <w:endnote w:id="1"/>
  </w:endnotePr>
  <w:compat>
    <w:useFELayout/>
  </w:compat>
  <w:rsids>
    <w:rsidRoot w:val="00127A57"/>
    <w:rsid w:val="00007EB3"/>
    <w:rsid w:val="00011E60"/>
    <w:rsid w:val="000155F6"/>
    <w:rsid w:val="00015833"/>
    <w:rsid w:val="000165E3"/>
    <w:rsid w:val="00023FE6"/>
    <w:rsid w:val="000305DC"/>
    <w:rsid w:val="00032DAC"/>
    <w:rsid w:val="0003536B"/>
    <w:rsid w:val="00036C65"/>
    <w:rsid w:val="000404B7"/>
    <w:rsid w:val="0004377D"/>
    <w:rsid w:val="00045FFA"/>
    <w:rsid w:val="00052606"/>
    <w:rsid w:val="0005554B"/>
    <w:rsid w:val="000620E8"/>
    <w:rsid w:val="00071CD0"/>
    <w:rsid w:val="000756D9"/>
    <w:rsid w:val="00077CE2"/>
    <w:rsid w:val="000844F8"/>
    <w:rsid w:val="00085D9D"/>
    <w:rsid w:val="00090015"/>
    <w:rsid w:val="0009066F"/>
    <w:rsid w:val="0009105F"/>
    <w:rsid w:val="000929D3"/>
    <w:rsid w:val="000A10BD"/>
    <w:rsid w:val="000A1A01"/>
    <w:rsid w:val="000A44A9"/>
    <w:rsid w:val="000A70DD"/>
    <w:rsid w:val="000B6A26"/>
    <w:rsid w:val="000B7D84"/>
    <w:rsid w:val="000C09E7"/>
    <w:rsid w:val="000C2C8D"/>
    <w:rsid w:val="000C4411"/>
    <w:rsid w:val="000C5705"/>
    <w:rsid w:val="000C6248"/>
    <w:rsid w:val="000C70D9"/>
    <w:rsid w:val="000D3864"/>
    <w:rsid w:val="000E01BE"/>
    <w:rsid w:val="000E3270"/>
    <w:rsid w:val="000E46E4"/>
    <w:rsid w:val="000E5FFD"/>
    <w:rsid w:val="000E69EA"/>
    <w:rsid w:val="000F007C"/>
    <w:rsid w:val="000F5956"/>
    <w:rsid w:val="001018E4"/>
    <w:rsid w:val="00101B11"/>
    <w:rsid w:val="00101E51"/>
    <w:rsid w:val="0010365E"/>
    <w:rsid w:val="001069D7"/>
    <w:rsid w:val="001109BF"/>
    <w:rsid w:val="00110F19"/>
    <w:rsid w:val="001128E7"/>
    <w:rsid w:val="001234CA"/>
    <w:rsid w:val="00125458"/>
    <w:rsid w:val="00127A57"/>
    <w:rsid w:val="001304A4"/>
    <w:rsid w:val="00132B61"/>
    <w:rsid w:val="00132F9E"/>
    <w:rsid w:val="001363C6"/>
    <w:rsid w:val="00142DC8"/>
    <w:rsid w:val="00155E29"/>
    <w:rsid w:val="0016153D"/>
    <w:rsid w:val="00163147"/>
    <w:rsid w:val="00176C64"/>
    <w:rsid w:val="00182913"/>
    <w:rsid w:val="00185CBF"/>
    <w:rsid w:val="001907F0"/>
    <w:rsid w:val="00190F74"/>
    <w:rsid w:val="001910B2"/>
    <w:rsid w:val="00191E68"/>
    <w:rsid w:val="001937CA"/>
    <w:rsid w:val="00195203"/>
    <w:rsid w:val="001968F7"/>
    <w:rsid w:val="001A06C6"/>
    <w:rsid w:val="001A51D6"/>
    <w:rsid w:val="001B34B1"/>
    <w:rsid w:val="001B4E83"/>
    <w:rsid w:val="001B6CDF"/>
    <w:rsid w:val="001B7924"/>
    <w:rsid w:val="001C3BA0"/>
    <w:rsid w:val="001C4D34"/>
    <w:rsid w:val="001C59BB"/>
    <w:rsid w:val="001C5DEE"/>
    <w:rsid w:val="001C6041"/>
    <w:rsid w:val="001C6F93"/>
    <w:rsid w:val="001C7F12"/>
    <w:rsid w:val="001D032D"/>
    <w:rsid w:val="001D1EF0"/>
    <w:rsid w:val="001D2812"/>
    <w:rsid w:val="001D7CAF"/>
    <w:rsid w:val="001E186C"/>
    <w:rsid w:val="001E28AE"/>
    <w:rsid w:val="001F78A2"/>
    <w:rsid w:val="00205878"/>
    <w:rsid w:val="00206BAB"/>
    <w:rsid w:val="00214D9D"/>
    <w:rsid w:val="00220B4E"/>
    <w:rsid w:val="002224F4"/>
    <w:rsid w:val="002229F5"/>
    <w:rsid w:val="00225085"/>
    <w:rsid w:val="002263D0"/>
    <w:rsid w:val="00227F25"/>
    <w:rsid w:val="00230692"/>
    <w:rsid w:val="002332EF"/>
    <w:rsid w:val="0023461B"/>
    <w:rsid w:val="00240505"/>
    <w:rsid w:val="00243272"/>
    <w:rsid w:val="002453A3"/>
    <w:rsid w:val="00251698"/>
    <w:rsid w:val="002519C1"/>
    <w:rsid w:val="00253A46"/>
    <w:rsid w:val="00254F68"/>
    <w:rsid w:val="00255F07"/>
    <w:rsid w:val="00256E5A"/>
    <w:rsid w:val="00257997"/>
    <w:rsid w:val="002625A1"/>
    <w:rsid w:val="002630B7"/>
    <w:rsid w:val="002718CD"/>
    <w:rsid w:val="00274119"/>
    <w:rsid w:val="00275B11"/>
    <w:rsid w:val="00276B9A"/>
    <w:rsid w:val="002874CD"/>
    <w:rsid w:val="00287E50"/>
    <w:rsid w:val="002937B2"/>
    <w:rsid w:val="002A0048"/>
    <w:rsid w:val="002A0160"/>
    <w:rsid w:val="002B4BD3"/>
    <w:rsid w:val="002B5951"/>
    <w:rsid w:val="002C121F"/>
    <w:rsid w:val="002C2F08"/>
    <w:rsid w:val="002C3510"/>
    <w:rsid w:val="002C3742"/>
    <w:rsid w:val="002E33A6"/>
    <w:rsid w:val="002F6B8C"/>
    <w:rsid w:val="002F70A4"/>
    <w:rsid w:val="00304B75"/>
    <w:rsid w:val="00305ACD"/>
    <w:rsid w:val="00311A39"/>
    <w:rsid w:val="00317995"/>
    <w:rsid w:val="0032406F"/>
    <w:rsid w:val="00324D8D"/>
    <w:rsid w:val="003315D6"/>
    <w:rsid w:val="00333EEF"/>
    <w:rsid w:val="00336414"/>
    <w:rsid w:val="00337B3D"/>
    <w:rsid w:val="00341AED"/>
    <w:rsid w:val="0034629C"/>
    <w:rsid w:val="00347FE7"/>
    <w:rsid w:val="0035243C"/>
    <w:rsid w:val="00352506"/>
    <w:rsid w:val="00352A59"/>
    <w:rsid w:val="00354D87"/>
    <w:rsid w:val="003564F6"/>
    <w:rsid w:val="00356BC7"/>
    <w:rsid w:val="003577E2"/>
    <w:rsid w:val="00362A90"/>
    <w:rsid w:val="003667B3"/>
    <w:rsid w:val="003673FC"/>
    <w:rsid w:val="00367DA8"/>
    <w:rsid w:val="00370BAB"/>
    <w:rsid w:val="0037204E"/>
    <w:rsid w:val="00373069"/>
    <w:rsid w:val="003734EC"/>
    <w:rsid w:val="00373BCF"/>
    <w:rsid w:val="00374472"/>
    <w:rsid w:val="003744E6"/>
    <w:rsid w:val="00375750"/>
    <w:rsid w:val="00375C51"/>
    <w:rsid w:val="00380FD1"/>
    <w:rsid w:val="00381D21"/>
    <w:rsid w:val="0038203D"/>
    <w:rsid w:val="00384266"/>
    <w:rsid w:val="00393424"/>
    <w:rsid w:val="00395A74"/>
    <w:rsid w:val="00395A9A"/>
    <w:rsid w:val="003C099C"/>
    <w:rsid w:val="003C277C"/>
    <w:rsid w:val="003C5A1E"/>
    <w:rsid w:val="003D10A7"/>
    <w:rsid w:val="003D137A"/>
    <w:rsid w:val="003E3C12"/>
    <w:rsid w:val="003E6A08"/>
    <w:rsid w:val="003E7E0E"/>
    <w:rsid w:val="003F6824"/>
    <w:rsid w:val="00414014"/>
    <w:rsid w:val="0041494E"/>
    <w:rsid w:val="00435A3C"/>
    <w:rsid w:val="00435C24"/>
    <w:rsid w:val="0044746E"/>
    <w:rsid w:val="00454583"/>
    <w:rsid w:val="00460250"/>
    <w:rsid w:val="00460477"/>
    <w:rsid w:val="0046100D"/>
    <w:rsid w:val="00463ACC"/>
    <w:rsid w:val="00463E7B"/>
    <w:rsid w:val="00463F70"/>
    <w:rsid w:val="00466B3A"/>
    <w:rsid w:val="00486975"/>
    <w:rsid w:val="00491786"/>
    <w:rsid w:val="004A069E"/>
    <w:rsid w:val="004A117B"/>
    <w:rsid w:val="004A358B"/>
    <w:rsid w:val="004B018F"/>
    <w:rsid w:val="004B06CE"/>
    <w:rsid w:val="004B3BE4"/>
    <w:rsid w:val="004B45BE"/>
    <w:rsid w:val="004B4BC1"/>
    <w:rsid w:val="004B7ABE"/>
    <w:rsid w:val="004B7EAE"/>
    <w:rsid w:val="004C0942"/>
    <w:rsid w:val="004C1ADD"/>
    <w:rsid w:val="004C57F0"/>
    <w:rsid w:val="004C5953"/>
    <w:rsid w:val="004C6C97"/>
    <w:rsid w:val="004D150D"/>
    <w:rsid w:val="004D36F0"/>
    <w:rsid w:val="004D59B2"/>
    <w:rsid w:val="004D6FF4"/>
    <w:rsid w:val="004E2C17"/>
    <w:rsid w:val="004E37A5"/>
    <w:rsid w:val="004E3C98"/>
    <w:rsid w:val="004E4095"/>
    <w:rsid w:val="004F755D"/>
    <w:rsid w:val="004F7E61"/>
    <w:rsid w:val="005048C2"/>
    <w:rsid w:val="00504ABA"/>
    <w:rsid w:val="005104EF"/>
    <w:rsid w:val="00510EE2"/>
    <w:rsid w:val="005158CB"/>
    <w:rsid w:val="00521133"/>
    <w:rsid w:val="005334CB"/>
    <w:rsid w:val="005356DE"/>
    <w:rsid w:val="00540DF6"/>
    <w:rsid w:val="0054184B"/>
    <w:rsid w:val="0054542B"/>
    <w:rsid w:val="00545B56"/>
    <w:rsid w:val="0055053E"/>
    <w:rsid w:val="00552A3A"/>
    <w:rsid w:val="005572FE"/>
    <w:rsid w:val="00557EA2"/>
    <w:rsid w:val="00562BB7"/>
    <w:rsid w:val="005642ED"/>
    <w:rsid w:val="00572558"/>
    <w:rsid w:val="005727DC"/>
    <w:rsid w:val="005828A2"/>
    <w:rsid w:val="00586CF1"/>
    <w:rsid w:val="005935EE"/>
    <w:rsid w:val="00594CA1"/>
    <w:rsid w:val="00596DCD"/>
    <w:rsid w:val="005A341B"/>
    <w:rsid w:val="005A3CF9"/>
    <w:rsid w:val="005A4DB6"/>
    <w:rsid w:val="005B047B"/>
    <w:rsid w:val="005B20BA"/>
    <w:rsid w:val="005B31B3"/>
    <w:rsid w:val="005B3CC9"/>
    <w:rsid w:val="005B7194"/>
    <w:rsid w:val="005C0756"/>
    <w:rsid w:val="005C3088"/>
    <w:rsid w:val="005C3156"/>
    <w:rsid w:val="005C410B"/>
    <w:rsid w:val="005D2D23"/>
    <w:rsid w:val="005D32DD"/>
    <w:rsid w:val="005D6B8B"/>
    <w:rsid w:val="005E0F63"/>
    <w:rsid w:val="005E69FE"/>
    <w:rsid w:val="005F1038"/>
    <w:rsid w:val="005F11D9"/>
    <w:rsid w:val="005F33FB"/>
    <w:rsid w:val="005F7385"/>
    <w:rsid w:val="005F77C3"/>
    <w:rsid w:val="00606BD4"/>
    <w:rsid w:val="00615D79"/>
    <w:rsid w:val="006207BD"/>
    <w:rsid w:val="00620FDA"/>
    <w:rsid w:val="00621A6B"/>
    <w:rsid w:val="006220FC"/>
    <w:rsid w:val="00626EDB"/>
    <w:rsid w:val="00634122"/>
    <w:rsid w:val="006341D4"/>
    <w:rsid w:val="0064231C"/>
    <w:rsid w:val="00644BAA"/>
    <w:rsid w:val="00645672"/>
    <w:rsid w:val="00652180"/>
    <w:rsid w:val="00654A4B"/>
    <w:rsid w:val="00660BCD"/>
    <w:rsid w:val="0066143D"/>
    <w:rsid w:val="0066384F"/>
    <w:rsid w:val="0066563F"/>
    <w:rsid w:val="00665BC0"/>
    <w:rsid w:val="00666133"/>
    <w:rsid w:val="00666431"/>
    <w:rsid w:val="006664E1"/>
    <w:rsid w:val="006762EB"/>
    <w:rsid w:val="00676AFB"/>
    <w:rsid w:val="00681F20"/>
    <w:rsid w:val="006901A7"/>
    <w:rsid w:val="006946D4"/>
    <w:rsid w:val="006949F6"/>
    <w:rsid w:val="00697C67"/>
    <w:rsid w:val="006A1889"/>
    <w:rsid w:val="006A354E"/>
    <w:rsid w:val="006A3AB2"/>
    <w:rsid w:val="006A6772"/>
    <w:rsid w:val="006B0D64"/>
    <w:rsid w:val="006B2E9B"/>
    <w:rsid w:val="006B7F31"/>
    <w:rsid w:val="006C4257"/>
    <w:rsid w:val="006D0450"/>
    <w:rsid w:val="006D4DC9"/>
    <w:rsid w:val="006D60B4"/>
    <w:rsid w:val="006D6A39"/>
    <w:rsid w:val="006E0929"/>
    <w:rsid w:val="006E122D"/>
    <w:rsid w:val="006E2755"/>
    <w:rsid w:val="006E3400"/>
    <w:rsid w:val="006F2B9B"/>
    <w:rsid w:val="006F38A9"/>
    <w:rsid w:val="00707F7A"/>
    <w:rsid w:val="00720F65"/>
    <w:rsid w:val="007245D7"/>
    <w:rsid w:val="0073312D"/>
    <w:rsid w:val="00746E51"/>
    <w:rsid w:val="007545DE"/>
    <w:rsid w:val="007668AD"/>
    <w:rsid w:val="00766FFE"/>
    <w:rsid w:val="00767ECD"/>
    <w:rsid w:val="00770A8E"/>
    <w:rsid w:val="007720F5"/>
    <w:rsid w:val="00787D4F"/>
    <w:rsid w:val="00792AF4"/>
    <w:rsid w:val="00793C83"/>
    <w:rsid w:val="007940CE"/>
    <w:rsid w:val="00794F88"/>
    <w:rsid w:val="00796C9A"/>
    <w:rsid w:val="007A4EC2"/>
    <w:rsid w:val="007A752E"/>
    <w:rsid w:val="007B0597"/>
    <w:rsid w:val="007B131D"/>
    <w:rsid w:val="007B2708"/>
    <w:rsid w:val="007B450A"/>
    <w:rsid w:val="007B775D"/>
    <w:rsid w:val="007C28F0"/>
    <w:rsid w:val="007C37F8"/>
    <w:rsid w:val="007C533A"/>
    <w:rsid w:val="007D5552"/>
    <w:rsid w:val="007E2AD6"/>
    <w:rsid w:val="007E40DB"/>
    <w:rsid w:val="007E6C23"/>
    <w:rsid w:val="007F4948"/>
    <w:rsid w:val="00802651"/>
    <w:rsid w:val="00805823"/>
    <w:rsid w:val="00805EEF"/>
    <w:rsid w:val="00820789"/>
    <w:rsid w:val="00823E66"/>
    <w:rsid w:val="00825A3B"/>
    <w:rsid w:val="00827F67"/>
    <w:rsid w:val="008301E3"/>
    <w:rsid w:val="00831522"/>
    <w:rsid w:val="00834DE4"/>
    <w:rsid w:val="0083639D"/>
    <w:rsid w:val="00836650"/>
    <w:rsid w:val="00844E80"/>
    <w:rsid w:val="00846E98"/>
    <w:rsid w:val="00850C90"/>
    <w:rsid w:val="00852717"/>
    <w:rsid w:val="00853530"/>
    <w:rsid w:val="00855BE7"/>
    <w:rsid w:val="008621F1"/>
    <w:rsid w:val="008654A6"/>
    <w:rsid w:val="00874025"/>
    <w:rsid w:val="00877F69"/>
    <w:rsid w:val="0088035A"/>
    <w:rsid w:val="00881748"/>
    <w:rsid w:val="00884940"/>
    <w:rsid w:val="008857DE"/>
    <w:rsid w:val="00890982"/>
    <w:rsid w:val="00891BE1"/>
    <w:rsid w:val="00892891"/>
    <w:rsid w:val="008930DD"/>
    <w:rsid w:val="008A0A05"/>
    <w:rsid w:val="008B2B9E"/>
    <w:rsid w:val="008B3AB0"/>
    <w:rsid w:val="008C0126"/>
    <w:rsid w:val="008C25EE"/>
    <w:rsid w:val="008C2C7A"/>
    <w:rsid w:val="008C41FC"/>
    <w:rsid w:val="008C4A79"/>
    <w:rsid w:val="008C6608"/>
    <w:rsid w:val="008C6972"/>
    <w:rsid w:val="008C7BA7"/>
    <w:rsid w:val="008D13F8"/>
    <w:rsid w:val="008D413F"/>
    <w:rsid w:val="008E1C4D"/>
    <w:rsid w:val="008E24A4"/>
    <w:rsid w:val="008E5605"/>
    <w:rsid w:val="008F1400"/>
    <w:rsid w:val="008F30F4"/>
    <w:rsid w:val="008F48D7"/>
    <w:rsid w:val="0090023C"/>
    <w:rsid w:val="009004DB"/>
    <w:rsid w:val="00901935"/>
    <w:rsid w:val="00903226"/>
    <w:rsid w:val="00904457"/>
    <w:rsid w:val="00911ADE"/>
    <w:rsid w:val="00913ACC"/>
    <w:rsid w:val="00916E30"/>
    <w:rsid w:val="00920577"/>
    <w:rsid w:val="00920CFD"/>
    <w:rsid w:val="0092394E"/>
    <w:rsid w:val="0092499C"/>
    <w:rsid w:val="0092553E"/>
    <w:rsid w:val="0093043D"/>
    <w:rsid w:val="009317B9"/>
    <w:rsid w:val="0093464B"/>
    <w:rsid w:val="00934B17"/>
    <w:rsid w:val="00936AAB"/>
    <w:rsid w:val="009421FD"/>
    <w:rsid w:val="00946B6C"/>
    <w:rsid w:val="00961E1E"/>
    <w:rsid w:val="00964254"/>
    <w:rsid w:val="00965098"/>
    <w:rsid w:val="00965EED"/>
    <w:rsid w:val="009703FA"/>
    <w:rsid w:val="009770EE"/>
    <w:rsid w:val="00987D69"/>
    <w:rsid w:val="0099596D"/>
    <w:rsid w:val="00996EC3"/>
    <w:rsid w:val="009A0823"/>
    <w:rsid w:val="009A3189"/>
    <w:rsid w:val="009A657B"/>
    <w:rsid w:val="009B2817"/>
    <w:rsid w:val="009C059A"/>
    <w:rsid w:val="009C0C5B"/>
    <w:rsid w:val="009C227F"/>
    <w:rsid w:val="009C5314"/>
    <w:rsid w:val="009C5AB1"/>
    <w:rsid w:val="009C5E48"/>
    <w:rsid w:val="009C6AFE"/>
    <w:rsid w:val="009D18A1"/>
    <w:rsid w:val="009D2138"/>
    <w:rsid w:val="009D3AF1"/>
    <w:rsid w:val="009D6711"/>
    <w:rsid w:val="009E008E"/>
    <w:rsid w:val="009E1BB7"/>
    <w:rsid w:val="009E3252"/>
    <w:rsid w:val="009E4DCE"/>
    <w:rsid w:val="009E77CD"/>
    <w:rsid w:val="009F1721"/>
    <w:rsid w:val="009F18F9"/>
    <w:rsid w:val="009F3EE4"/>
    <w:rsid w:val="009F4A41"/>
    <w:rsid w:val="009F580A"/>
    <w:rsid w:val="009F5ABD"/>
    <w:rsid w:val="009F66CC"/>
    <w:rsid w:val="00A01725"/>
    <w:rsid w:val="00A03D48"/>
    <w:rsid w:val="00A04E77"/>
    <w:rsid w:val="00A11161"/>
    <w:rsid w:val="00A11DEC"/>
    <w:rsid w:val="00A13176"/>
    <w:rsid w:val="00A132DF"/>
    <w:rsid w:val="00A133DA"/>
    <w:rsid w:val="00A14150"/>
    <w:rsid w:val="00A1583F"/>
    <w:rsid w:val="00A21748"/>
    <w:rsid w:val="00A2690C"/>
    <w:rsid w:val="00A34623"/>
    <w:rsid w:val="00A36042"/>
    <w:rsid w:val="00A378CF"/>
    <w:rsid w:val="00A43785"/>
    <w:rsid w:val="00A4498E"/>
    <w:rsid w:val="00A4499C"/>
    <w:rsid w:val="00A45194"/>
    <w:rsid w:val="00A52732"/>
    <w:rsid w:val="00A55EB0"/>
    <w:rsid w:val="00A6357C"/>
    <w:rsid w:val="00A65ED8"/>
    <w:rsid w:val="00A670FC"/>
    <w:rsid w:val="00A7127D"/>
    <w:rsid w:val="00A76B2B"/>
    <w:rsid w:val="00A77626"/>
    <w:rsid w:val="00A83C2E"/>
    <w:rsid w:val="00A875D3"/>
    <w:rsid w:val="00A87F19"/>
    <w:rsid w:val="00A9197D"/>
    <w:rsid w:val="00A9406F"/>
    <w:rsid w:val="00A94401"/>
    <w:rsid w:val="00A9541E"/>
    <w:rsid w:val="00A96C2A"/>
    <w:rsid w:val="00A972C9"/>
    <w:rsid w:val="00A97554"/>
    <w:rsid w:val="00AA1D50"/>
    <w:rsid w:val="00AA3D18"/>
    <w:rsid w:val="00AA5EEE"/>
    <w:rsid w:val="00AB656E"/>
    <w:rsid w:val="00AC226A"/>
    <w:rsid w:val="00AD2405"/>
    <w:rsid w:val="00AD5DC2"/>
    <w:rsid w:val="00AD6B20"/>
    <w:rsid w:val="00AD7323"/>
    <w:rsid w:val="00AE0920"/>
    <w:rsid w:val="00AE6AAD"/>
    <w:rsid w:val="00AF09F5"/>
    <w:rsid w:val="00AF2B4C"/>
    <w:rsid w:val="00AF69CB"/>
    <w:rsid w:val="00AF7BB8"/>
    <w:rsid w:val="00B009D0"/>
    <w:rsid w:val="00B0251C"/>
    <w:rsid w:val="00B05205"/>
    <w:rsid w:val="00B056A3"/>
    <w:rsid w:val="00B05CFF"/>
    <w:rsid w:val="00B062FC"/>
    <w:rsid w:val="00B13ECD"/>
    <w:rsid w:val="00B21A34"/>
    <w:rsid w:val="00B22C49"/>
    <w:rsid w:val="00B23AA7"/>
    <w:rsid w:val="00B24263"/>
    <w:rsid w:val="00B25C01"/>
    <w:rsid w:val="00B3294E"/>
    <w:rsid w:val="00B336F4"/>
    <w:rsid w:val="00B35390"/>
    <w:rsid w:val="00B36913"/>
    <w:rsid w:val="00B412E1"/>
    <w:rsid w:val="00B41CE7"/>
    <w:rsid w:val="00B471CB"/>
    <w:rsid w:val="00B47760"/>
    <w:rsid w:val="00B529A6"/>
    <w:rsid w:val="00B54108"/>
    <w:rsid w:val="00B62807"/>
    <w:rsid w:val="00B6342D"/>
    <w:rsid w:val="00B637DE"/>
    <w:rsid w:val="00B65613"/>
    <w:rsid w:val="00B75981"/>
    <w:rsid w:val="00B759E3"/>
    <w:rsid w:val="00B826AD"/>
    <w:rsid w:val="00B94D2F"/>
    <w:rsid w:val="00B95568"/>
    <w:rsid w:val="00B95794"/>
    <w:rsid w:val="00B97E83"/>
    <w:rsid w:val="00BA0D1F"/>
    <w:rsid w:val="00BA1B0D"/>
    <w:rsid w:val="00BA22CE"/>
    <w:rsid w:val="00BA2907"/>
    <w:rsid w:val="00BA5066"/>
    <w:rsid w:val="00BB0824"/>
    <w:rsid w:val="00BB0D62"/>
    <w:rsid w:val="00BB7963"/>
    <w:rsid w:val="00BC4E7B"/>
    <w:rsid w:val="00BC57DA"/>
    <w:rsid w:val="00BD0336"/>
    <w:rsid w:val="00BD22F4"/>
    <w:rsid w:val="00BD4625"/>
    <w:rsid w:val="00BD4F76"/>
    <w:rsid w:val="00BD5EBB"/>
    <w:rsid w:val="00BE345B"/>
    <w:rsid w:val="00BE3A84"/>
    <w:rsid w:val="00BE40D8"/>
    <w:rsid w:val="00BE42F6"/>
    <w:rsid w:val="00BE62DD"/>
    <w:rsid w:val="00BF0623"/>
    <w:rsid w:val="00BF06F3"/>
    <w:rsid w:val="00BF0761"/>
    <w:rsid w:val="00BF33E8"/>
    <w:rsid w:val="00BF33F8"/>
    <w:rsid w:val="00C0169C"/>
    <w:rsid w:val="00C01F02"/>
    <w:rsid w:val="00C0425D"/>
    <w:rsid w:val="00C107E2"/>
    <w:rsid w:val="00C1376D"/>
    <w:rsid w:val="00C202D5"/>
    <w:rsid w:val="00C20CB6"/>
    <w:rsid w:val="00C2350B"/>
    <w:rsid w:val="00C246BE"/>
    <w:rsid w:val="00C2474C"/>
    <w:rsid w:val="00C2772D"/>
    <w:rsid w:val="00C27805"/>
    <w:rsid w:val="00C324EB"/>
    <w:rsid w:val="00C3528F"/>
    <w:rsid w:val="00C36629"/>
    <w:rsid w:val="00C40FFC"/>
    <w:rsid w:val="00C42B4C"/>
    <w:rsid w:val="00C443E4"/>
    <w:rsid w:val="00C44966"/>
    <w:rsid w:val="00C46733"/>
    <w:rsid w:val="00C52FF0"/>
    <w:rsid w:val="00C55767"/>
    <w:rsid w:val="00C61ED9"/>
    <w:rsid w:val="00C659AB"/>
    <w:rsid w:val="00C728FC"/>
    <w:rsid w:val="00C743A3"/>
    <w:rsid w:val="00C7486B"/>
    <w:rsid w:val="00C74954"/>
    <w:rsid w:val="00C749B2"/>
    <w:rsid w:val="00C7659E"/>
    <w:rsid w:val="00C821A5"/>
    <w:rsid w:val="00C8538C"/>
    <w:rsid w:val="00C87322"/>
    <w:rsid w:val="00C90029"/>
    <w:rsid w:val="00CA3A1F"/>
    <w:rsid w:val="00CB0210"/>
    <w:rsid w:val="00CB3CF4"/>
    <w:rsid w:val="00CB4B14"/>
    <w:rsid w:val="00CB6AE9"/>
    <w:rsid w:val="00CC318E"/>
    <w:rsid w:val="00CC4D72"/>
    <w:rsid w:val="00CC54C5"/>
    <w:rsid w:val="00CC790E"/>
    <w:rsid w:val="00CC7B60"/>
    <w:rsid w:val="00CE61CA"/>
    <w:rsid w:val="00CF5E1B"/>
    <w:rsid w:val="00D01041"/>
    <w:rsid w:val="00D01D6B"/>
    <w:rsid w:val="00D02138"/>
    <w:rsid w:val="00D05A88"/>
    <w:rsid w:val="00D072DB"/>
    <w:rsid w:val="00D13BFB"/>
    <w:rsid w:val="00D201A8"/>
    <w:rsid w:val="00D21798"/>
    <w:rsid w:val="00D2226B"/>
    <w:rsid w:val="00D238B6"/>
    <w:rsid w:val="00D251AE"/>
    <w:rsid w:val="00D263BF"/>
    <w:rsid w:val="00D27152"/>
    <w:rsid w:val="00D27839"/>
    <w:rsid w:val="00D27D5C"/>
    <w:rsid w:val="00D33FB9"/>
    <w:rsid w:val="00D42C42"/>
    <w:rsid w:val="00D45169"/>
    <w:rsid w:val="00D5485E"/>
    <w:rsid w:val="00D635AF"/>
    <w:rsid w:val="00D64489"/>
    <w:rsid w:val="00D706FD"/>
    <w:rsid w:val="00D7327C"/>
    <w:rsid w:val="00D74F1D"/>
    <w:rsid w:val="00D758ED"/>
    <w:rsid w:val="00D82AFA"/>
    <w:rsid w:val="00D83A60"/>
    <w:rsid w:val="00D90F2C"/>
    <w:rsid w:val="00D911CF"/>
    <w:rsid w:val="00D92F45"/>
    <w:rsid w:val="00DA0A4B"/>
    <w:rsid w:val="00DA2F80"/>
    <w:rsid w:val="00DA716C"/>
    <w:rsid w:val="00DB2CDA"/>
    <w:rsid w:val="00DC0030"/>
    <w:rsid w:val="00DC138B"/>
    <w:rsid w:val="00DC1F8E"/>
    <w:rsid w:val="00DC2636"/>
    <w:rsid w:val="00DC65BF"/>
    <w:rsid w:val="00DC73E8"/>
    <w:rsid w:val="00DD0ED5"/>
    <w:rsid w:val="00DD21AE"/>
    <w:rsid w:val="00DD55BC"/>
    <w:rsid w:val="00DD78FD"/>
    <w:rsid w:val="00DE1029"/>
    <w:rsid w:val="00DE1E63"/>
    <w:rsid w:val="00DE2EF5"/>
    <w:rsid w:val="00DF194C"/>
    <w:rsid w:val="00DF28E2"/>
    <w:rsid w:val="00DF3568"/>
    <w:rsid w:val="00DF7A96"/>
    <w:rsid w:val="00E02A33"/>
    <w:rsid w:val="00E1216E"/>
    <w:rsid w:val="00E266CB"/>
    <w:rsid w:val="00E26788"/>
    <w:rsid w:val="00E325F7"/>
    <w:rsid w:val="00E32A33"/>
    <w:rsid w:val="00E340C4"/>
    <w:rsid w:val="00E35A99"/>
    <w:rsid w:val="00E41E35"/>
    <w:rsid w:val="00E46612"/>
    <w:rsid w:val="00E46787"/>
    <w:rsid w:val="00E506AB"/>
    <w:rsid w:val="00E50CD8"/>
    <w:rsid w:val="00E53887"/>
    <w:rsid w:val="00E5532D"/>
    <w:rsid w:val="00E57423"/>
    <w:rsid w:val="00E57563"/>
    <w:rsid w:val="00E60322"/>
    <w:rsid w:val="00E6219C"/>
    <w:rsid w:val="00E7294D"/>
    <w:rsid w:val="00E769B5"/>
    <w:rsid w:val="00E776F5"/>
    <w:rsid w:val="00E77C52"/>
    <w:rsid w:val="00E81C03"/>
    <w:rsid w:val="00E82230"/>
    <w:rsid w:val="00E85298"/>
    <w:rsid w:val="00E919B7"/>
    <w:rsid w:val="00E935C9"/>
    <w:rsid w:val="00E9411B"/>
    <w:rsid w:val="00EB3067"/>
    <w:rsid w:val="00EB6816"/>
    <w:rsid w:val="00EC0CAF"/>
    <w:rsid w:val="00EC26F8"/>
    <w:rsid w:val="00ED7AA3"/>
    <w:rsid w:val="00EE1371"/>
    <w:rsid w:val="00EE2022"/>
    <w:rsid w:val="00EE5F61"/>
    <w:rsid w:val="00EE6A67"/>
    <w:rsid w:val="00EF0BA8"/>
    <w:rsid w:val="00EF2A44"/>
    <w:rsid w:val="00EF5F6C"/>
    <w:rsid w:val="00EF6A3D"/>
    <w:rsid w:val="00F00795"/>
    <w:rsid w:val="00F06D0D"/>
    <w:rsid w:val="00F1718B"/>
    <w:rsid w:val="00F178EE"/>
    <w:rsid w:val="00F179DC"/>
    <w:rsid w:val="00F17A5F"/>
    <w:rsid w:val="00F20AA4"/>
    <w:rsid w:val="00F21DD3"/>
    <w:rsid w:val="00F252F0"/>
    <w:rsid w:val="00F27749"/>
    <w:rsid w:val="00F32918"/>
    <w:rsid w:val="00F37F00"/>
    <w:rsid w:val="00F4120A"/>
    <w:rsid w:val="00F46780"/>
    <w:rsid w:val="00F518F2"/>
    <w:rsid w:val="00F52685"/>
    <w:rsid w:val="00F5276E"/>
    <w:rsid w:val="00F55CDF"/>
    <w:rsid w:val="00F63CB4"/>
    <w:rsid w:val="00F645FA"/>
    <w:rsid w:val="00F70035"/>
    <w:rsid w:val="00F72659"/>
    <w:rsid w:val="00F82A4A"/>
    <w:rsid w:val="00F83365"/>
    <w:rsid w:val="00F95320"/>
    <w:rsid w:val="00FA462A"/>
    <w:rsid w:val="00FA4CC6"/>
    <w:rsid w:val="00FA740A"/>
    <w:rsid w:val="00FC03E6"/>
    <w:rsid w:val="00FC1BA1"/>
    <w:rsid w:val="00FC629C"/>
    <w:rsid w:val="00FD28DF"/>
    <w:rsid w:val="00FD45D4"/>
    <w:rsid w:val="00FD5998"/>
    <w:rsid w:val="00FD5B2E"/>
    <w:rsid w:val="00FE2757"/>
    <w:rsid w:val="00FE4353"/>
    <w:rsid w:val="00FE6074"/>
    <w:rsid w:val="00FF3219"/>
    <w:rsid w:val="00FF3BDE"/>
    <w:rsid w:val="00FF49A2"/>
    <w:rsid w:val="00FF6115"/>
    <w:rsid w:val="00FF73F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95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8A2"/>
  </w:style>
  <w:style w:type="paragraph" w:styleId="1">
    <w:name w:val="heading 1"/>
    <w:basedOn w:val="a"/>
    <w:next w:val="a"/>
    <w:link w:val="10"/>
    <w:qFormat/>
    <w:rsid w:val="00836650"/>
    <w:pPr>
      <w:keepNext/>
      <w:spacing w:before="240" w:after="60" w:line="240" w:lineRule="auto"/>
      <w:outlineLvl w:val="0"/>
    </w:pPr>
    <w:rPr>
      <w:rFonts w:ascii="Cambria" w:eastAsia="Times New Roman" w:hAnsi="Cambria" w:cs="Times New Roman"/>
      <w:b/>
      <w:bCs/>
      <w:kern w:val="32"/>
      <w:sz w:val="32"/>
      <w:szCs w:val="32"/>
      <w:lang w:eastAsia="en-US"/>
    </w:rPr>
  </w:style>
  <w:style w:type="paragraph" w:styleId="2">
    <w:name w:val="heading 2"/>
    <w:basedOn w:val="a"/>
    <w:next w:val="a"/>
    <w:link w:val="20"/>
    <w:uiPriority w:val="9"/>
    <w:unhideWhenUsed/>
    <w:qFormat/>
    <w:rsid w:val="00CE61C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27A57"/>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a3">
    <w:name w:val="header"/>
    <w:basedOn w:val="a"/>
    <w:link w:val="a4"/>
    <w:uiPriority w:val="99"/>
    <w:unhideWhenUsed/>
    <w:rsid w:val="00127A5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27A57"/>
  </w:style>
  <w:style w:type="paragraph" w:styleId="a5">
    <w:name w:val="footer"/>
    <w:basedOn w:val="a"/>
    <w:link w:val="a6"/>
    <w:uiPriority w:val="99"/>
    <w:unhideWhenUsed/>
    <w:rsid w:val="00127A5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27A57"/>
  </w:style>
  <w:style w:type="paragraph" w:styleId="a7">
    <w:name w:val="List Paragraph"/>
    <w:aliases w:val="мой"/>
    <w:basedOn w:val="a"/>
    <w:uiPriority w:val="34"/>
    <w:qFormat/>
    <w:rsid w:val="00EB6816"/>
    <w:pPr>
      <w:ind w:left="720"/>
      <w:contextualSpacing/>
    </w:pPr>
  </w:style>
  <w:style w:type="paragraph" w:styleId="a8">
    <w:name w:val="No Spacing"/>
    <w:aliases w:val="с интервалом,Без интервала1,No Spacing,No Spacing1"/>
    <w:link w:val="a9"/>
    <w:uiPriority w:val="1"/>
    <w:qFormat/>
    <w:rsid w:val="00176C64"/>
    <w:pPr>
      <w:spacing w:after="0" w:line="240" w:lineRule="auto"/>
    </w:pPr>
    <w:rPr>
      <w:rFonts w:ascii="Calibri" w:eastAsia="Times New Roman" w:hAnsi="Calibri" w:cs="Times New Roman"/>
    </w:rPr>
  </w:style>
  <w:style w:type="character" w:customStyle="1" w:styleId="a9">
    <w:name w:val="Без интервала Знак"/>
    <w:aliases w:val="с интервалом Знак,Без интервала1 Знак,No Spacing Знак,No Spacing1 Знак"/>
    <w:link w:val="a8"/>
    <w:uiPriority w:val="1"/>
    <w:rsid w:val="00176C64"/>
    <w:rPr>
      <w:rFonts w:ascii="Calibri" w:eastAsia="Times New Roman" w:hAnsi="Calibri" w:cs="Times New Roman"/>
    </w:rPr>
  </w:style>
  <w:style w:type="table" w:styleId="aa">
    <w:name w:val="Table Grid"/>
    <w:basedOn w:val="a1"/>
    <w:uiPriority w:val="59"/>
    <w:rsid w:val="00176C64"/>
    <w:pPr>
      <w:spacing w:after="0" w:line="240" w:lineRule="auto"/>
    </w:pPr>
    <w:rPr>
      <w:rFonts w:ascii="Calibri" w:eastAsia="Times New Roman" w:hAnsi="Calibri"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Balloon Text"/>
    <w:basedOn w:val="a"/>
    <w:link w:val="ac"/>
    <w:uiPriority w:val="99"/>
    <w:semiHidden/>
    <w:unhideWhenUsed/>
    <w:rsid w:val="009F1721"/>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F1721"/>
    <w:rPr>
      <w:rFonts w:ascii="Tahoma" w:hAnsi="Tahoma" w:cs="Tahoma"/>
      <w:sz w:val="16"/>
      <w:szCs w:val="16"/>
    </w:rPr>
  </w:style>
  <w:style w:type="character" w:customStyle="1" w:styleId="10">
    <w:name w:val="Заголовок 1 Знак"/>
    <w:basedOn w:val="a0"/>
    <w:link w:val="1"/>
    <w:rsid w:val="00836650"/>
    <w:rPr>
      <w:rFonts w:ascii="Cambria" w:eastAsia="Times New Roman" w:hAnsi="Cambria" w:cs="Times New Roman"/>
      <w:b/>
      <w:bCs/>
      <w:kern w:val="32"/>
      <w:sz w:val="32"/>
      <w:szCs w:val="32"/>
      <w:lang w:eastAsia="en-US"/>
    </w:rPr>
  </w:style>
  <w:style w:type="character" w:styleId="ad">
    <w:name w:val="Hyperlink"/>
    <w:uiPriority w:val="99"/>
    <w:unhideWhenUsed/>
    <w:rsid w:val="00836650"/>
    <w:rPr>
      <w:color w:val="0000FF"/>
      <w:u w:val="single"/>
    </w:rPr>
  </w:style>
  <w:style w:type="paragraph" w:customStyle="1" w:styleId="S">
    <w:name w:val="S_Обычный жирный"/>
    <w:basedOn w:val="a"/>
    <w:link w:val="S0"/>
    <w:qFormat/>
    <w:rsid w:val="00836650"/>
    <w:pPr>
      <w:spacing w:after="0"/>
      <w:ind w:firstLine="709"/>
    </w:pPr>
    <w:rPr>
      <w:rFonts w:ascii="Times New Roman" w:eastAsia="Times New Roman" w:hAnsi="Times New Roman" w:cs="Times New Roman"/>
      <w:sz w:val="28"/>
      <w:szCs w:val="24"/>
    </w:rPr>
  </w:style>
  <w:style w:type="character" w:customStyle="1" w:styleId="S0">
    <w:name w:val="S_Обычный жирный Знак"/>
    <w:link w:val="S"/>
    <w:rsid w:val="00836650"/>
    <w:rPr>
      <w:rFonts w:ascii="Times New Roman" w:eastAsia="Times New Roman" w:hAnsi="Times New Roman" w:cs="Times New Roman"/>
      <w:sz w:val="28"/>
      <w:szCs w:val="24"/>
    </w:rPr>
  </w:style>
  <w:style w:type="paragraph" w:styleId="ae">
    <w:name w:val="Normal (Web)"/>
    <w:aliases w:val="Обычный (Web),Обычный (веб)3"/>
    <w:basedOn w:val="a"/>
    <w:unhideWhenUsed/>
    <w:rsid w:val="00836650"/>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Body Text"/>
    <w:aliases w:val=" Знак1 Знак,Основной текст11,bt,Знак1 Знак"/>
    <w:basedOn w:val="a"/>
    <w:link w:val="af0"/>
    <w:rsid w:val="00CE61CA"/>
    <w:pPr>
      <w:spacing w:after="0"/>
      <w:ind w:firstLine="709"/>
    </w:pPr>
    <w:rPr>
      <w:rFonts w:ascii="Times New Roman" w:eastAsia="Times New Roman" w:hAnsi="Times New Roman" w:cs="Times New Roman"/>
      <w:sz w:val="28"/>
      <w:szCs w:val="24"/>
    </w:rPr>
  </w:style>
  <w:style w:type="character" w:customStyle="1" w:styleId="af0">
    <w:name w:val="Основной текст Знак"/>
    <w:aliases w:val=" Знак1 Знак Знак,Основной текст11 Знак,bt Знак,Знак1 Знак Знак"/>
    <w:basedOn w:val="a0"/>
    <w:link w:val="af"/>
    <w:rsid w:val="00CE61CA"/>
    <w:rPr>
      <w:rFonts w:ascii="Times New Roman" w:eastAsia="Times New Roman" w:hAnsi="Times New Roman" w:cs="Times New Roman"/>
      <w:sz w:val="28"/>
      <w:szCs w:val="24"/>
    </w:rPr>
  </w:style>
  <w:style w:type="paragraph" w:customStyle="1" w:styleId="s1">
    <w:name w:val="s_1"/>
    <w:basedOn w:val="a"/>
    <w:rsid w:val="00CE61CA"/>
    <w:pPr>
      <w:spacing w:before="100" w:beforeAutospacing="1" w:after="100" w:afterAutospacing="1"/>
      <w:ind w:firstLine="709"/>
    </w:pPr>
    <w:rPr>
      <w:rFonts w:ascii="Times New Roman" w:eastAsia="Times New Roman" w:hAnsi="Times New Roman" w:cs="Times New Roman"/>
      <w:sz w:val="28"/>
      <w:szCs w:val="24"/>
    </w:rPr>
  </w:style>
  <w:style w:type="paragraph" w:customStyle="1" w:styleId="af1">
    <w:name w:val="ГП_Таблица шапка"/>
    <w:next w:val="a"/>
    <w:link w:val="af2"/>
    <w:qFormat/>
    <w:rsid w:val="00CE61CA"/>
    <w:pPr>
      <w:keepLines/>
      <w:spacing w:after="0" w:line="240" w:lineRule="auto"/>
      <w:jc w:val="center"/>
    </w:pPr>
    <w:rPr>
      <w:rFonts w:ascii="PT Sans" w:eastAsia="Calibri" w:hAnsi="PT Sans" w:cs="Times New Roman"/>
      <w:b/>
      <w:sz w:val="24"/>
      <w:szCs w:val="24"/>
    </w:rPr>
  </w:style>
  <w:style w:type="character" w:customStyle="1" w:styleId="af2">
    <w:name w:val="ГП_Таблица шапка Знак"/>
    <w:link w:val="af1"/>
    <w:rsid w:val="00CE61CA"/>
    <w:rPr>
      <w:rFonts w:ascii="PT Sans" w:eastAsia="Calibri" w:hAnsi="PT Sans" w:cs="Times New Roman"/>
      <w:b/>
      <w:sz w:val="24"/>
      <w:szCs w:val="24"/>
    </w:rPr>
  </w:style>
  <w:style w:type="character" w:customStyle="1" w:styleId="20">
    <w:name w:val="Заголовок 2 Знак"/>
    <w:basedOn w:val="a0"/>
    <w:link w:val="2"/>
    <w:uiPriority w:val="9"/>
    <w:rsid w:val="00CE61CA"/>
    <w:rPr>
      <w:rFonts w:asciiTheme="majorHAnsi" w:eastAsiaTheme="majorEastAsia" w:hAnsiTheme="majorHAnsi" w:cstheme="majorBidi"/>
      <w:b/>
      <w:bCs/>
      <w:color w:val="4F81BD" w:themeColor="accent1"/>
      <w:sz w:val="26"/>
      <w:szCs w:val="26"/>
    </w:rPr>
  </w:style>
  <w:style w:type="paragraph" w:customStyle="1" w:styleId="01">
    <w:name w:val="Заголовок 01"/>
    <w:basedOn w:val="a"/>
    <w:link w:val="010"/>
    <w:qFormat/>
    <w:rsid w:val="00CE61CA"/>
    <w:pPr>
      <w:tabs>
        <w:tab w:val="left" w:pos="0"/>
      </w:tabs>
      <w:spacing w:after="0" w:line="240" w:lineRule="auto"/>
      <w:ind w:left="-181"/>
      <w:jc w:val="center"/>
      <w:outlineLvl w:val="0"/>
    </w:pPr>
    <w:rPr>
      <w:rFonts w:ascii="Times New Roman" w:eastAsia="Calibri" w:hAnsi="Times New Roman" w:cs="Times New Roman"/>
      <w:b/>
      <w:sz w:val="28"/>
      <w:szCs w:val="28"/>
      <w:lang w:eastAsia="en-US"/>
    </w:rPr>
  </w:style>
  <w:style w:type="character" w:customStyle="1" w:styleId="010">
    <w:name w:val="Заголовок 01 Знак"/>
    <w:link w:val="01"/>
    <w:rsid w:val="00CE61CA"/>
    <w:rPr>
      <w:rFonts w:ascii="Times New Roman" w:eastAsia="Calibri" w:hAnsi="Times New Roman" w:cs="Times New Roman"/>
      <w:b/>
      <w:sz w:val="28"/>
      <w:szCs w:val="28"/>
      <w:lang w:eastAsia="en-US"/>
    </w:rPr>
  </w:style>
  <w:style w:type="paragraph" w:customStyle="1" w:styleId="af3">
    <w:name w:val="ГП_Обычный"/>
    <w:link w:val="af4"/>
    <w:qFormat/>
    <w:rsid w:val="008930DD"/>
    <w:pPr>
      <w:spacing w:after="120" w:line="240" w:lineRule="auto"/>
      <w:ind w:firstLine="709"/>
      <w:contextualSpacing/>
    </w:pPr>
    <w:rPr>
      <w:rFonts w:ascii="PT Sans" w:eastAsia="Times New Roman" w:hAnsi="PT Sans" w:cs="Times New Roman"/>
      <w:sz w:val="24"/>
      <w:szCs w:val="24"/>
    </w:rPr>
  </w:style>
  <w:style w:type="character" w:customStyle="1" w:styleId="af4">
    <w:name w:val="ГП_Обычный Знак"/>
    <w:link w:val="af3"/>
    <w:rsid w:val="008930DD"/>
    <w:rPr>
      <w:rFonts w:ascii="PT Sans" w:eastAsia="Times New Roman" w:hAnsi="PT Sans" w:cs="Times New Roman"/>
      <w:sz w:val="24"/>
      <w:szCs w:val="24"/>
    </w:rPr>
  </w:style>
  <w:style w:type="character" w:customStyle="1" w:styleId="apple-converted-space">
    <w:name w:val="apple-converted-space"/>
    <w:rsid w:val="008930DD"/>
  </w:style>
  <w:style w:type="paragraph" w:customStyle="1" w:styleId="af5">
    <w:name w:val="Стиль"/>
    <w:rsid w:val="008930D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11">
    <w:name w:val="Табличный_боковик_11"/>
    <w:link w:val="110"/>
    <w:qFormat/>
    <w:rsid w:val="008930DD"/>
    <w:pPr>
      <w:spacing w:after="0" w:line="240" w:lineRule="auto"/>
    </w:pPr>
    <w:rPr>
      <w:rFonts w:ascii="Times New Roman" w:eastAsia="Times New Roman" w:hAnsi="Times New Roman" w:cs="Times New Roman"/>
      <w:szCs w:val="24"/>
    </w:rPr>
  </w:style>
  <w:style w:type="character" w:customStyle="1" w:styleId="110">
    <w:name w:val="Табличный_боковик_11 Знак"/>
    <w:link w:val="11"/>
    <w:rsid w:val="008930DD"/>
    <w:rPr>
      <w:rFonts w:ascii="Times New Roman" w:eastAsia="Times New Roman" w:hAnsi="Times New Roman" w:cs="Times New Roman"/>
      <w:szCs w:val="24"/>
    </w:rPr>
  </w:style>
  <w:style w:type="paragraph" w:customStyle="1" w:styleId="af6">
    <w:name w:val="ГП_Таблица влево"/>
    <w:next w:val="af3"/>
    <w:qFormat/>
    <w:rsid w:val="008930DD"/>
    <w:pPr>
      <w:keepLines/>
      <w:spacing w:after="0" w:line="240" w:lineRule="auto"/>
    </w:pPr>
    <w:rPr>
      <w:rFonts w:ascii="PT Sans" w:eastAsia="Calibri" w:hAnsi="PT Sans" w:cs="Tahoma"/>
      <w:sz w:val="24"/>
      <w:szCs w:val="24"/>
    </w:rPr>
  </w:style>
  <w:style w:type="paragraph" w:customStyle="1" w:styleId="af7">
    <w:name w:val="ГП_Таблица центр"/>
    <w:next w:val="af3"/>
    <w:qFormat/>
    <w:rsid w:val="008930DD"/>
    <w:pPr>
      <w:keepLines/>
      <w:spacing w:after="0" w:line="240" w:lineRule="auto"/>
      <w:jc w:val="center"/>
    </w:pPr>
    <w:rPr>
      <w:rFonts w:ascii="PT Sans" w:eastAsia="Calibri" w:hAnsi="PT Sans" w:cs="Tahoma"/>
      <w:sz w:val="24"/>
      <w:szCs w:val="24"/>
    </w:rPr>
  </w:style>
  <w:style w:type="paragraph" w:styleId="af8">
    <w:name w:val="Body Text Indent"/>
    <w:basedOn w:val="a"/>
    <w:link w:val="af9"/>
    <w:uiPriority w:val="99"/>
    <w:unhideWhenUsed/>
    <w:rsid w:val="008930DD"/>
    <w:pPr>
      <w:spacing w:after="120"/>
      <w:ind w:left="283"/>
    </w:pPr>
  </w:style>
  <w:style w:type="character" w:customStyle="1" w:styleId="af9">
    <w:name w:val="Основной текст с отступом Знак"/>
    <w:basedOn w:val="a0"/>
    <w:link w:val="af8"/>
    <w:uiPriority w:val="99"/>
    <w:rsid w:val="008930DD"/>
  </w:style>
  <w:style w:type="paragraph" w:customStyle="1" w:styleId="p7">
    <w:name w:val="p7"/>
    <w:basedOn w:val="a"/>
    <w:rsid w:val="008930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a"/>
    <w:rsid w:val="008930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8">
    <w:name w:val="s8"/>
    <w:rsid w:val="008930DD"/>
  </w:style>
  <w:style w:type="paragraph" w:customStyle="1" w:styleId="21">
    <w:name w:val="Заголовок (Уровень 2)"/>
    <w:basedOn w:val="a"/>
    <w:next w:val="af"/>
    <w:link w:val="22"/>
    <w:autoRedefine/>
    <w:qFormat/>
    <w:rsid w:val="000404B7"/>
    <w:pPr>
      <w:autoSpaceDE w:val="0"/>
      <w:autoSpaceDN w:val="0"/>
      <w:adjustRightInd w:val="0"/>
      <w:spacing w:after="0" w:line="360" w:lineRule="auto"/>
      <w:jc w:val="center"/>
      <w:outlineLvl w:val="0"/>
    </w:pPr>
    <w:rPr>
      <w:rFonts w:ascii="Times New Roman" w:eastAsia="Times New Roman" w:hAnsi="Times New Roman" w:cs="Times New Roman"/>
      <w:b/>
      <w:bCs/>
      <w:sz w:val="28"/>
      <w:szCs w:val="28"/>
    </w:rPr>
  </w:style>
  <w:style w:type="character" w:customStyle="1" w:styleId="22">
    <w:name w:val="Заголовок (Уровень 2) Знак"/>
    <w:link w:val="21"/>
    <w:rsid w:val="000404B7"/>
    <w:rPr>
      <w:rFonts w:ascii="Times New Roman" w:eastAsia="Times New Roman" w:hAnsi="Times New Roman" w:cs="Times New Roman"/>
      <w:b/>
      <w:bCs/>
      <w:sz w:val="28"/>
      <w:szCs w:val="28"/>
    </w:rPr>
  </w:style>
  <w:style w:type="paragraph" w:customStyle="1" w:styleId="formattext">
    <w:name w:val="formattext"/>
    <w:basedOn w:val="a"/>
    <w:rsid w:val="00463E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rsid w:val="00F06D0D"/>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character" w:styleId="afa">
    <w:name w:val="Strong"/>
    <w:basedOn w:val="a0"/>
    <w:uiPriority w:val="22"/>
    <w:qFormat/>
    <w:rsid w:val="00834DE4"/>
    <w:rPr>
      <w:b/>
      <w:bCs/>
    </w:rPr>
  </w:style>
  <w:style w:type="character" w:customStyle="1" w:styleId="nowrap">
    <w:name w:val="nowrap"/>
    <w:basedOn w:val="a0"/>
    <w:rsid w:val="00E769B5"/>
  </w:style>
  <w:style w:type="character" w:customStyle="1" w:styleId="blk">
    <w:name w:val="blk"/>
    <w:basedOn w:val="a0"/>
    <w:rsid w:val="00206BAB"/>
  </w:style>
  <w:style w:type="paragraph" w:customStyle="1" w:styleId="S2">
    <w:name w:val="S_Обычный в таблице"/>
    <w:basedOn w:val="a"/>
    <w:link w:val="S3"/>
    <w:rsid w:val="00D01041"/>
    <w:pPr>
      <w:spacing w:after="0" w:line="360" w:lineRule="auto"/>
      <w:ind w:firstLine="709"/>
      <w:jc w:val="center"/>
    </w:pPr>
    <w:rPr>
      <w:rFonts w:ascii="Times New Roman" w:eastAsia="Times New Roman" w:hAnsi="Times New Roman" w:cs="Times New Roman"/>
      <w:sz w:val="24"/>
      <w:szCs w:val="24"/>
    </w:rPr>
  </w:style>
  <w:style w:type="character" w:customStyle="1" w:styleId="S3">
    <w:name w:val="S_Обычный в таблице Знак"/>
    <w:link w:val="S2"/>
    <w:rsid w:val="00D01041"/>
    <w:rPr>
      <w:rFonts w:ascii="Times New Roman" w:eastAsia="Times New Roman" w:hAnsi="Times New Roman" w:cs="Times New Roman"/>
      <w:sz w:val="24"/>
      <w:szCs w:val="24"/>
    </w:rPr>
  </w:style>
  <w:style w:type="paragraph" w:customStyle="1" w:styleId="31">
    <w:name w:val="Заголовок 31"/>
    <w:basedOn w:val="a"/>
    <w:uiPriority w:val="1"/>
    <w:qFormat/>
    <w:rsid w:val="000404B7"/>
    <w:pPr>
      <w:widowControl w:val="0"/>
      <w:autoSpaceDE w:val="0"/>
      <w:autoSpaceDN w:val="0"/>
      <w:spacing w:before="89" w:after="0" w:line="240" w:lineRule="auto"/>
      <w:ind w:left="873" w:firstLine="0"/>
      <w:jc w:val="left"/>
      <w:outlineLvl w:val="3"/>
    </w:pPr>
    <w:rPr>
      <w:rFonts w:ascii="Times New Roman" w:eastAsia="Times New Roman" w:hAnsi="Times New Roman" w:cs="Times New Roman"/>
      <w:b/>
      <w:bCs/>
      <w:sz w:val="28"/>
      <w:szCs w:val="28"/>
      <w:lang w:bidi="ru-RU"/>
    </w:rPr>
  </w:style>
  <w:style w:type="paragraph" w:customStyle="1" w:styleId="41">
    <w:name w:val="Заголовок 41"/>
    <w:basedOn w:val="a"/>
    <w:uiPriority w:val="1"/>
    <w:qFormat/>
    <w:rsid w:val="000404B7"/>
    <w:pPr>
      <w:widowControl w:val="0"/>
      <w:autoSpaceDE w:val="0"/>
      <w:autoSpaceDN w:val="0"/>
      <w:spacing w:after="0" w:line="240" w:lineRule="auto"/>
      <w:ind w:left="220" w:firstLine="0"/>
      <w:jc w:val="left"/>
      <w:outlineLvl w:val="4"/>
    </w:pPr>
    <w:rPr>
      <w:rFonts w:ascii="Times New Roman" w:eastAsia="Times New Roman" w:hAnsi="Times New Roman" w:cs="Times New Roman"/>
      <w:b/>
      <w:bCs/>
      <w:i/>
      <w:sz w:val="28"/>
      <w:szCs w:val="28"/>
      <w:lang w:bidi="ru-RU"/>
    </w:rPr>
  </w:style>
  <w:style w:type="paragraph" w:styleId="afb">
    <w:name w:val="TOC Heading"/>
    <w:basedOn w:val="1"/>
    <w:next w:val="a"/>
    <w:uiPriority w:val="39"/>
    <w:unhideWhenUsed/>
    <w:qFormat/>
    <w:rsid w:val="001304A4"/>
    <w:pPr>
      <w:keepLines/>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12">
    <w:name w:val="toc 1"/>
    <w:basedOn w:val="a"/>
    <w:next w:val="a"/>
    <w:autoRedefine/>
    <w:uiPriority w:val="39"/>
    <w:unhideWhenUsed/>
    <w:rsid w:val="001304A4"/>
    <w:pPr>
      <w:tabs>
        <w:tab w:val="right" w:leader="dot" w:pos="9423"/>
      </w:tabs>
      <w:spacing w:after="100"/>
    </w:pPr>
    <w:rPr>
      <w:rFonts w:ascii="Times New Roman" w:hAnsi="Times New Roman" w:cs="Times New Roman"/>
      <w:noProof/>
      <w:sz w:val="28"/>
      <w:szCs w:val="28"/>
    </w:rPr>
  </w:style>
  <w:style w:type="paragraph" w:styleId="afc">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
    <w:next w:val="a"/>
    <w:link w:val="23"/>
    <w:qFormat/>
    <w:rsid w:val="00DA716C"/>
    <w:pPr>
      <w:spacing w:before="120" w:after="120" w:line="240" w:lineRule="auto"/>
      <w:ind w:firstLine="0"/>
      <w:jc w:val="center"/>
    </w:pPr>
    <w:rPr>
      <w:rFonts w:eastAsia="Times New Roman" w:cs="Times New Roman"/>
      <w:b/>
      <w:bCs/>
      <w:sz w:val="24"/>
      <w:szCs w:val="20"/>
    </w:rPr>
  </w:style>
  <w:style w:type="character" w:customStyle="1" w:styleId="23">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c"/>
    <w:locked/>
    <w:rsid w:val="00DA716C"/>
    <w:rPr>
      <w:rFonts w:eastAsia="Times New Roman" w:cs="Times New Roman"/>
      <w:b/>
      <w:bCs/>
      <w:sz w:val="24"/>
      <w:szCs w:val="20"/>
    </w:rPr>
  </w:style>
  <w:style w:type="character" w:styleId="afd">
    <w:name w:val="Placeholder Text"/>
    <w:basedOn w:val="a0"/>
    <w:uiPriority w:val="99"/>
    <w:semiHidden/>
    <w:rsid w:val="004C1ADD"/>
    <w:rPr>
      <w:color w:val="808080"/>
    </w:rPr>
  </w:style>
  <w:style w:type="table" w:customStyle="1" w:styleId="13">
    <w:name w:val="Сетка таблицы1"/>
    <w:basedOn w:val="a1"/>
    <w:next w:val="aa"/>
    <w:rsid w:val="00305ACD"/>
    <w:pPr>
      <w:spacing w:after="0" w:line="240" w:lineRule="auto"/>
      <w:ind w:firstLine="0"/>
      <w:jc w:val="left"/>
    </w:pPr>
    <w:rPr>
      <w:rFonts w:ascii="Calibri" w:eastAsia="Times New Roman" w:hAnsi="Calibri"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DocList">
    <w:name w:val="ConsPlusDocList"/>
    <w:next w:val="a"/>
    <w:rsid w:val="008D13F8"/>
    <w:pPr>
      <w:widowControl w:val="0"/>
      <w:suppressAutoHyphens/>
      <w:autoSpaceDE w:val="0"/>
      <w:spacing w:after="0" w:line="240" w:lineRule="auto"/>
      <w:ind w:firstLine="0"/>
      <w:jc w:val="left"/>
    </w:pPr>
    <w:rPr>
      <w:rFonts w:ascii="Arial" w:eastAsia="Arial" w:hAnsi="Arial" w:cs="Arial"/>
      <w:sz w:val="20"/>
      <w:szCs w:val="20"/>
      <w:lang w:eastAsia="zh-CN" w:bidi="hi-IN"/>
    </w:rPr>
  </w:style>
  <w:style w:type="character" w:customStyle="1" w:styleId="Bodytext2">
    <w:name w:val="Body text (2)_"/>
    <w:basedOn w:val="a0"/>
    <w:link w:val="Bodytext20"/>
    <w:rsid w:val="00E506AB"/>
    <w:rPr>
      <w:rFonts w:ascii="Times New Roman" w:eastAsia="Times New Roman" w:hAnsi="Times New Roman" w:cs="Times New Roman"/>
      <w:sz w:val="17"/>
      <w:szCs w:val="17"/>
      <w:shd w:val="clear" w:color="auto" w:fill="FFFFFF"/>
    </w:rPr>
  </w:style>
  <w:style w:type="paragraph" w:customStyle="1" w:styleId="Bodytext20">
    <w:name w:val="Body text (2)"/>
    <w:basedOn w:val="a"/>
    <w:link w:val="Bodytext2"/>
    <w:rsid w:val="00E506AB"/>
    <w:pPr>
      <w:widowControl w:val="0"/>
      <w:shd w:val="clear" w:color="auto" w:fill="FFFFFF"/>
      <w:spacing w:after="0" w:line="199" w:lineRule="exact"/>
      <w:ind w:firstLine="320"/>
    </w:pPr>
    <w:rPr>
      <w:rFonts w:ascii="Times New Roman" w:eastAsia="Times New Roman" w:hAnsi="Times New Roman" w:cs="Times New Roman"/>
      <w:sz w:val="17"/>
      <w:szCs w:val="17"/>
    </w:rPr>
  </w:style>
  <w:style w:type="paragraph" w:styleId="24">
    <w:name w:val="Body Text 2"/>
    <w:aliases w:val="Основной текст сноска под таблицу"/>
    <w:basedOn w:val="a"/>
    <w:link w:val="25"/>
    <w:rsid w:val="0055053E"/>
    <w:pPr>
      <w:spacing w:after="120" w:line="480" w:lineRule="auto"/>
      <w:ind w:firstLine="0"/>
      <w:jc w:val="left"/>
    </w:pPr>
    <w:rPr>
      <w:rFonts w:ascii="Times New Roman" w:eastAsia="Times New Roman" w:hAnsi="Times New Roman" w:cs="Times New Roman"/>
      <w:sz w:val="20"/>
      <w:szCs w:val="20"/>
    </w:rPr>
  </w:style>
  <w:style w:type="character" w:customStyle="1" w:styleId="25">
    <w:name w:val="Основной текст 2 Знак"/>
    <w:basedOn w:val="a0"/>
    <w:link w:val="24"/>
    <w:rsid w:val="0055053E"/>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42994508">
      <w:bodyDiv w:val="1"/>
      <w:marLeft w:val="0"/>
      <w:marRight w:val="0"/>
      <w:marTop w:val="0"/>
      <w:marBottom w:val="0"/>
      <w:divBdr>
        <w:top w:val="none" w:sz="0" w:space="0" w:color="auto"/>
        <w:left w:val="none" w:sz="0" w:space="0" w:color="auto"/>
        <w:bottom w:val="none" w:sz="0" w:space="0" w:color="auto"/>
        <w:right w:val="none" w:sz="0" w:space="0" w:color="auto"/>
      </w:divBdr>
    </w:div>
    <w:div w:id="112093425">
      <w:bodyDiv w:val="1"/>
      <w:marLeft w:val="0"/>
      <w:marRight w:val="0"/>
      <w:marTop w:val="0"/>
      <w:marBottom w:val="0"/>
      <w:divBdr>
        <w:top w:val="none" w:sz="0" w:space="0" w:color="auto"/>
        <w:left w:val="none" w:sz="0" w:space="0" w:color="auto"/>
        <w:bottom w:val="none" w:sz="0" w:space="0" w:color="auto"/>
        <w:right w:val="none" w:sz="0" w:space="0" w:color="auto"/>
      </w:divBdr>
      <w:divsChild>
        <w:div w:id="1791970200">
          <w:marLeft w:val="0"/>
          <w:marRight w:val="0"/>
          <w:marTop w:val="120"/>
          <w:marBottom w:val="0"/>
          <w:divBdr>
            <w:top w:val="none" w:sz="0" w:space="0" w:color="auto"/>
            <w:left w:val="none" w:sz="0" w:space="0" w:color="auto"/>
            <w:bottom w:val="none" w:sz="0" w:space="0" w:color="auto"/>
            <w:right w:val="none" w:sz="0" w:space="0" w:color="auto"/>
          </w:divBdr>
        </w:div>
        <w:div w:id="748119235">
          <w:marLeft w:val="0"/>
          <w:marRight w:val="0"/>
          <w:marTop w:val="120"/>
          <w:marBottom w:val="0"/>
          <w:divBdr>
            <w:top w:val="none" w:sz="0" w:space="0" w:color="auto"/>
            <w:left w:val="none" w:sz="0" w:space="0" w:color="auto"/>
            <w:bottom w:val="none" w:sz="0" w:space="0" w:color="auto"/>
            <w:right w:val="none" w:sz="0" w:space="0" w:color="auto"/>
          </w:divBdr>
        </w:div>
        <w:div w:id="772436366">
          <w:marLeft w:val="0"/>
          <w:marRight w:val="0"/>
          <w:marTop w:val="120"/>
          <w:marBottom w:val="0"/>
          <w:divBdr>
            <w:top w:val="none" w:sz="0" w:space="0" w:color="auto"/>
            <w:left w:val="none" w:sz="0" w:space="0" w:color="auto"/>
            <w:bottom w:val="none" w:sz="0" w:space="0" w:color="auto"/>
            <w:right w:val="none" w:sz="0" w:space="0" w:color="auto"/>
          </w:divBdr>
        </w:div>
        <w:div w:id="154951970">
          <w:marLeft w:val="0"/>
          <w:marRight w:val="0"/>
          <w:marTop w:val="120"/>
          <w:marBottom w:val="0"/>
          <w:divBdr>
            <w:top w:val="none" w:sz="0" w:space="0" w:color="auto"/>
            <w:left w:val="none" w:sz="0" w:space="0" w:color="auto"/>
            <w:bottom w:val="none" w:sz="0" w:space="0" w:color="auto"/>
            <w:right w:val="none" w:sz="0" w:space="0" w:color="auto"/>
          </w:divBdr>
        </w:div>
        <w:div w:id="1897354420">
          <w:marLeft w:val="0"/>
          <w:marRight w:val="0"/>
          <w:marTop w:val="120"/>
          <w:marBottom w:val="0"/>
          <w:divBdr>
            <w:top w:val="none" w:sz="0" w:space="0" w:color="auto"/>
            <w:left w:val="none" w:sz="0" w:space="0" w:color="auto"/>
            <w:bottom w:val="none" w:sz="0" w:space="0" w:color="auto"/>
            <w:right w:val="none" w:sz="0" w:space="0" w:color="auto"/>
          </w:divBdr>
        </w:div>
        <w:div w:id="628779114">
          <w:marLeft w:val="0"/>
          <w:marRight w:val="0"/>
          <w:marTop w:val="120"/>
          <w:marBottom w:val="0"/>
          <w:divBdr>
            <w:top w:val="none" w:sz="0" w:space="0" w:color="auto"/>
            <w:left w:val="none" w:sz="0" w:space="0" w:color="auto"/>
            <w:bottom w:val="none" w:sz="0" w:space="0" w:color="auto"/>
            <w:right w:val="none" w:sz="0" w:space="0" w:color="auto"/>
          </w:divBdr>
        </w:div>
        <w:div w:id="1691223918">
          <w:marLeft w:val="0"/>
          <w:marRight w:val="0"/>
          <w:marTop w:val="0"/>
          <w:marBottom w:val="192"/>
          <w:divBdr>
            <w:top w:val="none" w:sz="0" w:space="0" w:color="auto"/>
            <w:left w:val="none" w:sz="0" w:space="0" w:color="auto"/>
            <w:bottom w:val="none" w:sz="0" w:space="0" w:color="auto"/>
            <w:right w:val="none" w:sz="0" w:space="0" w:color="auto"/>
          </w:divBdr>
        </w:div>
      </w:divsChild>
    </w:div>
    <w:div w:id="419645183">
      <w:bodyDiv w:val="1"/>
      <w:marLeft w:val="0"/>
      <w:marRight w:val="0"/>
      <w:marTop w:val="0"/>
      <w:marBottom w:val="0"/>
      <w:divBdr>
        <w:top w:val="none" w:sz="0" w:space="0" w:color="auto"/>
        <w:left w:val="none" w:sz="0" w:space="0" w:color="auto"/>
        <w:bottom w:val="none" w:sz="0" w:space="0" w:color="auto"/>
        <w:right w:val="none" w:sz="0" w:space="0" w:color="auto"/>
      </w:divBdr>
    </w:div>
    <w:div w:id="510753981">
      <w:bodyDiv w:val="1"/>
      <w:marLeft w:val="0"/>
      <w:marRight w:val="0"/>
      <w:marTop w:val="0"/>
      <w:marBottom w:val="0"/>
      <w:divBdr>
        <w:top w:val="none" w:sz="0" w:space="0" w:color="auto"/>
        <w:left w:val="none" w:sz="0" w:space="0" w:color="auto"/>
        <w:bottom w:val="none" w:sz="0" w:space="0" w:color="auto"/>
        <w:right w:val="none" w:sz="0" w:space="0" w:color="auto"/>
      </w:divBdr>
    </w:div>
    <w:div w:id="774326796">
      <w:bodyDiv w:val="1"/>
      <w:marLeft w:val="0"/>
      <w:marRight w:val="0"/>
      <w:marTop w:val="0"/>
      <w:marBottom w:val="0"/>
      <w:divBdr>
        <w:top w:val="none" w:sz="0" w:space="0" w:color="auto"/>
        <w:left w:val="none" w:sz="0" w:space="0" w:color="auto"/>
        <w:bottom w:val="none" w:sz="0" w:space="0" w:color="auto"/>
        <w:right w:val="none" w:sz="0" w:space="0" w:color="auto"/>
      </w:divBdr>
    </w:div>
    <w:div w:id="838927605">
      <w:bodyDiv w:val="1"/>
      <w:marLeft w:val="0"/>
      <w:marRight w:val="0"/>
      <w:marTop w:val="0"/>
      <w:marBottom w:val="0"/>
      <w:divBdr>
        <w:top w:val="none" w:sz="0" w:space="0" w:color="auto"/>
        <w:left w:val="none" w:sz="0" w:space="0" w:color="auto"/>
        <w:bottom w:val="none" w:sz="0" w:space="0" w:color="auto"/>
        <w:right w:val="none" w:sz="0" w:space="0" w:color="auto"/>
      </w:divBdr>
    </w:div>
    <w:div w:id="1197740963">
      <w:bodyDiv w:val="1"/>
      <w:marLeft w:val="0"/>
      <w:marRight w:val="0"/>
      <w:marTop w:val="0"/>
      <w:marBottom w:val="0"/>
      <w:divBdr>
        <w:top w:val="none" w:sz="0" w:space="0" w:color="auto"/>
        <w:left w:val="none" w:sz="0" w:space="0" w:color="auto"/>
        <w:bottom w:val="none" w:sz="0" w:space="0" w:color="auto"/>
        <w:right w:val="none" w:sz="0" w:space="0" w:color="auto"/>
      </w:divBdr>
    </w:div>
    <w:div w:id="1460492366">
      <w:bodyDiv w:val="1"/>
      <w:marLeft w:val="0"/>
      <w:marRight w:val="0"/>
      <w:marTop w:val="0"/>
      <w:marBottom w:val="0"/>
      <w:divBdr>
        <w:top w:val="none" w:sz="0" w:space="0" w:color="auto"/>
        <w:left w:val="none" w:sz="0" w:space="0" w:color="auto"/>
        <w:bottom w:val="none" w:sz="0" w:space="0" w:color="auto"/>
        <w:right w:val="none" w:sz="0" w:space="0" w:color="auto"/>
      </w:divBdr>
      <w:divsChild>
        <w:div w:id="572392119">
          <w:marLeft w:val="0"/>
          <w:marRight w:val="0"/>
          <w:marTop w:val="120"/>
          <w:marBottom w:val="0"/>
          <w:divBdr>
            <w:top w:val="none" w:sz="0" w:space="0" w:color="auto"/>
            <w:left w:val="none" w:sz="0" w:space="0" w:color="auto"/>
            <w:bottom w:val="none" w:sz="0" w:space="0" w:color="auto"/>
            <w:right w:val="none" w:sz="0" w:space="0" w:color="auto"/>
          </w:divBdr>
        </w:div>
        <w:div w:id="928006292">
          <w:marLeft w:val="0"/>
          <w:marRight w:val="0"/>
          <w:marTop w:val="120"/>
          <w:marBottom w:val="0"/>
          <w:divBdr>
            <w:top w:val="none" w:sz="0" w:space="0" w:color="auto"/>
            <w:left w:val="none" w:sz="0" w:space="0" w:color="auto"/>
            <w:bottom w:val="none" w:sz="0" w:space="0" w:color="auto"/>
            <w:right w:val="none" w:sz="0" w:space="0" w:color="auto"/>
          </w:divBdr>
        </w:div>
        <w:div w:id="322392890">
          <w:marLeft w:val="0"/>
          <w:marRight w:val="0"/>
          <w:marTop w:val="120"/>
          <w:marBottom w:val="0"/>
          <w:divBdr>
            <w:top w:val="none" w:sz="0" w:space="0" w:color="auto"/>
            <w:left w:val="none" w:sz="0" w:space="0" w:color="auto"/>
            <w:bottom w:val="none" w:sz="0" w:space="0" w:color="auto"/>
            <w:right w:val="none" w:sz="0" w:space="0" w:color="auto"/>
          </w:divBdr>
        </w:div>
        <w:div w:id="1947300533">
          <w:marLeft w:val="0"/>
          <w:marRight w:val="0"/>
          <w:marTop w:val="120"/>
          <w:marBottom w:val="0"/>
          <w:divBdr>
            <w:top w:val="none" w:sz="0" w:space="0" w:color="auto"/>
            <w:left w:val="none" w:sz="0" w:space="0" w:color="auto"/>
            <w:bottom w:val="none" w:sz="0" w:space="0" w:color="auto"/>
            <w:right w:val="none" w:sz="0" w:space="0" w:color="auto"/>
          </w:divBdr>
        </w:div>
        <w:div w:id="1113406076">
          <w:marLeft w:val="0"/>
          <w:marRight w:val="0"/>
          <w:marTop w:val="120"/>
          <w:marBottom w:val="0"/>
          <w:divBdr>
            <w:top w:val="none" w:sz="0" w:space="0" w:color="auto"/>
            <w:left w:val="none" w:sz="0" w:space="0" w:color="auto"/>
            <w:bottom w:val="none" w:sz="0" w:space="0" w:color="auto"/>
            <w:right w:val="none" w:sz="0" w:space="0" w:color="auto"/>
          </w:divBdr>
        </w:div>
        <w:div w:id="1007827156">
          <w:marLeft w:val="0"/>
          <w:marRight w:val="0"/>
          <w:marTop w:val="120"/>
          <w:marBottom w:val="0"/>
          <w:divBdr>
            <w:top w:val="none" w:sz="0" w:space="0" w:color="auto"/>
            <w:left w:val="none" w:sz="0" w:space="0" w:color="auto"/>
            <w:bottom w:val="none" w:sz="0" w:space="0" w:color="auto"/>
            <w:right w:val="none" w:sz="0" w:space="0" w:color="auto"/>
          </w:divBdr>
        </w:div>
        <w:div w:id="807550384">
          <w:marLeft w:val="0"/>
          <w:marRight w:val="0"/>
          <w:marTop w:val="120"/>
          <w:marBottom w:val="0"/>
          <w:divBdr>
            <w:top w:val="none" w:sz="0" w:space="0" w:color="auto"/>
            <w:left w:val="none" w:sz="0" w:space="0" w:color="auto"/>
            <w:bottom w:val="none" w:sz="0" w:space="0" w:color="auto"/>
            <w:right w:val="none" w:sz="0" w:space="0" w:color="auto"/>
          </w:divBdr>
        </w:div>
        <w:div w:id="637104549">
          <w:marLeft w:val="0"/>
          <w:marRight w:val="0"/>
          <w:marTop w:val="120"/>
          <w:marBottom w:val="0"/>
          <w:divBdr>
            <w:top w:val="none" w:sz="0" w:space="0" w:color="auto"/>
            <w:left w:val="none" w:sz="0" w:space="0" w:color="auto"/>
            <w:bottom w:val="none" w:sz="0" w:space="0" w:color="auto"/>
            <w:right w:val="none" w:sz="0" w:space="0" w:color="auto"/>
          </w:divBdr>
        </w:div>
        <w:div w:id="2114586284">
          <w:marLeft w:val="0"/>
          <w:marRight w:val="0"/>
          <w:marTop w:val="120"/>
          <w:marBottom w:val="0"/>
          <w:divBdr>
            <w:top w:val="none" w:sz="0" w:space="0" w:color="auto"/>
            <w:left w:val="none" w:sz="0" w:space="0" w:color="auto"/>
            <w:bottom w:val="none" w:sz="0" w:space="0" w:color="auto"/>
            <w:right w:val="none" w:sz="0" w:space="0" w:color="auto"/>
          </w:divBdr>
        </w:div>
        <w:div w:id="185296593">
          <w:marLeft w:val="0"/>
          <w:marRight w:val="0"/>
          <w:marTop w:val="120"/>
          <w:marBottom w:val="0"/>
          <w:divBdr>
            <w:top w:val="none" w:sz="0" w:space="0" w:color="auto"/>
            <w:left w:val="none" w:sz="0" w:space="0" w:color="auto"/>
            <w:bottom w:val="none" w:sz="0" w:space="0" w:color="auto"/>
            <w:right w:val="none" w:sz="0" w:space="0" w:color="auto"/>
          </w:divBdr>
        </w:div>
        <w:div w:id="406878799">
          <w:marLeft w:val="0"/>
          <w:marRight w:val="0"/>
          <w:marTop w:val="120"/>
          <w:marBottom w:val="0"/>
          <w:divBdr>
            <w:top w:val="none" w:sz="0" w:space="0" w:color="auto"/>
            <w:left w:val="none" w:sz="0" w:space="0" w:color="auto"/>
            <w:bottom w:val="none" w:sz="0" w:space="0" w:color="auto"/>
            <w:right w:val="none" w:sz="0" w:space="0" w:color="auto"/>
          </w:divBdr>
        </w:div>
        <w:div w:id="1158377668">
          <w:marLeft w:val="0"/>
          <w:marRight w:val="0"/>
          <w:marTop w:val="120"/>
          <w:marBottom w:val="0"/>
          <w:divBdr>
            <w:top w:val="none" w:sz="0" w:space="0" w:color="auto"/>
            <w:left w:val="none" w:sz="0" w:space="0" w:color="auto"/>
            <w:bottom w:val="none" w:sz="0" w:space="0" w:color="auto"/>
            <w:right w:val="none" w:sz="0" w:space="0" w:color="auto"/>
          </w:divBdr>
        </w:div>
        <w:div w:id="983462749">
          <w:marLeft w:val="0"/>
          <w:marRight w:val="0"/>
          <w:marTop w:val="120"/>
          <w:marBottom w:val="0"/>
          <w:divBdr>
            <w:top w:val="none" w:sz="0" w:space="0" w:color="auto"/>
            <w:left w:val="none" w:sz="0" w:space="0" w:color="auto"/>
            <w:bottom w:val="none" w:sz="0" w:space="0" w:color="auto"/>
            <w:right w:val="none" w:sz="0" w:space="0" w:color="auto"/>
          </w:divBdr>
        </w:div>
        <w:div w:id="1323505158">
          <w:marLeft w:val="0"/>
          <w:marRight w:val="0"/>
          <w:marTop w:val="120"/>
          <w:marBottom w:val="0"/>
          <w:divBdr>
            <w:top w:val="none" w:sz="0" w:space="0" w:color="auto"/>
            <w:left w:val="none" w:sz="0" w:space="0" w:color="auto"/>
            <w:bottom w:val="none" w:sz="0" w:space="0" w:color="auto"/>
            <w:right w:val="none" w:sz="0" w:space="0" w:color="auto"/>
          </w:divBdr>
        </w:div>
        <w:div w:id="1749956184">
          <w:marLeft w:val="0"/>
          <w:marRight w:val="0"/>
          <w:marTop w:val="120"/>
          <w:marBottom w:val="0"/>
          <w:divBdr>
            <w:top w:val="none" w:sz="0" w:space="0" w:color="auto"/>
            <w:left w:val="none" w:sz="0" w:space="0" w:color="auto"/>
            <w:bottom w:val="none" w:sz="0" w:space="0" w:color="auto"/>
            <w:right w:val="none" w:sz="0" w:space="0" w:color="auto"/>
          </w:divBdr>
        </w:div>
      </w:divsChild>
    </w:div>
    <w:div w:id="1736586916">
      <w:bodyDiv w:val="1"/>
      <w:marLeft w:val="0"/>
      <w:marRight w:val="0"/>
      <w:marTop w:val="0"/>
      <w:marBottom w:val="0"/>
      <w:divBdr>
        <w:top w:val="none" w:sz="0" w:space="0" w:color="auto"/>
        <w:left w:val="none" w:sz="0" w:space="0" w:color="auto"/>
        <w:bottom w:val="none" w:sz="0" w:space="0" w:color="auto"/>
        <w:right w:val="none" w:sz="0" w:space="0" w:color="auto"/>
      </w:divBdr>
      <w:divsChild>
        <w:div w:id="2086952400">
          <w:marLeft w:val="0"/>
          <w:marRight w:val="0"/>
          <w:marTop w:val="120"/>
          <w:marBottom w:val="0"/>
          <w:divBdr>
            <w:top w:val="none" w:sz="0" w:space="0" w:color="auto"/>
            <w:left w:val="none" w:sz="0" w:space="0" w:color="auto"/>
            <w:bottom w:val="none" w:sz="0" w:space="0" w:color="auto"/>
            <w:right w:val="none" w:sz="0" w:space="0" w:color="auto"/>
          </w:divBdr>
        </w:div>
        <w:div w:id="616643749">
          <w:marLeft w:val="0"/>
          <w:marRight w:val="0"/>
          <w:marTop w:val="120"/>
          <w:marBottom w:val="0"/>
          <w:divBdr>
            <w:top w:val="none" w:sz="0" w:space="0" w:color="auto"/>
            <w:left w:val="none" w:sz="0" w:space="0" w:color="auto"/>
            <w:bottom w:val="none" w:sz="0" w:space="0" w:color="auto"/>
            <w:right w:val="none" w:sz="0" w:space="0" w:color="auto"/>
          </w:divBdr>
        </w:div>
        <w:div w:id="244539683">
          <w:marLeft w:val="0"/>
          <w:marRight w:val="0"/>
          <w:marTop w:val="120"/>
          <w:marBottom w:val="0"/>
          <w:divBdr>
            <w:top w:val="none" w:sz="0" w:space="0" w:color="auto"/>
            <w:left w:val="none" w:sz="0" w:space="0" w:color="auto"/>
            <w:bottom w:val="none" w:sz="0" w:space="0" w:color="auto"/>
            <w:right w:val="none" w:sz="0" w:space="0" w:color="auto"/>
          </w:divBdr>
        </w:div>
        <w:div w:id="446512452">
          <w:marLeft w:val="0"/>
          <w:marRight w:val="0"/>
          <w:marTop w:val="120"/>
          <w:marBottom w:val="0"/>
          <w:divBdr>
            <w:top w:val="none" w:sz="0" w:space="0" w:color="auto"/>
            <w:left w:val="none" w:sz="0" w:space="0" w:color="auto"/>
            <w:bottom w:val="none" w:sz="0" w:space="0" w:color="auto"/>
            <w:right w:val="none" w:sz="0" w:space="0" w:color="auto"/>
          </w:divBdr>
        </w:div>
      </w:divsChild>
    </w:div>
    <w:div w:id="1736975502">
      <w:bodyDiv w:val="1"/>
      <w:marLeft w:val="0"/>
      <w:marRight w:val="0"/>
      <w:marTop w:val="0"/>
      <w:marBottom w:val="0"/>
      <w:divBdr>
        <w:top w:val="none" w:sz="0" w:space="0" w:color="auto"/>
        <w:left w:val="none" w:sz="0" w:space="0" w:color="auto"/>
        <w:bottom w:val="none" w:sz="0" w:space="0" w:color="auto"/>
        <w:right w:val="none" w:sz="0" w:space="0" w:color="auto"/>
      </w:divBdr>
    </w:div>
    <w:div w:id="176862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E25531-E256-4B34-83C3-8ECB82888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7205</TotalTime>
  <Pages>58</Pages>
  <Words>12500</Words>
  <Characters>71254</Characters>
  <Application>Microsoft Office Word</Application>
  <DocSecurity>0</DocSecurity>
  <Lines>593</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212</cp:revision>
  <cp:lastPrinted>2019-09-04T07:43:00Z</cp:lastPrinted>
  <dcterms:created xsi:type="dcterms:W3CDTF">2018-03-23T10:27:00Z</dcterms:created>
  <dcterms:modified xsi:type="dcterms:W3CDTF">2019-10-22T07:37:00Z</dcterms:modified>
</cp:coreProperties>
</file>